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395F4" w14:textId="77777777" w:rsidR="000939F3" w:rsidRDefault="000939F3">
      <w:pPr>
        <w:jc w:val="center"/>
        <w:rPr>
          <w:rFonts w:ascii="黑体" w:eastAsia="黑体" w:hAnsi="黑体" w:hint="eastAsia"/>
          <w:sz w:val="36"/>
          <w:szCs w:val="36"/>
        </w:rPr>
      </w:pPr>
      <w:bookmarkStart w:id="0" w:name="_Hlk92295106"/>
    </w:p>
    <w:p w14:paraId="7D1C8CFA" w14:textId="77777777" w:rsidR="000939F3" w:rsidRDefault="000939F3">
      <w:pPr>
        <w:jc w:val="center"/>
        <w:rPr>
          <w:rFonts w:ascii="黑体" w:eastAsia="黑体" w:hAnsi="黑体" w:hint="eastAsia"/>
          <w:sz w:val="36"/>
          <w:szCs w:val="36"/>
        </w:rPr>
      </w:pPr>
    </w:p>
    <w:p w14:paraId="4B593CC5" w14:textId="77777777" w:rsidR="000939F3" w:rsidRDefault="000939F3">
      <w:pPr>
        <w:jc w:val="center"/>
        <w:rPr>
          <w:rFonts w:ascii="黑体" w:eastAsia="黑体" w:hAnsi="黑体" w:hint="eastAsia"/>
          <w:sz w:val="36"/>
          <w:szCs w:val="36"/>
        </w:rPr>
      </w:pPr>
    </w:p>
    <w:p w14:paraId="397D2569" w14:textId="77777777" w:rsidR="000939F3" w:rsidRDefault="000939F3">
      <w:pPr>
        <w:jc w:val="center"/>
        <w:rPr>
          <w:rFonts w:ascii="黑体" w:eastAsia="黑体" w:hAnsi="黑体" w:hint="eastAsia"/>
          <w:sz w:val="36"/>
          <w:szCs w:val="36"/>
        </w:rPr>
      </w:pPr>
    </w:p>
    <w:p w14:paraId="111110CD" w14:textId="77777777" w:rsidR="000939F3" w:rsidRDefault="00A35F63">
      <w:pPr>
        <w:jc w:val="center"/>
        <w:rPr>
          <w:rFonts w:ascii="黑体" w:eastAsia="黑体" w:hAnsi="黑体" w:hint="eastAsia"/>
          <w:sz w:val="36"/>
          <w:szCs w:val="36"/>
        </w:rPr>
      </w:pPr>
      <w:r>
        <w:rPr>
          <w:rFonts w:ascii="黑体" w:eastAsia="黑体" w:hAnsi="黑体" w:hint="eastAsia"/>
          <w:sz w:val="36"/>
          <w:szCs w:val="36"/>
        </w:rPr>
        <w:t>关于</w:t>
      </w:r>
      <w:sdt>
        <w:sdtPr>
          <w:rPr>
            <w:rFonts w:ascii="黑体" w:eastAsia="黑体" w:hAnsi="黑体" w:hint="eastAsia"/>
            <w:sz w:val="36"/>
            <w:szCs w:val="36"/>
          </w:rPr>
          <w:alias w:val="公司法定中文名称"/>
          <w:tag w:val="_GBC_95d98726569a48f6907b10101d8e582e"/>
          <w:id w:val="-1647964731"/>
          <w:lock w:val="sdtLocked"/>
          <w:placeholder>
            <w:docPart w:val="GBC22222222222222222222222222222"/>
          </w:placeholder>
        </w:sdtPr>
        <w:sdtEndPr/>
        <w:sdtContent>
          <w:r>
            <w:rPr>
              <w:rFonts w:ascii="黑体" w:eastAsia="黑体" w:hAnsi="黑体" w:hint="eastAsia"/>
              <w:sz w:val="36"/>
              <w:szCs w:val="36"/>
            </w:rPr>
            <w:t>北京京城机电股份有限公司</w:t>
          </w:r>
        </w:sdtContent>
      </w:sdt>
    </w:p>
    <w:p w14:paraId="56BE5247" w14:textId="77777777" w:rsidR="000939F3" w:rsidRDefault="00A35F63">
      <w:pPr>
        <w:jc w:val="center"/>
        <w:rPr>
          <w:rFonts w:ascii="黑体" w:eastAsia="黑体" w:hAnsi="黑体" w:hint="eastAsia"/>
          <w:sz w:val="36"/>
          <w:szCs w:val="36"/>
        </w:rPr>
      </w:pPr>
      <w:r>
        <w:rPr>
          <w:rFonts w:ascii="黑体" w:eastAsia="黑体" w:hAnsi="黑体" w:hint="eastAsia"/>
          <w:sz w:val="36"/>
          <w:szCs w:val="36"/>
        </w:rPr>
        <w:t>非经营性资金占用及其他关联资金往来情况</w:t>
      </w:r>
    </w:p>
    <w:p w14:paraId="5E674469" w14:textId="77777777" w:rsidR="000939F3" w:rsidRDefault="00A35F63">
      <w:pPr>
        <w:jc w:val="center"/>
        <w:rPr>
          <w:rFonts w:ascii="黑体" w:eastAsia="黑体" w:hAnsi="黑体" w:hint="eastAsia"/>
          <w:sz w:val="36"/>
          <w:szCs w:val="36"/>
        </w:rPr>
      </w:pPr>
      <w:r>
        <w:rPr>
          <w:rFonts w:ascii="黑体" w:eastAsia="黑体" w:hAnsi="黑体" w:hint="eastAsia"/>
          <w:sz w:val="36"/>
          <w:szCs w:val="36"/>
        </w:rPr>
        <w:t>汇总表的专项审计报告</w:t>
      </w:r>
    </w:p>
    <w:p w14:paraId="3AB84916" w14:textId="77777777" w:rsidR="000939F3" w:rsidRDefault="000939F3">
      <w:pPr>
        <w:rPr>
          <w:rFonts w:ascii="宋体" w:eastAsia="宋体" w:hAnsi="宋体" w:hint="eastAsia"/>
          <w:szCs w:val="21"/>
        </w:rPr>
      </w:pPr>
    </w:p>
    <w:p w14:paraId="4AD89BC5" w14:textId="77777777" w:rsidR="000939F3" w:rsidRDefault="000939F3">
      <w:pPr>
        <w:rPr>
          <w:rFonts w:ascii="宋体" w:eastAsia="宋体" w:hAnsi="宋体" w:hint="eastAsia"/>
          <w:szCs w:val="21"/>
        </w:rPr>
      </w:pPr>
    </w:p>
    <w:p w14:paraId="72DCB90B" w14:textId="77777777" w:rsidR="000939F3" w:rsidRDefault="000939F3">
      <w:pPr>
        <w:rPr>
          <w:rFonts w:ascii="宋体" w:eastAsia="宋体" w:hAnsi="宋体" w:hint="eastAsia"/>
          <w:szCs w:val="21"/>
        </w:rPr>
      </w:pPr>
    </w:p>
    <w:p w14:paraId="18B3CB17" w14:textId="77777777" w:rsidR="000939F3" w:rsidRDefault="000939F3">
      <w:pPr>
        <w:rPr>
          <w:rFonts w:ascii="宋体" w:eastAsia="宋体" w:hAnsi="宋体" w:hint="eastAsia"/>
          <w:szCs w:val="21"/>
        </w:rPr>
      </w:pPr>
    </w:p>
    <w:p w14:paraId="44830101" w14:textId="77777777" w:rsidR="000939F3" w:rsidRDefault="000939F3">
      <w:pPr>
        <w:rPr>
          <w:rFonts w:ascii="宋体" w:eastAsia="宋体" w:hAnsi="宋体" w:hint="eastAsia"/>
          <w:szCs w:val="21"/>
        </w:rPr>
      </w:pPr>
    </w:p>
    <w:p w14:paraId="70CA606C" w14:textId="77777777" w:rsidR="000939F3" w:rsidRDefault="000939F3">
      <w:pPr>
        <w:rPr>
          <w:rFonts w:ascii="宋体" w:eastAsia="宋体" w:hAnsi="宋体" w:hint="eastAsia"/>
          <w:szCs w:val="21"/>
        </w:rPr>
      </w:pPr>
    </w:p>
    <w:p w14:paraId="1EE20001" w14:textId="77777777" w:rsidR="000939F3" w:rsidRDefault="000939F3">
      <w:pPr>
        <w:rPr>
          <w:rFonts w:ascii="宋体" w:eastAsia="宋体" w:hAnsi="宋体" w:hint="eastAsia"/>
          <w:szCs w:val="21"/>
        </w:rPr>
      </w:pPr>
    </w:p>
    <w:p w14:paraId="5F26E813" w14:textId="77777777" w:rsidR="000939F3" w:rsidRDefault="00A35F63">
      <w:pPr>
        <w:rPr>
          <w:rFonts w:ascii="宋体" w:eastAsia="宋体" w:hAnsi="宋体" w:hint="eastAsia"/>
          <w:szCs w:val="21"/>
        </w:rPr>
      </w:pPr>
      <w:r>
        <w:rPr>
          <w:rFonts w:ascii="宋体" w:eastAsia="宋体" w:hAnsi="宋体" w:hint="eastAsia"/>
          <w:szCs w:val="21"/>
        </w:rPr>
        <w:t>目</w:t>
      </w:r>
      <w:r>
        <w:rPr>
          <w:rFonts w:ascii="宋体" w:eastAsia="宋体" w:hAnsi="宋体" w:hint="eastAsia"/>
          <w:szCs w:val="21"/>
        </w:rPr>
        <w:t xml:space="preserve"> </w:t>
      </w:r>
      <w:r>
        <w:rPr>
          <w:rFonts w:ascii="宋体" w:eastAsia="宋体" w:hAnsi="宋体" w:hint="eastAsia"/>
          <w:szCs w:val="21"/>
        </w:rPr>
        <w:t>录</w:t>
      </w:r>
    </w:p>
    <w:p w14:paraId="72A20634" w14:textId="77777777" w:rsidR="000939F3" w:rsidRDefault="00A35F63">
      <w:pPr>
        <w:pStyle w:val="a5"/>
        <w:numPr>
          <w:ilvl w:val="0"/>
          <w:numId w:val="2"/>
        </w:numPr>
        <w:ind w:firstLineChars="0"/>
        <w:rPr>
          <w:rFonts w:ascii="宋体" w:eastAsia="宋体" w:hAnsi="宋体" w:hint="eastAsia"/>
          <w:szCs w:val="21"/>
        </w:rPr>
      </w:pPr>
      <w:r>
        <w:rPr>
          <w:rFonts w:ascii="宋体" w:eastAsia="宋体" w:hAnsi="宋体" w:hint="eastAsia"/>
          <w:szCs w:val="21"/>
        </w:rPr>
        <w:t>专项审计报告</w:t>
      </w:r>
    </w:p>
    <w:p w14:paraId="4CD4E8E8" w14:textId="77777777" w:rsidR="000939F3" w:rsidRDefault="00A35F63">
      <w:pPr>
        <w:pStyle w:val="a5"/>
        <w:numPr>
          <w:ilvl w:val="0"/>
          <w:numId w:val="2"/>
        </w:numPr>
        <w:ind w:firstLineChars="0"/>
        <w:rPr>
          <w:rFonts w:ascii="宋体" w:eastAsia="宋体" w:hAnsi="宋体" w:hint="eastAsia"/>
          <w:szCs w:val="21"/>
        </w:rPr>
      </w:pPr>
      <w:r>
        <w:rPr>
          <w:rFonts w:ascii="宋体" w:eastAsia="宋体" w:hAnsi="宋体" w:hint="eastAsia"/>
          <w:szCs w:val="21"/>
        </w:rPr>
        <w:t>附表</w:t>
      </w:r>
    </w:p>
    <w:p w14:paraId="1EF7FB67" w14:textId="77777777" w:rsidR="000939F3" w:rsidRDefault="000939F3">
      <w:pPr>
        <w:rPr>
          <w:rFonts w:ascii="宋体" w:eastAsia="宋体" w:hAnsi="宋体" w:hint="eastAsia"/>
          <w:szCs w:val="21"/>
        </w:rPr>
      </w:pPr>
    </w:p>
    <w:p w14:paraId="2A746035" w14:textId="77777777" w:rsidR="000939F3" w:rsidRDefault="000939F3">
      <w:pPr>
        <w:rPr>
          <w:rFonts w:ascii="宋体" w:eastAsia="宋体" w:hAnsi="宋体" w:hint="eastAsia"/>
          <w:szCs w:val="21"/>
        </w:rPr>
      </w:pPr>
    </w:p>
    <w:p w14:paraId="4D9B9729" w14:textId="77777777" w:rsidR="000939F3" w:rsidRDefault="000939F3">
      <w:pPr>
        <w:rPr>
          <w:rFonts w:ascii="宋体" w:eastAsia="宋体" w:hAnsi="宋体" w:hint="eastAsia"/>
          <w:szCs w:val="21"/>
        </w:rPr>
      </w:pPr>
    </w:p>
    <w:p w14:paraId="6502EBCA" w14:textId="77777777" w:rsidR="000939F3" w:rsidRDefault="000939F3">
      <w:pPr>
        <w:rPr>
          <w:rFonts w:ascii="宋体" w:eastAsia="宋体" w:hAnsi="宋体" w:hint="eastAsia"/>
          <w:szCs w:val="21"/>
        </w:rPr>
      </w:pPr>
    </w:p>
    <w:p w14:paraId="3C1C93CD" w14:textId="601C80BC" w:rsidR="000939F3" w:rsidRDefault="00A35F63">
      <w:pPr>
        <w:rPr>
          <w:rFonts w:ascii="宋体" w:eastAsia="宋体" w:hAnsi="宋体" w:hint="eastAsia"/>
          <w:szCs w:val="21"/>
        </w:rPr>
      </w:pPr>
      <w:r>
        <w:rPr>
          <w:rFonts w:ascii="宋体" w:eastAsia="宋体" w:hAnsi="宋体" w:hint="eastAsia"/>
          <w:szCs w:val="21"/>
        </w:rPr>
        <w:t>委托单位：</w:t>
      </w:r>
      <w:r w:rsidR="0031443E">
        <w:rPr>
          <w:rFonts w:ascii="宋体" w:eastAsia="宋体" w:hAnsi="宋体" w:hint="eastAsia"/>
          <w:szCs w:val="21"/>
        </w:rPr>
        <w:t>北京京城机电股份有限公司</w:t>
      </w:r>
    </w:p>
    <w:p w14:paraId="2F5EFD22" w14:textId="08C413D7" w:rsidR="00FE0F1E" w:rsidRDefault="00A35F63">
      <w:pPr>
        <w:rPr>
          <w:rFonts w:ascii="宋体" w:eastAsia="宋体" w:hAnsi="宋体" w:hint="eastAsia"/>
          <w:szCs w:val="21"/>
        </w:rPr>
      </w:pPr>
      <w:r>
        <w:rPr>
          <w:rFonts w:ascii="宋体" w:eastAsia="宋体" w:hAnsi="宋体" w:hint="eastAsia"/>
          <w:szCs w:val="21"/>
        </w:rPr>
        <w:t>审计单位：</w:t>
      </w:r>
      <w:r w:rsidR="0031443E">
        <w:rPr>
          <w:rFonts w:ascii="宋体" w:eastAsia="宋体" w:hAnsi="宋体" w:hint="eastAsia"/>
          <w:szCs w:val="21"/>
        </w:rPr>
        <w:t>大信会计师事务所（特殊普通合伙）</w:t>
      </w:r>
      <w:r w:rsidR="00FE0F1E">
        <w:rPr>
          <w:rFonts w:ascii="宋体" w:eastAsia="宋体" w:hAnsi="宋体" w:hint="eastAsia"/>
          <w:szCs w:val="21"/>
        </w:rPr>
        <w:br w:type="page"/>
      </w:r>
    </w:p>
    <w:p w14:paraId="6539D8CC" w14:textId="3FFACE5C" w:rsidR="000939F3" w:rsidRDefault="00FE0F1E">
      <w:pPr>
        <w:rPr>
          <w:rFonts w:ascii="宋体" w:eastAsia="宋体" w:hAnsi="宋体" w:hint="eastAsia"/>
          <w:szCs w:val="21"/>
        </w:rPr>
      </w:pPr>
      <w:r>
        <w:rPr>
          <w:noProof/>
        </w:rPr>
        <w:lastRenderedPageBreak/>
        <w:drawing>
          <wp:anchor distT="0" distB="0" distL="114300" distR="114300" simplePos="0" relativeHeight="251658240" behindDoc="0" locked="0" layoutInCell="1" allowOverlap="1" wp14:anchorId="0FB74860" wp14:editId="548C16C2">
            <wp:simplePos x="0" y="0"/>
            <wp:positionH relativeFrom="column">
              <wp:posOffset>-1150620</wp:posOffset>
            </wp:positionH>
            <wp:positionV relativeFrom="paragraph">
              <wp:posOffset>-807720</wp:posOffset>
            </wp:positionV>
            <wp:extent cx="7574280" cy="10561320"/>
            <wp:effectExtent l="0" t="0" r="0" b="0"/>
            <wp:wrapNone/>
            <wp:docPr id="1232090574" name="图片 1" descr="文本, 信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90574" name="图片 1" descr="文本, 信件&#10;&#10;AI 生成的内容可能不正确。"/>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74280" cy="10561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2D751D" w14:textId="0561B434" w:rsidR="000939F3" w:rsidRDefault="000939F3">
      <w:pPr>
        <w:rPr>
          <w:rFonts w:ascii="宋体" w:eastAsia="宋体" w:hAnsi="宋体" w:hint="eastAsia"/>
          <w:szCs w:val="21"/>
        </w:rPr>
      </w:pPr>
    </w:p>
    <w:p w14:paraId="5AF29481" w14:textId="77777777" w:rsidR="000939F3" w:rsidRDefault="000939F3">
      <w:pPr>
        <w:rPr>
          <w:rFonts w:ascii="宋体" w:eastAsia="宋体" w:hAnsi="宋体" w:hint="eastAsia"/>
          <w:szCs w:val="21"/>
        </w:rPr>
      </w:pPr>
    </w:p>
    <w:p w14:paraId="22144D4B" w14:textId="77777777" w:rsidR="000939F3" w:rsidRDefault="000939F3">
      <w:pPr>
        <w:rPr>
          <w:rFonts w:ascii="宋体" w:eastAsia="宋体" w:hAnsi="宋体" w:hint="eastAsia"/>
          <w:szCs w:val="21"/>
        </w:rPr>
      </w:pPr>
    </w:p>
    <w:p w14:paraId="7FE5F136" w14:textId="77777777" w:rsidR="000939F3" w:rsidRDefault="000939F3">
      <w:pPr>
        <w:rPr>
          <w:rFonts w:ascii="宋体" w:eastAsia="宋体" w:hAnsi="宋体" w:hint="eastAsia"/>
          <w:szCs w:val="21"/>
        </w:rPr>
      </w:pPr>
    </w:p>
    <w:p w14:paraId="3363A2F3" w14:textId="77777777" w:rsidR="000939F3" w:rsidRDefault="000939F3">
      <w:pPr>
        <w:rPr>
          <w:rFonts w:ascii="宋体" w:eastAsia="宋体" w:hAnsi="宋体" w:hint="eastAsia"/>
          <w:szCs w:val="21"/>
        </w:rPr>
      </w:pPr>
    </w:p>
    <w:p w14:paraId="106F0159" w14:textId="0C875CAB" w:rsidR="0031443E" w:rsidRDefault="0031443E">
      <w:pPr>
        <w:rPr>
          <w:rFonts w:ascii="宋体" w:eastAsia="宋体" w:hAnsi="宋体" w:hint="eastAsia"/>
          <w:szCs w:val="21"/>
        </w:rPr>
      </w:pPr>
    </w:p>
    <w:p w14:paraId="0DBA5AE2" w14:textId="01C45291" w:rsidR="0031443E" w:rsidRDefault="0031443E">
      <w:pPr>
        <w:widowControl/>
        <w:jc w:val="left"/>
        <w:rPr>
          <w:rFonts w:ascii="宋体" w:eastAsia="宋体" w:hAnsi="宋体" w:hint="eastAsia"/>
          <w:szCs w:val="21"/>
        </w:rPr>
      </w:pPr>
      <w:r>
        <w:rPr>
          <w:rFonts w:ascii="宋体" w:eastAsia="宋体" w:hAnsi="宋体" w:hint="eastAsia"/>
          <w:szCs w:val="21"/>
        </w:rPr>
        <w:br w:type="page"/>
      </w:r>
    </w:p>
    <w:p w14:paraId="68F5A4E2" w14:textId="490E4047" w:rsidR="000939F3" w:rsidRDefault="0031443E">
      <w:pPr>
        <w:rPr>
          <w:rFonts w:ascii="宋体" w:eastAsia="宋体" w:hAnsi="宋体" w:hint="eastAsia"/>
          <w:szCs w:val="21"/>
        </w:rPr>
      </w:pPr>
      <w:r>
        <w:rPr>
          <w:noProof/>
        </w:rPr>
        <w:lastRenderedPageBreak/>
        <w:drawing>
          <wp:anchor distT="0" distB="0" distL="114300" distR="114300" simplePos="0" relativeHeight="251661312" behindDoc="0" locked="0" layoutInCell="1" allowOverlap="1" wp14:anchorId="5D5200F9" wp14:editId="60514A5E">
            <wp:simplePos x="0" y="0"/>
            <wp:positionH relativeFrom="column">
              <wp:posOffset>-1158240</wp:posOffset>
            </wp:positionH>
            <wp:positionV relativeFrom="paragraph">
              <wp:posOffset>-838200</wp:posOffset>
            </wp:positionV>
            <wp:extent cx="7551420" cy="10629900"/>
            <wp:effectExtent l="0" t="0" r="0" b="0"/>
            <wp:wrapNone/>
            <wp:docPr id="677961116" name="图片 2" descr="文本, 信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961116" name="图片 2" descr="文本, 信件"/>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1420" cy="10629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93683C" w14:textId="77777777" w:rsidR="000939F3" w:rsidRDefault="000939F3">
      <w:pPr>
        <w:rPr>
          <w:rFonts w:ascii="宋体" w:eastAsia="宋体" w:hAnsi="宋体" w:hint="eastAsia"/>
          <w:szCs w:val="21"/>
        </w:rPr>
      </w:pPr>
    </w:p>
    <w:p w14:paraId="6B128269" w14:textId="77777777" w:rsidR="000939F3" w:rsidRDefault="000939F3">
      <w:pPr>
        <w:rPr>
          <w:rFonts w:ascii="宋体" w:eastAsia="宋体" w:hAnsi="宋体" w:hint="eastAsia"/>
          <w:szCs w:val="21"/>
        </w:rPr>
      </w:pPr>
    </w:p>
    <w:p w14:paraId="4021F453" w14:textId="77777777" w:rsidR="000939F3" w:rsidRDefault="000939F3">
      <w:pPr>
        <w:rPr>
          <w:rFonts w:ascii="宋体" w:eastAsia="宋体" w:hAnsi="宋体" w:hint="eastAsia"/>
          <w:szCs w:val="21"/>
        </w:rPr>
      </w:pPr>
    </w:p>
    <w:p w14:paraId="71A6E97E" w14:textId="77777777" w:rsidR="000939F3" w:rsidRDefault="000939F3">
      <w:pPr>
        <w:widowControl/>
        <w:jc w:val="left"/>
        <w:rPr>
          <w:rFonts w:ascii="宋体" w:eastAsia="宋体" w:hAnsi="宋体" w:hint="eastAsia"/>
          <w:szCs w:val="21"/>
        </w:rPr>
        <w:sectPr w:rsidR="000939F3" w:rsidSect="003C363D">
          <w:pgSz w:w="11906" w:h="16838"/>
          <w:pgMar w:top="1440" w:right="1800" w:bottom="1440" w:left="1800" w:header="851" w:footer="992" w:gutter="0"/>
          <w:cols w:space="425"/>
          <w:docGrid w:type="lines" w:linePitch="312"/>
        </w:sectPr>
      </w:pPr>
    </w:p>
    <w:p w14:paraId="2B5882B5" w14:textId="77777777" w:rsidR="000939F3" w:rsidRDefault="00A35F63">
      <w:pPr>
        <w:rPr>
          <w:rFonts w:hint="eastAsia"/>
          <w:b/>
          <w:bCs/>
          <w:szCs w:val="21"/>
        </w:rPr>
      </w:pPr>
      <w:r>
        <w:rPr>
          <w:rFonts w:hint="eastAsia"/>
          <w:b/>
          <w:bCs/>
          <w:szCs w:val="21"/>
        </w:rPr>
        <w:lastRenderedPageBreak/>
        <w:t>附表</w:t>
      </w:r>
      <w:r>
        <w:rPr>
          <w:rFonts w:hint="eastAsia"/>
          <w:b/>
          <w:bCs/>
          <w:szCs w:val="21"/>
        </w:rPr>
        <w:t>2</w:t>
      </w:r>
    </w:p>
    <w:p w14:paraId="7D9B1E03" w14:textId="77777777" w:rsidR="000939F3" w:rsidRDefault="000939F3">
      <w:pPr>
        <w:rPr>
          <w:rFonts w:hint="eastAsia"/>
          <w:b/>
          <w:bCs/>
          <w:szCs w:val="21"/>
        </w:rPr>
      </w:pPr>
    </w:p>
    <w:sdt>
      <w:sdtPr>
        <w:rPr>
          <w:rFonts w:ascii="黑体" w:eastAsia="黑体" w:hAnsi="黑体" w:hint="eastAsia"/>
          <w:b/>
          <w:color w:val="FF0000"/>
          <w:szCs w:val="21"/>
        </w:rPr>
        <w:alias w:val="模块:非经营性资金占用及其他关联资金往来情况表"/>
        <w:tag w:val="_SEC_70c72612375340aca6969a081b3d4196"/>
        <w:id w:val="1404333039"/>
        <w:lock w:val="sdtLocked"/>
        <w:placeholder>
          <w:docPart w:val="GBC22222222222222222222222222222"/>
        </w:placeholder>
      </w:sdtPr>
      <w:sdtEndPr>
        <w:rPr>
          <w:sz w:val="28"/>
          <w:szCs w:val="28"/>
        </w:rPr>
      </w:sdtEndPr>
      <w:sdtContent>
        <w:p w14:paraId="42DB4523" w14:textId="77777777" w:rsidR="000939F3" w:rsidRDefault="00A35F63">
          <w:pPr>
            <w:spacing w:line="480" w:lineRule="auto"/>
            <w:jc w:val="center"/>
            <w:rPr>
              <w:rFonts w:ascii="黑体" w:eastAsia="黑体" w:hAnsi="黑体" w:hint="eastAsia"/>
              <w:b/>
              <w:color w:val="FF0000"/>
              <w:sz w:val="28"/>
              <w:szCs w:val="28"/>
            </w:rPr>
          </w:pPr>
          <w:r>
            <w:rPr>
              <w:rFonts w:ascii="黑体" w:eastAsia="黑体" w:hAnsi="黑体" w:hint="eastAsia"/>
              <w:b/>
              <w:color w:val="FF0000"/>
              <w:sz w:val="28"/>
              <w:szCs w:val="28"/>
            </w:rPr>
            <w:t>关于</w:t>
          </w:r>
          <w:sdt>
            <w:sdtPr>
              <w:rPr>
                <w:rFonts w:ascii="黑体" w:eastAsia="黑体" w:hAnsi="黑体" w:hint="eastAsia"/>
                <w:b/>
                <w:color w:val="FF0000"/>
                <w:sz w:val="28"/>
                <w:szCs w:val="28"/>
              </w:rPr>
              <w:alias w:val="公司名称"/>
              <w:tag w:val="_GBC_29a7fb4f63d849af85d987c2a1b9fad4"/>
              <w:id w:val="-1799525945"/>
              <w:lock w:val="sdtLocked"/>
              <w:placeholder>
                <w:docPart w:val="GBC22222222222222222222222222222"/>
              </w:placeholder>
            </w:sdtPr>
            <w:sdtEndPr/>
            <w:sdtContent>
              <w:r>
                <w:rPr>
                  <w:rFonts w:ascii="黑体" w:eastAsia="黑体" w:hAnsi="黑体" w:hint="eastAsia"/>
                  <w:b/>
                  <w:color w:val="FF0000"/>
                  <w:sz w:val="28"/>
                  <w:szCs w:val="28"/>
                </w:rPr>
                <w:t>北京京城机电股份有限公司</w:t>
              </w:r>
            </w:sdtContent>
          </w:sdt>
        </w:p>
        <w:p w14:paraId="70F826DB" w14:textId="77777777" w:rsidR="000939F3" w:rsidRDefault="00A35F63">
          <w:pPr>
            <w:spacing w:line="480" w:lineRule="auto"/>
            <w:jc w:val="center"/>
            <w:rPr>
              <w:rFonts w:ascii="黑体" w:eastAsia="黑体" w:hAnsi="黑体" w:hint="eastAsia"/>
              <w:b/>
              <w:color w:val="FF0000"/>
              <w:sz w:val="28"/>
              <w:szCs w:val="28"/>
            </w:rPr>
          </w:pPr>
          <w:r>
            <w:rPr>
              <w:rFonts w:ascii="黑体" w:eastAsia="黑体" w:hAnsi="黑体"/>
              <w:b/>
              <w:color w:val="FF0000"/>
              <w:sz w:val="28"/>
              <w:szCs w:val="28"/>
            </w:rPr>
            <w:t>2024</w:t>
          </w:r>
          <w:r>
            <w:rPr>
              <w:rFonts w:ascii="黑体" w:eastAsia="黑体" w:hAnsi="黑体" w:hint="eastAsia"/>
              <w:b/>
              <w:color w:val="FF0000"/>
              <w:sz w:val="28"/>
              <w:szCs w:val="28"/>
            </w:rPr>
            <w:t>年度</w:t>
          </w:r>
          <w:r>
            <w:rPr>
              <w:rFonts w:ascii="黑体" w:eastAsia="黑体" w:hAnsi="黑体"/>
              <w:b/>
              <w:color w:val="FF0000"/>
              <w:sz w:val="28"/>
              <w:szCs w:val="28"/>
            </w:rPr>
            <w:t>非经营性资金占用及其他关联资金往来情况</w:t>
          </w:r>
          <w:r>
            <w:rPr>
              <w:rFonts w:ascii="黑体" w:eastAsia="黑体" w:hAnsi="黑体" w:hint="eastAsia"/>
              <w:b/>
              <w:color w:val="FF0000"/>
              <w:sz w:val="28"/>
              <w:szCs w:val="28"/>
            </w:rPr>
            <w:t>表</w:t>
          </w:r>
        </w:p>
      </w:sdtContent>
    </w:sdt>
    <w:p w14:paraId="7AF782E9" w14:textId="77777777" w:rsidR="000939F3" w:rsidRDefault="000939F3">
      <w:pPr>
        <w:rPr>
          <w:rFonts w:hint="eastAsia"/>
        </w:rPr>
      </w:pPr>
    </w:p>
    <w:sdt>
      <w:sdtPr>
        <w:rPr>
          <w:b/>
          <w:bCs/>
        </w:rPr>
        <w:alias w:val="模块:上市公司报告期控股股东及其他关联方资金占用情况汇总表"/>
        <w:tag w:val="_SEC_4c8f3c212e754b3691575db9a087f8b5"/>
        <w:id w:val="-1319415473"/>
        <w:lock w:val="sdtLocked"/>
        <w:placeholder>
          <w:docPart w:val="GBC22222222222222222222222222222"/>
        </w:placeholder>
      </w:sdtPr>
      <w:sdtEndPr>
        <w:rPr>
          <w:b w:val="0"/>
          <w:bCs w:val="0"/>
        </w:rPr>
      </w:sdtEndPr>
      <w:sdtContent>
        <w:p w14:paraId="04661F75" w14:textId="77777777" w:rsidR="000939F3" w:rsidRDefault="00A35F63">
          <w:pPr>
            <w:jc w:val="right"/>
            <w:rPr>
              <w:rFonts w:hint="eastAsia"/>
            </w:rPr>
          </w:pPr>
          <w:r>
            <w:rPr>
              <w:rFonts w:hint="eastAsia"/>
            </w:rPr>
            <w:t>单位：</w:t>
          </w:r>
          <w:sdt>
            <w:sdtPr>
              <w:rPr>
                <w:rFonts w:hint="eastAsia"/>
              </w:rPr>
              <w:alias w:val="单位：上市公司本年年度控股股东及其他关联方资金占用情况汇总表"/>
              <w:tag w:val="_GBC_6befa58c923946e89e7dde863e93ec70"/>
              <w:id w:val="-1640114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p>
        <w:tbl>
          <w:tblPr>
            <w:tblStyle w:val="a4"/>
            <w:tblW w:w="0" w:type="auto"/>
            <w:jc w:val="center"/>
            <w:tblLook w:val="04A0" w:firstRow="1" w:lastRow="0" w:firstColumn="1" w:lastColumn="0" w:noHBand="0" w:noVBand="1"/>
          </w:tblPr>
          <w:tblGrid>
            <w:gridCol w:w="1843"/>
            <w:gridCol w:w="1475"/>
            <w:gridCol w:w="1540"/>
            <w:gridCol w:w="1133"/>
            <w:gridCol w:w="1092"/>
            <w:gridCol w:w="1148"/>
            <w:gridCol w:w="1134"/>
            <w:gridCol w:w="1148"/>
            <w:gridCol w:w="1147"/>
            <w:gridCol w:w="1190"/>
            <w:gridCol w:w="1078"/>
          </w:tblGrid>
          <w:tr w:rsidR="000939F3" w14:paraId="5E0B7385" w14:textId="77777777" w:rsidTr="00C35555">
            <w:trPr>
              <w:jc w:val="center"/>
            </w:trPr>
            <w:sdt>
              <w:sdtPr>
                <w:rPr>
                  <w:rFonts w:ascii="宋体" w:hAnsi="宋体"/>
                  <w:bCs/>
                  <w:szCs w:val="21"/>
                </w:rPr>
                <w:tag w:val="_PLD_b48d71c810904ea0bcd250aea442a506"/>
                <w:id w:val="-1991933446"/>
                <w:lock w:val="sdtLocked"/>
              </w:sdtPr>
              <w:sdtEndPr/>
              <w:sdtContent>
                <w:tc>
                  <w:tcPr>
                    <w:tcW w:w="1843" w:type="dxa"/>
                    <w:vAlign w:val="center"/>
                  </w:tcPr>
                  <w:p w14:paraId="5CD173E4" w14:textId="77777777" w:rsidR="000939F3" w:rsidRDefault="00A35F63">
                    <w:pPr>
                      <w:jc w:val="center"/>
                      <w:rPr>
                        <w:rFonts w:ascii="宋体" w:hAnsi="宋体" w:hint="eastAsia"/>
                        <w:sz w:val="21"/>
                        <w:szCs w:val="21"/>
                      </w:rPr>
                    </w:pPr>
                    <w:r>
                      <w:rPr>
                        <w:rFonts w:ascii="宋体" w:hAnsi="宋体"/>
                        <w:bCs/>
                        <w:sz w:val="21"/>
                        <w:szCs w:val="21"/>
                      </w:rPr>
                      <w:t>非经营性资金占用</w:t>
                    </w:r>
                  </w:p>
                </w:tc>
              </w:sdtContent>
            </w:sdt>
            <w:sdt>
              <w:sdtPr>
                <w:rPr>
                  <w:rFonts w:ascii="宋体" w:hAnsi="宋体"/>
                  <w:szCs w:val="21"/>
                </w:rPr>
                <w:tag w:val="_PLD_8d951c1fdf854ec4b9a407f441996220"/>
                <w:id w:val="-1188374366"/>
                <w:lock w:val="sdtLocked"/>
              </w:sdtPr>
              <w:sdtEndPr/>
              <w:sdtContent>
                <w:tc>
                  <w:tcPr>
                    <w:tcW w:w="1475" w:type="dxa"/>
                    <w:vAlign w:val="center"/>
                  </w:tcPr>
                  <w:p w14:paraId="6A57C7FE" w14:textId="77777777" w:rsidR="000939F3" w:rsidRDefault="00A35F63">
                    <w:pPr>
                      <w:jc w:val="center"/>
                      <w:rPr>
                        <w:rFonts w:ascii="宋体" w:hAnsi="宋体" w:hint="eastAsia"/>
                        <w:sz w:val="21"/>
                        <w:szCs w:val="21"/>
                      </w:rPr>
                    </w:pPr>
                    <w:r>
                      <w:rPr>
                        <w:rFonts w:ascii="宋体" w:hAnsi="宋体"/>
                        <w:sz w:val="21"/>
                        <w:szCs w:val="21"/>
                      </w:rPr>
                      <w:t>资金占用方</w:t>
                    </w:r>
                  </w:p>
                  <w:p w14:paraId="44A05721" w14:textId="77777777" w:rsidR="000939F3" w:rsidRDefault="00A35F63">
                    <w:pPr>
                      <w:jc w:val="center"/>
                      <w:rPr>
                        <w:rFonts w:ascii="宋体" w:hAnsi="宋体" w:hint="eastAsia"/>
                        <w:sz w:val="21"/>
                        <w:szCs w:val="21"/>
                      </w:rPr>
                    </w:pPr>
                    <w:r>
                      <w:rPr>
                        <w:rFonts w:ascii="宋体" w:hAnsi="宋体"/>
                        <w:sz w:val="21"/>
                        <w:szCs w:val="21"/>
                      </w:rPr>
                      <w:t>名称</w:t>
                    </w:r>
                  </w:p>
                </w:tc>
              </w:sdtContent>
            </w:sdt>
            <w:sdt>
              <w:sdtPr>
                <w:rPr>
                  <w:rFonts w:ascii="宋体" w:hAnsi="宋体"/>
                  <w:szCs w:val="21"/>
                </w:rPr>
                <w:tag w:val="_PLD_dd4b561accab473cbcc9c5282acd8ed9"/>
                <w:id w:val="455912295"/>
                <w:lock w:val="sdtLocked"/>
              </w:sdtPr>
              <w:sdtEndPr/>
              <w:sdtContent>
                <w:tc>
                  <w:tcPr>
                    <w:tcW w:w="1540" w:type="dxa"/>
                    <w:vAlign w:val="center"/>
                  </w:tcPr>
                  <w:p w14:paraId="563B707E" w14:textId="77777777" w:rsidR="000939F3" w:rsidRDefault="00A35F63">
                    <w:pPr>
                      <w:jc w:val="center"/>
                      <w:rPr>
                        <w:rFonts w:ascii="宋体" w:hAnsi="宋体" w:hint="eastAsia"/>
                        <w:sz w:val="21"/>
                        <w:szCs w:val="21"/>
                      </w:rPr>
                    </w:pPr>
                    <w:r>
                      <w:rPr>
                        <w:rFonts w:ascii="宋体" w:hAnsi="宋体"/>
                        <w:sz w:val="21"/>
                        <w:szCs w:val="21"/>
                      </w:rPr>
                      <w:t>占用方与上市公司的关联关系</w:t>
                    </w:r>
                  </w:p>
                </w:tc>
              </w:sdtContent>
            </w:sdt>
            <w:sdt>
              <w:sdtPr>
                <w:rPr>
                  <w:rFonts w:ascii="宋体" w:hAnsi="宋体"/>
                  <w:szCs w:val="21"/>
                </w:rPr>
                <w:tag w:val="_PLD_5d275183748d41c297580da1d177c5e7"/>
                <w:id w:val="-68727234"/>
                <w:lock w:val="sdtLocked"/>
              </w:sdtPr>
              <w:sdtEndPr/>
              <w:sdtContent>
                <w:tc>
                  <w:tcPr>
                    <w:tcW w:w="1133" w:type="dxa"/>
                    <w:vAlign w:val="center"/>
                  </w:tcPr>
                  <w:p w14:paraId="41577401" w14:textId="77777777" w:rsidR="000939F3" w:rsidRDefault="00A35F63">
                    <w:pPr>
                      <w:jc w:val="center"/>
                      <w:rPr>
                        <w:rFonts w:ascii="宋体" w:hAnsi="宋体" w:hint="eastAsia"/>
                        <w:sz w:val="21"/>
                        <w:szCs w:val="21"/>
                      </w:rPr>
                    </w:pPr>
                    <w:r>
                      <w:rPr>
                        <w:rFonts w:ascii="宋体" w:hAnsi="宋体"/>
                        <w:sz w:val="21"/>
                        <w:szCs w:val="21"/>
                      </w:rPr>
                      <w:t>上市公司核算的会计科目</w:t>
                    </w:r>
                  </w:p>
                </w:tc>
              </w:sdtContent>
            </w:sdt>
            <w:sdt>
              <w:sdtPr>
                <w:rPr>
                  <w:rFonts w:ascii="宋体" w:hAnsi="宋体" w:hint="eastAsia"/>
                  <w:szCs w:val="21"/>
                </w:rPr>
                <w:tag w:val="_PLD_a7ffc4cfe19e4ba498c403f35d5799bb"/>
                <w:id w:val="-95865050"/>
                <w:lock w:val="sdtLocked"/>
              </w:sdtPr>
              <w:sdtEndPr>
                <w:rPr>
                  <w:rFonts w:hint="default"/>
                </w:rPr>
              </w:sdtEndPr>
              <w:sdtContent>
                <w:tc>
                  <w:tcPr>
                    <w:tcW w:w="1092" w:type="dxa"/>
                    <w:vAlign w:val="center"/>
                  </w:tcPr>
                  <w:p w14:paraId="530A2939" w14:textId="77777777" w:rsidR="000939F3" w:rsidRDefault="00A35F63">
                    <w:pPr>
                      <w:jc w:val="center"/>
                      <w:rPr>
                        <w:rFonts w:ascii="宋体" w:hAnsi="宋体" w:hint="eastAsia"/>
                        <w:sz w:val="21"/>
                        <w:szCs w:val="21"/>
                      </w:rPr>
                    </w:pPr>
                    <w:r>
                      <w:rPr>
                        <w:rFonts w:ascii="宋体" w:hAnsi="宋体" w:hint="eastAsia"/>
                        <w:sz w:val="21"/>
                        <w:szCs w:val="21"/>
                      </w:rPr>
                      <w:t>2024</w:t>
                    </w:r>
                    <w:r>
                      <w:rPr>
                        <w:rFonts w:ascii="宋体" w:hAnsi="宋体" w:hint="eastAsia"/>
                        <w:sz w:val="21"/>
                        <w:szCs w:val="21"/>
                      </w:rPr>
                      <w:t>年</w:t>
                    </w:r>
                    <w:r>
                      <w:rPr>
                        <w:rFonts w:ascii="宋体" w:hAnsi="宋体"/>
                        <w:sz w:val="21"/>
                        <w:szCs w:val="21"/>
                      </w:rPr>
                      <w:t>期初占用资金余额</w:t>
                    </w:r>
                  </w:p>
                </w:tc>
              </w:sdtContent>
            </w:sdt>
            <w:sdt>
              <w:sdtPr>
                <w:rPr>
                  <w:rFonts w:ascii="宋体" w:hAnsi="宋体" w:hint="eastAsia"/>
                  <w:szCs w:val="21"/>
                </w:rPr>
                <w:tag w:val="_PLD_9320d6b6e633450f8dde5ea23091d57f"/>
                <w:id w:val="-294219126"/>
                <w:lock w:val="sdtLocked"/>
              </w:sdtPr>
              <w:sdtEndPr>
                <w:rPr>
                  <w:rFonts w:hint="default"/>
                </w:rPr>
              </w:sdtEndPr>
              <w:sdtContent>
                <w:tc>
                  <w:tcPr>
                    <w:tcW w:w="1148" w:type="dxa"/>
                    <w:vAlign w:val="center"/>
                  </w:tcPr>
                  <w:p w14:paraId="47DC47E6" w14:textId="77777777" w:rsidR="000939F3" w:rsidRDefault="00A35F63">
                    <w:pPr>
                      <w:jc w:val="center"/>
                      <w:rPr>
                        <w:rFonts w:ascii="宋体" w:hAnsi="宋体" w:hint="eastAsia"/>
                        <w:sz w:val="21"/>
                        <w:szCs w:val="21"/>
                      </w:rPr>
                    </w:pPr>
                    <w:r>
                      <w:rPr>
                        <w:rFonts w:ascii="宋体" w:hAnsi="宋体" w:hint="eastAsia"/>
                        <w:sz w:val="21"/>
                        <w:szCs w:val="21"/>
                      </w:rPr>
                      <w:t>2024</w:t>
                    </w:r>
                    <w:r>
                      <w:rPr>
                        <w:rFonts w:ascii="宋体" w:hAnsi="宋体" w:hint="eastAsia"/>
                        <w:sz w:val="21"/>
                        <w:szCs w:val="21"/>
                      </w:rPr>
                      <w:t>年度</w:t>
                    </w:r>
                    <w:r>
                      <w:rPr>
                        <w:rFonts w:ascii="宋体" w:hAnsi="宋体"/>
                        <w:sz w:val="21"/>
                        <w:szCs w:val="21"/>
                      </w:rPr>
                      <w:t>占用累计发生金额</w:t>
                    </w:r>
                    <w:r>
                      <w:rPr>
                        <w:rFonts w:ascii="宋体" w:hAnsi="宋体"/>
                        <w:sz w:val="21"/>
                        <w:szCs w:val="21"/>
                      </w:rPr>
                      <w:t>(</w:t>
                    </w:r>
                    <w:r>
                      <w:rPr>
                        <w:rFonts w:ascii="宋体" w:hAnsi="宋体"/>
                        <w:sz w:val="21"/>
                        <w:szCs w:val="21"/>
                      </w:rPr>
                      <w:t>不含利息</w:t>
                    </w:r>
                    <w:r>
                      <w:rPr>
                        <w:rFonts w:ascii="宋体" w:hAnsi="宋体"/>
                        <w:sz w:val="21"/>
                        <w:szCs w:val="21"/>
                      </w:rPr>
                      <w:t>)</w:t>
                    </w:r>
                  </w:p>
                </w:tc>
              </w:sdtContent>
            </w:sdt>
            <w:sdt>
              <w:sdtPr>
                <w:rPr>
                  <w:rFonts w:ascii="宋体" w:hAnsi="宋体" w:hint="eastAsia"/>
                  <w:szCs w:val="21"/>
                </w:rPr>
                <w:tag w:val="_PLD_51e5f22c93bd44cdb47889bf781fbd9e"/>
                <w:id w:val="494454740"/>
                <w:lock w:val="sdtLocked"/>
              </w:sdtPr>
              <w:sdtEndPr>
                <w:rPr>
                  <w:rFonts w:hint="default"/>
                </w:rPr>
              </w:sdtEndPr>
              <w:sdtContent>
                <w:tc>
                  <w:tcPr>
                    <w:tcW w:w="1134" w:type="dxa"/>
                    <w:vAlign w:val="center"/>
                  </w:tcPr>
                  <w:p w14:paraId="68BF1460" w14:textId="77777777" w:rsidR="000939F3" w:rsidRDefault="00A35F63">
                    <w:pPr>
                      <w:jc w:val="center"/>
                      <w:rPr>
                        <w:rFonts w:ascii="宋体" w:hAnsi="宋体" w:hint="eastAsia"/>
                        <w:sz w:val="21"/>
                        <w:szCs w:val="21"/>
                      </w:rPr>
                    </w:pPr>
                    <w:r>
                      <w:rPr>
                        <w:rFonts w:ascii="宋体" w:hAnsi="宋体" w:hint="eastAsia"/>
                        <w:sz w:val="21"/>
                        <w:szCs w:val="21"/>
                      </w:rPr>
                      <w:t>2024</w:t>
                    </w:r>
                    <w:r>
                      <w:rPr>
                        <w:rFonts w:ascii="宋体" w:hAnsi="宋体" w:hint="eastAsia"/>
                        <w:sz w:val="21"/>
                        <w:szCs w:val="21"/>
                      </w:rPr>
                      <w:t>年度</w:t>
                    </w:r>
                    <w:r>
                      <w:rPr>
                        <w:rFonts w:ascii="宋体" w:hAnsi="宋体"/>
                        <w:sz w:val="21"/>
                        <w:szCs w:val="21"/>
                      </w:rPr>
                      <w:t>占用资金的利息</w:t>
                    </w:r>
                    <w:r>
                      <w:rPr>
                        <w:rFonts w:ascii="宋体" w:hAnsi="宋体"/>
                        <w:sz w:val="21"/>
                        <w:szCs w:val="21"/>
                      </w:rPr>
                      <w:t>(</w:t>
                    </w:r>
                    <w:r>
                      <w:rPr>
                        <w:rFonts w:ascii="宋体" w:hAnsi="宋体"/>
                        <w:sz w:val="21"/>
                        <w:szCs w:val="21"/>
                      </w:rPr>
                      <w:t>如有</w:t>
                    </w:r>
                    <w:r>
                      <w:rPr>
                        <w:rFonts w:ascii="宋体" w:hAnsi="宋体"/>
                        <w:sz w:val="21"/>
                        <w:szCs w:val="21"/>
                      </w:rPr>
                      <w:t>)</w:t>
                    </w:r>
                  </w:p>
                </w:tc>
              </w:sdtContent>
            </w:sdt>
            <w:sdt>
              <w:sdtPr>
                <w:rPr>
                  <w:rFonts w:ascii="宋体" w:hAnsi="宋体" w:hint="eastAsia"/>
                  <w:szCs w:val="21"/>
                </w:rPr>
                <w:tag w:val="_PLD_a9c88f196d5c4f919dbc400349abd2de"/>
                <w:id w:val="1755240124"/>
                <w:lock w:val="sdtLocked"/>
              </w:sdtPr>
              <w:sdtEndPr>
                <w:rPr>
                  <w:rFonts w:hint="default"/>
                </w:rPr>
              </w:sdtEndPr>
              <w:sdtContent>
                <w:tc>
                  <w:tcPr>
                    <w:tcW w:w="1148" w:type="dxa"/>
                    <w:vAlign w:val="center"/>
                  </w:tcPr>
                  <w:p w14:paraId="057D8E34" w14:textId="77777777" w:rsidR="000939F3" w:rsidRDefault="00A35F63">
                    <w:pPr>
                      <w:jc w:val="center"/>
                      <w:rPr>
                        <w:rFonts w:ascii="宋体" w:hAnsi="宋体" w:hint="eastAsia"/>
                        <w:sz w:val="21"/>
                        <w:szCs w:val="21"/>
                      </w:rPr>
                    </w:pPr>
                    <w:r>
                      <w:rPr>
                        <w:rFonts w:ascii="宋体" w:hAnsi="宋体" w:hint="eastAsia"/>
                        <w:sz w:val="21"/>
                        <w:szCs w:val="21"/>
                      </w:rPr>
                      <w:t>2024</w:t>
                    </w:r>
                    <w:r>
                      <w:rPr>
                        <w:rFonts w:ascii="宋体" w:hAnsi="宋体" w:hint="eastAsia"/>
                        <w:sz w:val="21"/>
                        <w:szCs w:val="21"/>
                      </w:rPr>
                      <w:t>年度</w:t>
                    </w:r>
                    <w:r>
                      <w:rPr>
                        <w:rFonts w:ascii="宋体" w:hAnsi="宋体"/>
                        <w:sz w:val="21"/>
                        <w:szCs w:val="21"/>
                      </w:rPr>
                      <w:t>偿还累计发生金额</w:t>
                    </w:r>
                  </w:p>
                </w:tc>
              </w:sdtContent>
            </w:sdt>
            <w:sdt>
              <w:sdtPr>
                <w:rPr>
                  <w:rFonts w:ascii="宋体" w:hAnsi="宋体"/>
                  <w:szCs w:val="21"/>
                </w:rPr>
                <w:tag w:val="_PLD_c39e8eb759484de79d4283ec71056dc7"/>
                <w:id w:val="1695421972"/>
                <w:lock w:val="sdtLocked"/>
              </w:sdtPr>
              <w:sdtEndPr/>
              <w:sdtContent>
                <w:tc>
                  <w:tcPr>
                    <w:tcW w:w="1147" w:type="dxa"/>
                    <w:vAlign w:val="center"/>
                  </w:tcPr>
                  <w:p w14:paraId="3CC526E0"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hint="eastAsia"/>
                        <w:sz w:val="21"/>
                        <w:szCs w:val="21"/>
                      </w:rPr>
                      <w:t>年</w:t>
                    </w:r>
                    <w:r>
                      <w:rPr>
                        <w:rFonts w:ascii="宋体" w:hAnsi="宋体"/>
                        <w:sz w:val="21"/>
                        <w:szCs w:val="21"/>
                      </w:rPr>
                      <w:t>期末占用资金余额</w:t>
                    </w:r>
                  </w:p>
                </w:tc>
              </w:sdtContent>
            </w:sdt>
            <w:sdt>
              <w:sdtPr>
                <w:rPr>
                  <w:rFonts w:ascii="宋体" w:hAnsi="宋体"/>
                  <w:szCs w:val="21"/>
                </w:rPr>
                <w:tag w:val="_PLD_c7e5669a0e0b4340b236804d999f496d"/>
                <w:id w:val="956913479"/>
                <w:lock w:val="sdtLocked"/>
              </w:sdtPr>
              <w:sdtEndPr/>
              <w:sdtContent>
                <w:tc>
                  <w:tcPr>
                    <w:tcW w:w="1190" w:type="dxa"/>
                    <w:vAlign w:val="center"/>
                  </w:tcPr>
                  <w:p w14:paraId="72712BE0" w14:textId="77777777" w:rsidR="000939F3" w:rsidRDefault="00A35F63">
                    <w:pPr>
                      <w:jc w:val="center"/>
                      <w:rPr>
                        <w:rFonts w:ascii="宋体" w:hAnsi="宋体" w:hint="eastAsia"/>
                        <w:sz w:val="21"/>
                        <w:szCs w:val="21"/>
                      </w:rPr>
                    </w:pPr>
                    <w:r>
                      <w:rPr>
                        <w:rFonts w:ascii="宋体" w:hAnsi="宋体"/>
                        <w:sz w:val="21"/>
                        <w:szCs w:val="21"/>
                      </w:rPr>
                      <w:t>占用形成原因</w:t>
                    </w:r>
                  </w:p>
                </w:tc>
              </w:sdtContent>
            </w:sdt>
            <w:sdt>
              <w:sdtPr>
                <w:rPr>
                  <w:rFonts w:ascii="宋体" w:hAnsi="宋体"/>
                  <w:szCs w:val="21"/>
                </w:rPr>
                <w:tag w:val="_PLD_9f1b281a038f4253acc594f40b36b085"/>
                <w:id w:val="-1557774684"/>
                <w:lock w:val="sdtLocked"/>
              </w:sdtPr>
              <w:sdtEndPr/>
              <w:sdtContent>
                <w:tc>
                  <w:tcPr>
                    <w:tcW w:w="1078" w:type="dxa"/>
                    <w:vAlign w:val="center"/>
                  </w:tcPr>
                  <w:p w14:paraId="7AAD1BAB" w14:textId="77777777" w:rsidR="000939F3" w:rsidRDefault="00A35F63">
                    <w:pPr>
                      <w:jc w:val="center"/>
                      <w:rPr>
                        <w:rFonts w:ascii="宋体" w:hAnsi="宋体" w:hint="eastAsia"/>
                        <w:sz w:val="21"/>
                        <w:szCs w:val="21"/>
                      </w:rPr>
                    </w:pPr>
                    <w:r>
                      <w:rPr>
                        <w:rFonts w:ascii="宋体" w:hAnsi="宋体"/>
                        <w:sz w:val="21"/>
                        <w:szCs w:val="21"/>
                      </w:rPr>
                      <w:t>占用性质</w:t>
                    </w:r>
                  </w:p>
                </w:tc>
              </w:sdtContent>
            </w:sdt>
          </w:tr>
          <w:sdt>
            <w:sdtPr>
              <w:rPr>
                <w:rFonts w:ascii="宋体" w:eastAsiaTheme="minorEastAsia" w:hAnsi="宋体" w:cstheme="minorBidi"/>
                <w:kern w:val="2"/>
                <w:sz w:val="21"/>
                <w:szCs w:val="21"/>
                <w14:ligatures w14:val="standardContextual"/>
              </w:rPr>
              <w:alias w:val="现控股股东及其他关联方非经营性资金占用情况"/>
              <w:tag w:val="_TUP_f2c5269e1b894ab582949e9efcc3ac0a"/>
              <w:id w:val="318618922"/>
              <w:lock w:val="sdtLocked"/>
              <w:placeholder>
                <w:docPart w:val="GBC11111111111111111111111111111"/>
              </w:placeholder>
            </w:sdtPr>
            <w:sdtEndPr/>
            <w:sdtContent>
              <w:tr w:rsidR="000939F3" w14:paraId="0FF9208A" w14:textId="77777777" w:rsidTr="00C35555">
                <w:trPr>
                  <w:trHeight w:val="90"/>
                  <w:jc w:val="center"/>
                </w:trPr>
                <w:tc>
                  <w:tcPr>
                    <w:tcW w:w="1843" w:type="dxa"/>
                    <w:vMerge w:val="restart"/>
                    <w:vAlign w:val="center"/>
                  </w:tcPr>
                  <w:sdt>
                    <w:sdtPr>
                      <w:rPr>
                        <w:rFonts w:ascii="宋体" w:hAnsi="宋体"/>
                        <w:szCs w:val="21"/>
                      </w:rPr>
                      <w:tag w:val="_PLD_262d098e01dd425aa31ba55074afc9b9"/>
                      <w:id w:val="2004395084"/>
                      <w:lock w:val="sdtLocked"/>
                    </w:sdtPr>
                    <w:sdtEndPr/>
                    <w:sdtContent>
                      <w:p w14:paraId="785B8DA7" w14:textId="77777777" w:rsidR="000939F3" w:rsidRDefault="00A35F63">
                        <w:pPr>
                          <w:jc w:val="left"/>
                          <w:rPr>
                            <w:rFonts w:ascii="宋体" w:hAnsi="宋体" w:hint="eastAsia"/>
                            <w:sz w:val="21"/>
                            <w:szCs w:val="21"/>
                          </w:rPr>
                        </w:pPr>
                        <w:r>
                          <w:rPr>
                            <w:rFonts w:ascii="宋体" w:hAnsi="宋体"/>
                            <w:sz w:val="21"/>
                            <w:szCs w:val="21"/>
                          </w:rPr>
                          <w:t>现控股股东、实际控制人及其附属企业</w:t>
                        </w:r>
                      </w:p>
                    </w:sdtContent>
                  </w:sdt>
                </w:tc>
                <w:tc>
                  <w:tcPr>
                    <w:tcW w:w="1475" w:type="dxa"/>
                    <w:vAlign w:val="center"/>
                  </w:tcPr>
                  <w:p w14:paraId="6B5645CA" w14:textId="77777777" w:rsidR="000939F3" w:rsidRDefault="000939F3">
                    <w:pPr>
                      <w:jc w:val="left"/>
                      <w:rPr>
                        <w:rFonts w:ascii="宋体" w:hAnsi="宋体" w:hint="eastAsia"/>
                        <w:szCs w:val="21"/>
                      </w:rPr>
                    </w:pPr>
                  </w:p>
                </w:tc>
                <w:sdt>
                  <w:sdtPr>
                    <w:rPr>
                      <w:rFonts w:ascii="宋体" w:hAnsi="宋体" w:hint="eastAsia"/>
                      <w:szCs w:val="21"/>
                    </w:rPr>
                    <w:alias w:val="现大股东及其附属企业非经营性资金占用方与上市公司的关联关系"/>
                    <w:tag w:val="_GBC_4826c7a1a91242c2bd6ad5b98af01b19"/>
                    <w:id w:val="1401331733"/>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vAlign w:val="center"/>
                      </w:tcPr>
                      <w:p w14:paraId="67C0359D" w14:textId="77777777" w:rsidR="000939F3" w:rsidRDefault="00A35F63">
                        <w:pPr>
                          <w:jc w:val="left"/>
                          <w:rPr>
                            <w:rFonts w:ascii="宋体" w:hAnsi="宋体" w:hint="eastAsia"/>
                            <w:sz w:val="21"/>
                            <w:szCs w:val="21"/>
                          </w:rPr>
                        </w:pPr>
                        <w:r>
                          <w:rPr>
                            <w:rFonts w:ascii="宋体" w:hAnsi="宋体" w:hint="eastAsia"/>
                            <w:sz w:val="21"/>
                            <w:szCs w:val="21"/>
                          </w:rPr>
                          <w:t xml:space="preserve">　</w:t>
                        </w:r>
                      </w:p>
                    </w:tc>
                  </w:sdtContent>
                </w:sdt>
                <w:sdt>
                  <w:sdtPr>
                    <w:rPr>
                      <w:rFonts w:ascii="宋体" w:hAnsi="宋体" w:hint="eastAsia"/>
                      <w:szCs w:val="21"/>
                    </w:rPr>
                    <w:alias w:val="现大股东及其附属企业非经营性资金占用上市公司核算的会计科目"/>
                    <w:tag w:val="_GBC_8412a79e88fe41cdbf8e4d5d4b47dbe0"/>
                    <w:id w:val="-1409609161"/>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53D5C324" w14:textId="77777777" w:rsidR="000939F3" w:rsidRDefault="00A35F63">
                        <w:pPr>
                          <w:jc w:val="left"/>
                          <w:rPr>
                            <w:rFonts w:ascii="宋体" w:hAnsi="宋体" w:hint="eastAsia"/>
                            <w:sz w:val="21"/>
                            <w:szCs w:val="21"/>
                          </w:rPr>
                        </w:pPr>
                        <w:r>
                          <w:rPr>
                            <w:rStyle w:val="a3"/>
                          </w:rPr>
                          <w:t xml:space="preserve">　</w:t>
                        </w:r>
                      </w:p>
                    </w:tc>
                  </w:sdtContent>
                </w:sdt>
                <w:tc>
                  <w:tcPr>
                    <w:tcW w:w="1092" w:type="dxa"/>
                    <w:vAlign w:val="center"/>
                  </w:tcPr>
                  <w:p w14:paraId="4AAC26A0" w14:textId="77777777" w:rsidR="000939F3" w:rsidRDefault="000939F3">
                    <w:pPr>
                      <w:jc w:val="right"/>
                      <w:rPr>
                        <w:rFonts w:ascii="宋体" w:hAnsi="宋体" w:hint="eastAsia"/>
                        <w:szCs w:val="21"/>
                      </w:rPr>
                    </w:pPr>
                  </w:p>
                </w:tc>
                <w:tc>
                  <w:tcPr>
                    <w:tcW w:w="1148" w:type="dxa"/>
                    <w:vAlign w:val="center"/>
                  </w:tcPr>
                  <w:p w14:paraId="4952AD34" w14:textId="77777777" w:rsidR="000939F3" w:rsidRDefault="000939F3">
                    <w:pPr>
                      <w:jc w:val="right"/>
                      <w:rPr>
                        <w:rFonts w:ascii="宋体" w:hAnsi="宋体" w:hint="eastAsia"/>
                        <w:szCs w:val="21"/>
                      </w:rPr>
                    </w:pPr>
                  </w:p>
                </w:tc>
                <w:tc>
                  <w:tcPr>
                    <w:tcW w:w="1134" w:type="dxa"/>
                    <w:vAlign w:val="center"/>
                  </w:tcPr>
                  <w:p w14:paraId="03CB7F02" w14:textId="77777777" w:rsidR="000939F3" w:rsidRDefault="000939F3">
                    <w:pPr>
                      <w:jc w:val="right"/>
                      <w:rPr>
                        <w:rFonts w:ascii="宋体" w:hAnsi="宋体" w:hint="eastAsia"/>
                        <w:szCs w:val="21"/>
                      </w:rPr>
                    </w:pPr>
                  </w:p>
                </w:tc>
                <w:tc>
                  <w:tcPr>
                    <w:tcW w:w="1148" w:type="dxa"/>
                    <w:vAlign w:val="center"/>
                  </w:tcPr>
                  <w:p w14:paraId="30D41E68" w14:textId="77777777" w:rsidR="000939F3" w:rsidRDefault="000939F3">
                    <w:pPr>
                      <w:jc w:val="right"/>
                      <w:rPr>
                        <w:rFonts w:ascii="宋体" w:hAnsi="宋体" w:hint="eastAsia"/>
                        <w:szCs w:val="21"/>
                      </w:rPr>
                    </w:pPr>
                  </w:p>
                </w:tc>
                <w:tc>
                  <w:tcPr>
                    <w:tcW w:w="1147" w:type="dxa"/>
                    <w:vAlign w:val="center"/>
                  </w:tcPr>
                  <w:p w14:paraId="549F5BD7" w14:textId="77777777" w:rsidR="000939F3" w:rsidRDefault="000939F3">
                    <w:pPr>
                      <w:jc w:val="right"/>
                      <w:rPr>
                        <w:rFonts w:ascii="宋体" w:hAnsi="宋体" w:hint="eastAsia"/>
                        <w:szCs w:val="21"/>
                      </w:rPr>
                    </w:pPr>
                  </w:p>
                </w:tc>
                <w:tc>
                  <w:tcPr>
                    <w:tcW w:w="1190" w:type="dxa"/>
                    <w:vAlign w:val="center"/>
                  </w:tcPr>
                  <w:p w14:paraId="00931BB4" w14:textId="77777777" w:rsidR="000939F3" w:rsidRDefault="000939F3">
                    <w:pPr>
                      <w:jc w:val="left"/>
                      <w:rPr>
                        <w:rFonts w:ascii="宋体" w:hAnsi="宋体" w:hint="eastAsia"/>
                        <w:szCs w:val="21"/>
                      </w:rPr>
                    </w:pPr>
                  </w:p>
                </w:tc>
                <w:tc>
                  <w:tcPr>
                    <w:tcW w:w="1078" w:type="dxa"/>
                    <w:vAlign w:val="center"/>
                  </w:tcPr>
                  <w:p w14:paraId="269A7EA4" w14:textId="77777777" w:rsidR="000939F3" w:rsidRDefault="00A35F63">
                    <w:pPr>
                      <w:jc w:val="center"/>
                      <w:rPr>
                        <w:rFonts w:ascii="宋体" w:hAnsi="宋体" w:hint="eastAsia"/>
                        <w:sz w:val="21"/>
                        <w:szCs w:val="21"/>
                      </w:rPr>
                    </w:pPr>
                    <w:r>
                      <w:rPr>
                        <w:rFonts w:ascii="宋体" w:hAnsi="宋体" w:hint="eastAsia"/>
                        <w:sz w:val="21"/>
                        <w:szCs w:val="21"/>
                      </w:rPr>
                      <w:t>非经营性占用</w:t>
                    </w:r>
                  </w:p>
                </w:tc>
              </w:tr>
            </w:sdtContent>
          </w:sdt>
          <w:tr w:rsidR="000939F3" w14:paraId="13F9648F" w14:textId="77777777" w:rsidTr="00C35555">
            <w:trPr>
              <w:trHeight w:val="90"/>
              <w:jc w:val="center"/>
            </w:trPr>
            <w:tc>
              <w:tcPr>
                <w:tcW w:w="1843" w:type="dxa"/>
                <w:vMerge/>
                <w:vAlign w:val="center"/>
              </w:tcPr>
              <w:p w14:paraId="63620DA2" w14:textId="77777777" w:rsidR="000939F3" w:rsidRDefault="000939F3"/>
            </w:tc>
            <w:tc>
              <w:tcPr>
                <w:tcW w:w="1475" w:type="dxa"/>
                <w:vAlign w:val="center"/>
              </w:tcPr>
              <w:p w14:paraId="43B1EA96" w14:textId="77777777" w:rsidR="000939F3" w:rsidRDefault="000939F3">
                <w:pPr>
                  <w:jc w:val="left"/>
                  <w:rPr>
                    <w:rFonts w:ascii="宋体" w:hAnsi="宋体" w:hint="eastAsia"/>
                    <w:szCs w:val="21"/>
                  </w:rPr>
                </w:pPr>
              </w:p>
            </w:tc>
            <w:sdt>
              <w:sdtPr>
                <w:rPr>
                  <w:rFonts w:ascii="宋体" w:hAnsi="宋体" w:hint="eastAsia"/>
                  <w:szCs w:val="21"/>
                </w:rPr>
                <w:alias w:val="现大股东及其附属企业非经营性资金占用方与上市公司的关联关系"/>
                <w:tag w:val="_GBC_4826c7a1a91242c2bd6ad5b98af01b19"/>
                <w:id w:val="1732035236"/>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vAlign w:val="center"/>
                  </w:tcPr>
                  <w:p w14:paraId="1B815FDA" w14:textId="77777777" w:rsidR="000939F3" w:rsidRDefault="00A35F63">
                    <w:pPr>
                      <w:jc w:val="left"/>
                      <w:rPr>
                        <w:rFonts w:ascii="宋体" w:hAnsi="宋体" w:hint="eastAsia"/>
                        <w:sz w:val="21"/>
                        <w:szCs w:val="21"/>
                      </w:rPr>
                    </w:pPr>
                    <w:r>
                      <w:rPr>
                        <w:rFonts w:ascii="宋体" w:hAnsi="宋体" w:hint="eastAsia"/>
                        <w:sz w:val="21"/>
                        <w:szCs w:val="21"/>
                      </w:rPr>
                      <w:t xml:space="preserve">　</w:t>
                    </w:r>
                  </w:p>
                </w:tc>
              </w:sdtContent>
            </w:sdt>
            <w:sdt>
              <w:sdtPr>
                <w:rPr>
                  <w:rFonts w:ascii="宋体" w:hAnsi="宋体" w:hint="eastAsia"/>
                  <w:szCs w:val="21"/>
                </w:rPr>
                <w:alias w:val="现大股东及其附属企业非经营性资金占用上市公司核算的会计科目"/>
                <w:tag w:val="_GBC_8412a79e88fe41cdbf8e4d5d4b47dbe0"/>
                <w:id w:val="1751083347"/>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4D46DC20" w14:textId="77777777" w:rsidR="000939F3" w:rsidRDefault="00A35F63">
                    <w:pPr>
                      <w:jc w:val="left"/>
                      <w:rPr>
                        <w:rFonts w:ascii="宋体" w:hAnsi="宋体" w:hint="eastAsia"/>
                        <w:sz w:val="21"/>
                        <w:szCs w:val="21"/>
                      </w:rPr>
                    </w:pPr>
                    <w:r>
                      <w:rPr>
                        <w:rStyle w:val="a3"/>
                      </w:rPr>
                      <w:t xml:space="preserve">　</w:t>
                    </w:r>
                  </w:p>
                </w:tc>
              </w:sdtContent>
            </w:sdt>
            <w:tc>
              <w:tcPr>
                <w:tcW w:w="1092" w:type="dxa"/>
                <w:vAlign w:val="center"/>
              </w:tcPr>
              <w:p w14:paraId="32779EBA" w14:textId="77777777" w:rsidR="000939F3" w:rsidRDefault="000939F3">
                <w:pPr>
                  <w:jc w:val="right"/>
                  <w:rPr>
                    <w:rFonts w:ascii="宋体" w:hAnsi="宋体" w:hint="eastAsia"/>
                    <w:szCs w:val="21"/>
                  </w:rPr>
                </w:pPr>
              </w:p>
            </w:tc>
            <w:tc>
              <w:tcPr>
                <w:tcW w:w="1148" w:type="dxa"/>
                <w:vAlign w:val="center"/>
              </w:tcPr>
              <w:p w14:paraId="32111D03" w14:textId="77777777" w:rsidR="000939F3" w:rsidRDefault="000939F3">
                <w:pPr>
                  <w:jc w:val="right"/>
                  <w:rPr>
                    <w:rFonts w:ascii="宋体" w:hAnsi="宋体" w:hint="eastAsia"/>
                    <w:szCs w:val="21"/>
                  </w:rPr>
                </w:pPr>
              </w:p>
            </w:tc>
            <w:tc>
              <w:tcPr>
                <w:tcW w:w="1134" w:type="dxa"/>
                <w:vAlign w:val="center"/>
              </w:tcPr>
              <w:p w14:paraId="5592D4F4" w14:textId="77777777" w:rsidR="000939F3" w:rsidRDefault="000939F3">
                <w:pPr>
                  <w:jc w:val="right"/>
                  <w:rPr>
                    <w:rFonts w:ascii="宋体" w:hAnsi="宋体" w:hint="eastAsia"/>
                    <w:szCs w:val="21"/>
                  </w:rPr>
                </w:pPr>
              </w:p>
            </w:tc>
            <w:tc>
              <w:tcPr>
                <w:tcW w:w="1148" w:type="dxa"/>
                <w:vAlign w:val="center"/>
              </w:tcPr>
              <w:p w14:paraId="7D007ED0" w14:textId="77777777" w:rsidR="000939F3" w:rsidRDefault="000939F3">
                <w:pPr>
                  <w:jc w:val="right"/>
                  <w:rPr>
                    <w:rFonts w:ascii="宋体" w:hAnsi="宋体" w:hint="eastAsia"/>
                    <w:szCs w:val="21"/>
                  </w:rPr>
                </w:pPr>
              </w:p>
            </w:tc>
            <w:tc>
              <w:tcPr>
                <w:tcW w:w="1147" w:type="dxa"/>
                <w:vAlign w:val="center"/>
              </w:tcPr>
              <w:p w14:paraId="170DDA2A" w14:textId="77777777" w:rsidR="000939F3" w:rsidRDefault="000939F3">
                <w:pPr>
                  <w:jc w:val="right"/>
                  <w:rPr>
                    <w:rFonts w:ascii="宋体" w:hAnsi="宋体" w:hint="eastAsia"/>
                    <w:szCs w:val="21"/>
                  </w:rPr>
                </w:pPr>
              </w:p>
            </w:tc>
            <w:tc>
              <w:tcPr>
                <w:tcW w:w="1190" w:type="dxa"/>
                <w:vAlign w:val="center"/>
              </w:tcPr>
              <w:p w14:paraId="0977469E" w14:textId="77777777" w:rsidR="000939F3" w:rsidRDefault="000939F3">
                <w:pPr>
                  <w:jc w:val="left"/>
                  <w:rPr>
                    <w:rFonts w:ascii="宋体" w:hAnsi="宋体" w:hint="eastAsia"/>
                    <w:szCs w:val="21"/>
                  </w:rPr>
                </w:pPr>
              </w:p>
            </w:tc>
            <w:tc>
              <w:tcPr>
                <w:tcW w:w="1078" w:type="dxa"/>
                <w:vAlign w:val="center"/>
              </w:tcPr>
              <w:p w14:paraId="3FDCC835" w14:textId="77777777" w:rsidR="000939F3" w:rsidRDefault="00A35F63">
                <w:pPr>
                  <w:jc w:val="center"/>
                  <w:rPr>
                    <w:rFonts w:ascii="宋体" w:hAnsi="宋体" w:hint="eastAsia"/>
                    <w:sz w:val="21"/>
                    <w:szCs w:val="21"/>
                  </w:rPr>
                </w:pPr>
                <w:r>
                  <w:rPr>
                    <w:rFonts w:ascii="宋体" w:hAnsi="宋体" w:hint="eastAsia"/>
                    <w:sz w:val="21"/>
                    <w:szCs w:val="21"/>
                  </w:rPr>
                  <w:t>非经营性占用</w:t>
                </w:r>
              </w:p>
            </w:tc>
          </w:tr>
          <w:tr w:rsidR="000939F3" w14:paraId="5C42E1E3" w14:textId="77777777" w:rsidTr="00C35555">
            <w:trPr>
              <w:trHeight w:val="120"/>
              <w:jc w:val="center"/>
            </w:trPr>
            <w:tc>
              <w:tcPr>
                <w:tcW w:w="1843" w:type="dxa"/>
                <w:vAlign w:val="center"/>
              </w:tcPr>
              <w:sdt>
                <w:sdtPr>
                  <w:rPr>
                    <w:rFonts w:ascii="宋体" w:hAnsi="宋体"/>
                    <w:bCs/>
                    <w:szCs w:val="21"/>
                  </w:rPr>
                  <w:tag w:val="_PLD_90e6a4e3784e4acc9008d080733a12c8"/>
                  <w:id w:val="-498734634"/>
                  <w:lock w:val="sdtLocked"/>
                </w:sdtPr>
                <w:sdtEndPr/>
                <w:sdtContent>
                  <w:p w14:paraId="61938A7A" w14:textId="77777777" w:rsidR="000939F3" w:rsidRDefault="00A35F63">
                    <w:pPr>
                      <w:jc w:val="center"/>
                      <w:rPr>
                        <w:rFonts w:ascii="宋体" w:hAnsi="宋体" w:hint="eastAsia"/>
                        <w:sz w:val="21"/>
                        <w:szCs w:val="21"/>
                      </w:rPr>
                    </w:pPr>
                    <w:r>
                      <w:rPr>
                        <w:rFonts w:ascii="宋体" w:hAnsi="宋体"/>
                        <w:bCs/>
                        <w:sz w:val="21"/>
                        <w:szCs w:val="21"/>
                      </w:rPr>
                      <w:t>小计</w:t>
                    </w:r>
                  </w:p>
                </w:sdtContent>
              </w:sdt>
            </w:tc>
            <w:tc>
              <w:tcPr>
                <w:tcW w:w="1475" w:type="dxa"/>
                <w:vAlign w:val="center"/>
              </w:tcPr>
              <w:p w14:paraId="743463ED"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540" w:type="dxa"/>
                <w:vAlign w:val="center"/>
              </w:tcPr>
              <w:p w14:paraId="18EA73BC"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133" w:type="dxa"/>
                <w:vAlign w:val="center"/>
              </w:tcPr>
              <w:p w14:paraId="7566B7DA"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92" w:type="dxa"/>
                <w:vAlign w:val="center"/>
              </w:tcPr>
              <w:p w14:paraId="00A82E1F" w14:textId="77777777" w:rsidR="000939F3" w:rsidRDefault="000939F3">
                <w:pPr>
                  <w:jc w:val="right"/>
                  <w:rPr>
                    <w:rFonts w:ascii="宋体" w:hAnsi="宋体" w:hint="eastAsia"/>
                    <w:szCs w:val="21"/>
                  </w:rPr>
                </w:pPr>
              </w:p>
            </w:tc>
            <w:tc>
              <w:tcPr>
                <w:tcW w:w="1148" w:type="dxa"/>
                <w:vAlign w:val="center"/>
              </w:tcPr>
              <w:p w14:paraId="4EFDFB8E" w14:textId="77777777" w:rsidR="000939F3" w:rsidRDefault="000939F3">
                <w:pPr>
                  <w:jc w:val="right"/>
                  <w:rPr>
                    <w:rFonts w:ascii="宋体" w:hAnsi="宋体" w:hint="eastAsia"/>
                    <w:szCs w:val="21"/>
                  </w:rPr>
                </w:pPr>
              </w:p>
            </w:tc>
            <w:tc>
              <w:tcPr>
                <w:tcW w:w="1134" w:type="dxa"/>
                <w:vAlign w:val="center"/>
              </w:tcPr>
              <w:p w14:paraId="00A85B72" w14:textId="77777777" w:rsidR="000939F3" w:rsidRDefault="000939F3">
                <w:pPr>
                  <w:jc w:val="right"/>
                  <w:rPr>
                    <w:rFonts w:ascii="宋体" w:hAnsi="宋体" w:hint="eastAsia"/>
                    <w:szCs w:val="21"/>
                  </w:rPr>
                </w:pPr>
              </w:p>
            </w:tc>
            <w:tc>
              <w:tcPr>
                <w:tcW w:w="1148" w:type="dxa"/>
                <w:vAlign w:val="center"/>
              </w:tcPr>
              <w:p w14:paraId="55C8CFB9" w14:textId="77777777" w:rsidR="000939F3" w:rsidRDefault="000939F3">
                <w:pPr>
                  <w:jc w:val="right"/>
                  <w:rPr>
                    <w:rFonts w:ascii="宋体" w:hAnsi="宋体" w:hint="eastAsia"/>
                    <w:szCs w:val="21"/>
                  </w:rPr>
                </w:pPr>
              </w:p>
            </w:tc>
            <w:tc>
              <w:tcPr>
                <w:tcW w:w="1147" w:type="dxa"/>
                <w:vAlign w:val="center"/>
              </w:tcPr>
              <w:p w14:paraId="13D5C59A" w14:textId="77777777" w:rsidR="000939F3" w:rsidRDefault="000939F3">
                <w:pPr>
                  <w:jc w:val="right"/>
                  <w:rPr>
                    <w:rFonts w:ascii="宋体" w:hAnsi="宋体" w:hint="eastAsia"/>
                    <w:szCs w:val="21"/>
                  </w:rPr>
                </w:pPr>
              </w:p>
            </w:tc>
            <w:tc>
              <w:tcPr>
                <w:tcW w:w="1190" w:type="dxa"/>
                <w:vAlign w:val="center"/>
              </w:tcPr>
              <w:p w14:paraId="0B0A5846"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78" w:type="dxa"/>
                <w:vAlign w:val="center"/>
              </w:tcPr>
              <w:p w14:paraId="26E9392B" w14:textId="77777777" w:rsidR="000939F3" w:rsidRDefault="00A35F63">
                <w:pPr>
                  <w:jc w:val="center"/>
                  <w:rPr>
                    <w:rFonts w:ascii="宋体" w:hAnsi="宋体" w:hint="eastAsia"/>
                    <w:sz w:val="21"/>
                    <w:szCs w:val="21"/>
                  </w:rPr>
                </w:pPr>
                <w:r>
                  <w:rPr>
                    <w:rFonts w:ascii="宋体" w:hAnsi="宋体" w:hint="eastAsia"/>
                    <w:sz w:val="21"/>
                    <w:szCs w:val="21"/>
                  </w:rPr>
                  <w:t>/</w:t>
                </w:r>
              </w:p>
            </w:tc>
          </w:tr>
          <w:sdt>
            <w:sdtPr>
              <w:rPr>
                <w:rFonts w:ascii="宋体" w:eastAsiaTheme="minorEastAsia" w:hAnsi="宋体" w:cstheme="minorBidi"/>
                <w:kern w:val="2"/>
                <w:sz w:val="21"/>
                <w:szCs w:val="21"/>
                <w14:ligatures w14:val="standardContextual"/>
              </w:rPr>
              <w:alias w:val="前控股股东及其他关联方非经营性资金占用情况"/>
              <w:tag w:val="_TUP_15814e0b43814302b25105db0987818b"/>
              <w:id w:val="1152795992"/>
              <w:lock w:val="sdtLocked"/>
              <w:placeholder>
                <w:docPart w:val="GBC11111111111111111111111111111"/>
              </w:placeholder>
            </w:sdtPr>
            <w:sdtEndPr/>
            <w:sdtContent>
              <w:tr w:rsidR="000939F3" w14:paraId="6E53371A" w14:textId="77777777" w:rsidTr="00C35555">
                <w:trPr>
                  <w:trHeight w:val="132"/>
                  <w:jc w:val="center"/>
                </w:trPr>
                <w:tc>
                  <w:tcPr>
                    <w:tcW w:w="1843" w:type="dxa"/>
                    <w:vMerge w:val="restart"/>
                    <w:vAlign w:val="center"/>
                  </w:tcPr>
                  <w:sdt>
                    <w:sdtPr>
                      <w:rPr>
                        <w:rFonts w:ascii="宋体" w:hAnsi="宋体"/>
                        <w:szCs w:val="21"/>
                      </w:rPr>
                      <w:tag w:val="_PLD_1df5620fad2b4defa3df0689530b6d0e"/>
                      <w:id w:val="908964768"/>
                      <w:lock w:val="sdtLocked"/>
                    </w:sdtPr>
                    <w:sdtEndPr>
                      <w:rPr>
                        <w:rFonts w:hint="eastAsia"/>
                      </w:rPr>
                    </w:sdtEndPr>
                    <w:sdtContent>
                      <w:p w14:paraId="0CE0B54F" w14:textId="77777777" w:rsidR="000939F3" w:rsidRDefault="00A35F63">
                        <w:pPr>
                          <w:jc w:val="left"/>
                          <w:rPr>
                            <w:rFonts w:ascii="宋体" w:hAnsi="宋体" w:hint="eastAsia"/>
                            <w:sz w:val="21"/>
                            <w:szCs w:val="21"/>
                          </w:rPr>
                        </w:pPr>
                        <w:r>
                          <w:rPr>
                            <w:rFonts w:ascii="宋体" w:hAnsi="宋体"/>
                            <w:sz w:val="21"/>
                            <w:szCs w:val="21"/>
                          </w:rPr>
                          <w:t>前控股股东、实际控制人及其附属企</w:t>
                        </w:r>
                        <w:r>
                          <w:rPr>
                            <w:rFonts w:ascii="宋体" w:hAnsi="宋体" w:hint="eastAsia"/>
                            <w:sz w:val="21"/>
                            <w:szCs w:val="21"/>
                          </w:rPr>
                          <w:t>业</w:t>
                        </w:r>
                      </w:p>
                    </w:sdtContent>
                  </w:sdt>
                </w:tc>
                <w:tc>
                  <w:tcPr>
                    <w:tcW w:w="1475" w:type="dxa"/>
                    <w:vAlign w:val="center"/>
                  </w:tcPr>
                  <w:p w14:paraId="23984422" w14:textId="77777777" w:rsidR="000939F3" w:rsidRDefault="000939F3">
                    <w:pPr>
                      <w:jc w:val="left"/>
                      <w:rPr>
                        <w:rFonts w:ascii="宋体" w:hAnsi="宋体" w:hint="eastAsia"/>
                        <w:szCs w:val="21"/>
                      </w:rPr>
                    </w:pPr>
                  </w:p>
                </w:tc>
                <w:sdt>
                  <w:sdtPr>
                    <w:rPr>
                      <w:rFonts w:ascii="宋体" w:hAnsi="宋体" w:hint="eastAsia"/>
                      <w:szCs w:val="21"/>
                    </w:rPr>
                    <w:alias w:val="前大股东及其附属企业非经营性资金占用方与上市公司的关联关系"/>
                    <w:tag w:val="_GBC_28a0e6ebe909412790ad723bdef0ac6d"/>
                    <w:id w:val="1649632026"/>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sdtContent>
                    <w:tc>
                      <w:tcPr>
                        <w:tcW w:w="1540" w:type="dxa"/>
                        <w:vAlign w:val="center"/>
                      </w:tcPr>
                      <w:p w14:paraId="237A9B2E"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前大股东及其附属企业非经营性资金占用上市公司核算的会计科目"/>
                    <w:tag w:val="_GBC_b2509e78d475426e9d85d25a332442c7"/>
                    <w:id w:val="633987869"/>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319FEA7C"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5EF3686B" w14:textId="77777777" w:rsidR="000939F3" w:rsidRDefault="000939F3">
                    <w:pPr>
                      <w:jc w:val="right"/>
                      <w:rPr>
                        <w:rFonts w:ascii="宋体" w:hAnsi="宋体" w:hint="eastAsia"/>
                        <w:szCs w:val="21"/>
                      </w:rPr>
                    </w:pPr>
                  </w:p>
                </w:tc>
                <w:tc>
                  <w:tcPr>
                    <w:tcW w:w="1148" w:type="dxa"/>
                    <w:vAlign w:val="center"/>
                  </w:tcPr>
                  <w:p w14:paraId="3AF9B4C0" w14:textId="77777777" w:rsidR="000939F3" w:rsidRDefault="000939F3">
                    <w:pPr>
                      <w:jc w:val="right"/>
                      <w:rPr>
                        <w:rFonts w:ascii="宋体" w:hAnsi="宋体" w:hint="eastAsia"/>
                        <w:szCs w:val="21"/>
                      </w:rPr>
                    </w:pPr>
                  </w:p>
                </w:tc>
                <w:tc>
                  <w:tcPr>
                    <w:tcW w:w="1134" w:type="dxa"/>
                    <w:vAlign w:val="center"/>
                  </w:tcPr>
                  <w:p w14:paraId="18980876" w14:textId="77777777" w:rsidR="000939F3" w:rsidRDefault="000939F3">
                    <w:pPr>
                      <w:jc w:val="right"/>
                      <w:rPr>
                        <w:rFonts w:ascii="宋体" w:hAnsi="宋体" w:hint="eastAsia"/>
                        <w:szCs w:val="21"/>
                      </w:rPr>
                    </w:pPr>
                  </w:p>
                </w:tc>
                <w:tc>
                  <w:tcPr>
                    <w:tcW w:w="1148" w:type="dxa"/>
                    <w:vAlign w:val="center"/>
                  </w:tcPr>
                  <w:p w14:paraId="1B896120" w14:textId="77777777" w:rsidR="000939F3" w:rsidRDefault="000939F3">
                    <w:pPr>
                      <w:jc w:val="right"/>
                      <w:rPr>
                        <w:rFonts w:ascii="宋体" w:hAnsi="宋体" w:hint="eastAsia"/>
                        <w:szCs w:val="21"/>
                      </w:rPr>
                    </w:pPr>
                  </w:p>
                </w:tc>
                <w:tc>
                  <w:tcPr>
                    <w:tcW w:w="1147" w:type="dxa"/>
                    <w:vAlign w:val="center"/>
                  </w:tcPr>
                  <w:p w14:paraId="005FBC54" w14:textId="77777777" w:rsidR="000939F3" w:rsidRDefault="000939F3">
                    <w:pPr>
                      <w:jc w:val="right"/>
                      <w:rPr>
                        <w:rFonts w:ascii="宋体" w:hAnsi="宋体" w:hint="eastAsia"/>
                        <w:szCs w:val="21"/>
                      </w:rPr>
                    </w:pPr>
                  </w:p>
                </w:tc>
                <w:tc>
                  <w:tcPr>
                    <w:tcW w:w="1190" w:type="dxa"/>
                    <w:vAlign w:val="center"/>
                  </w:tcPr>
                  <w:p w14:paraId="73C8A2BA" w14:textId="77777777" w:rsidR="000939F3" w:rsidRDefault="000939F3">
                    <w:pPr>
                      <w:jc w:val="left"/>
                      <w:rPr>
                        <w:rFonts w:ascii="宋体" w:hAnsi="宋体" w:hint="eastAsia"/>
                        <w:szCs w:val="21"/>
                      </w:rPr>
                    </w:pPr>
                  </w:p>
                </w:tc>
                <w:tc>
                  <w:tcPr>
                    <w:tcW w:w="1078" w:type="dxa"/>
                    <w:vAlign w:val="center"/>
                  </w:tcPr>
                  <w:p w14:paraId="7317ACF5" w14:textId="77777777" w:rsidR="000939F3" w:rsidRDefault="00A35F63">
                    <w:pPr>
                      <w:jc w:val="left"/>
                      <w:rPr>
                        <w:rFonts w:ascii="宋体" w:hAnsi="宋体" w:hint="eastAsia"/>
                        <w:sz w:val="21"/>
                        <w:szCs w:val="21"/>
                      </w:rPr>
                    </w:pPr>
                    <w:r>
                      <w:rPr>
                        <w:rFonts w:ascii="宋体" w:hAnsi="宋体" w:hint="eastAsia"/>
                        <w:sz w:val="21"/>
                        <w:szCs w:val="21"/>
                      </w:rPr>
                      <w:t>非经营性占用</w:t>
                    </w:r>
                  </w:p>
                </w:tc>
              </w:tr>
            </w:sdtContent>
          </w:sdt>
          <w:tr w:rsidR="000939F3" w14:paraId="0A7F11FC" w14:textId="77777777" w:rsidTr="00C35555">
            <w:trPr>
              <w:trHeight w:val="132"/>
              <w:jc w:val="center"/>
            </w:trPr>
            <w:tc>
              <w:tcPr>
                <w:tcW w:w="1843" w:type="dxa"/>
                <w:vMerge/>
                <w:vAlign w:val="center"/>
              </w:tcPr>
              <w:p w14:paraId="0975C348" w14:textId="77777777" w:rsidR="000939F3" w:rsidRDefault="000939F3"/>
            </w:tc>
            <w:tc>
              <w:tcPr>
                <w:tcW w:w="1475" w:type="dxa"/>
                <w:vAlign w:val="center"/>
              </w:tcPr>
              <w:p w14:paraId="05D144C0" w14:textId="77777777" w:rsidR="000939F3" w:rsidRDefault="000939F3">
                <w:pPr>
                  <w:jc w:val="left"/>
                  <w:rPr>
                    <w:rFonts w:ascii="宋体" w:hAnsi="宋体" w:hint="eastAsia"/>
                    <w:szCs w:val="21"/>
                  </w:rPr>
                </w:pPr>
              </w:p>
            </w:tc>
            <w:sdt>
              <w:sdtPr>
                <w:rPr>
                  <w:rFonts w:ascii="宋体" w:hAnsi="宋体" w:hint="eastAsia"/>
                  <w:szCs w:val="21"/>
                </w:rPr>
                <w:alias w:val="前大股东及其附属企业非经营性资金占用方与上市公司的关联关系"/>
                <w:tag w:val="_GBC_28a0e6ebe909412790ad723bdef0ac6d"/>
                <w:id w:val="-2053451691"/>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sdtContent>
                <w:tc>
                  <w:tcPr>
                    <w:tcW w:w="1540" w:type="dxa"/>
                    <w:vAlign w:val="center"/>
                  </w:tcPr>
                  <w:p w14:paraId="484737F1"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前大股东及其附属企业非经营性资金占用上市公司核算的会计科目"/>
                <w:tag w:val="_GBC_b2509e78d475426e9d85d25a332442c7"/>
                <w:id w:val="-1212113125"/>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6F39E93F"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1BB607C8" w14:textId="77777777" w:rsidR="000939F3" w:rsidRDefault="000939F3">
                <w:pPr>
                  <w:jc w:val="right"/>
                  <w:rPr>
                    <w:rFonts w:ascii="宋体" w:hAnsi="宋体" w:hint="eastAsia"/>
                    <w:szCs w:val="21"/>
                  </w:rPr>
                </w:pPr>
              </w:p>
            </w:tc>
            <w:tc>
              <w:tcPr>
                <w:tcW w:w="1148" w:type="dxa"/>
                <w:vAlign w:val="center"/>
              </w:tcPr>
              <w:p w14:paraId="31553ABB" w14:textId="77777777" w:rsidR="000939F3" w:rsidRDefault="000939F3">
                <w:pPr>
                  <w:jc w:val="right"/>
                  <w:rPr>
                    <w:rFonts w:ascii="宋体" w:hAnsi="宋体" w:hint="eastAsia"/>
                    <w:szCs w:val="21"/>
                  </w:rPr>
                </w:pPr>
              </w:p>
            </w:tc>
            <w:tc>
              <w:tcPr>
                <w:tcW w:w="1134" w:type="dxa"/>
                <w:vAlign w:val="center"/>
              </w:tcPr>
              <w:p w14:paraId="2DBADED1" w14:textId="77777777" w:rsidR="000939F3" w:rsidRDefault="000939F3">
                <w:pPr>
                  <w:jc w:val="right"/>
                  <w:rPr>
                    <w:rFonts w:ascii="宋体" w:hAnsi="宋体" w:hint="eastAsia"/>
                    <w:szCs w:val="21"/>
                  </w:rPr>
                </w:pPr>
              </w:p>
            </w:tc>
            <w:tc>
              <w:tcPr>
                <w:tcW w:w="1148" w:type="dxa"/>
                <w:vAlign w:val="center"/>
              </w:tcPr>
              <w:p w14:paraId="7502CB51" w14:textId="77777777" w:rsidR="000939F3" w:rsidRDefault="000939F3">
                <w:pPr>
                  <w:jc w:val="right"/>
                  <w:rPr>
                    <w:rFonts w:ascii="宋体" w:hAnsi="宋体" w:hint="eastAsia"/>
                    <w:szCs w:val="21"/>
                  </w:rPr>
                </w:pPr>
              </w:p>
            </w:tc>
            <w:tc>
              <w:tcPr>
                <w:tcW w:w="1147" w:type="dxa"/>
                <w:vAlign w:val="center"/>
              </w:tcPr>
              <w:p w14:paraId="073EE900" w14:textId="77777777" w:rsidR="000939F3" w:rsidRDefault="000939F3">
                <w:pPr>
                  <w:jc w:val="right"/>
                  <w:rPr>
                    <w:rFonts w:ascii="宋体" w:hAnsi="宋体" w:hint="eastAsia"/>
                    <w:szCs w:val="21"/>
                  </w:rPr>
                </w:pPr>
              </w:p>
            </w:tc>
            <w:tc>
              <w:tcPr>
                <w:tcW w:w="1190" w:type="dxa"/>
                <w:vAlign w:val="center"/>
              </w:tcPr>
              <w:p w14:paraId="137D612C" w14:textId="77777777" w:rsidR="000939F3" w:rsidRDefault="000939F3">
                <w:pPr>
                  <w:jc w:val="left"/>
                  <w:rPr>
                    <w:rFonts w:ascii="宋体" w:hAnsi="宋体" w:hint="eastAsia"/>
                    <w:szCs w:val="21"/>
                  </w:rPr>
                </w:pPr>
              </w:p>
            </w:tc>
            <w:tc>
              <w:tcPr>
                <w:tcW w:w="1078" w:type="dxa"/>
                <w:vAlign w:val="center"/>
              </w:tcPr>
              <w:p w14:paraId="4C0582FD" w14:textId="77777777" w:rsidR="000939F3" w:rsidRDefault="00A35F63">
                <w:pPr>
                  <w:jc w:val="left"/>
                  <w:rPr>
                    <w:rFonts w:ascii="宋体" w:hAnsi="宋体" w:hint="eastAsia"/>
                    <w:sz w:val="21"/>
                    <w:szCs w:val="21"/>
                  </w:rPr>
                </w:pPr>
                <w:r>
                  <w:rPr>
                    <w:rFonts w:ascii="宋体" w:hAnsi="宋体" w:hint="eastAsia"/>
                    <w:sz w:val="21"/>
                    <w:szCs w:val="21"/>
                  </w:rPr>
                  <w:t>非经营性占用</w:t>
                </w:r>
              </w:p>
            </w:tc>
          </w:tr>
          <w:tr w:rsidR="000939F3" w14:paraId="31497A99" w14:textId="77777777" w:rsidTr="00C35555">
            <w:trPr>
              <w:trHeight w:val="150"/>
              <w:jc w:val="center"/>
            </w:trPr>
            <w:sdt>
              <w:sdtPr>
                <w:rPr>
                  <w:rFonts w:ascii="宋体" w:hAnsi="宋体" w:hint="eastAsia"/>
                  <w:szCs w:val="21"/>
                </w:rPr>
                <w:tag w:val="_PLD_2ee3b03d311e4f93af3a9f493de704ae"/>
                <w:id w:val="528993520"/>
                <w:lock w:val="sdtLocked"/>
              </w:sdtPr>
              <w:sdtEndPr/>
              <w:sdtContent>
                <w:tc>
                  <w:tcPr>
                    <w:tcW w:w="1843" w:type="dxa"/>
                    <w:vAlign w:val="center"/>
                  </w:tcPr>
                  <w:p w14:paraId="47E19D81" w14:textId="77777777" w:rsidR="000939F3" w:rsidRDefault="00A35F63">
                    <w:pPr>
                      <w:jc w:val="center"/>
                      <w:rPr>
                        <w:rFonts w:ascii="宋体" w:hAnsi="宋体" w:hint="eastAsia"/>
                        <w:sz w:val="21"/>
                        <w:szCs w:val="21"/>
                      </w:rPr>
                    </w:pPr>
                    <w:r>
                      <w:rPr>
                        <w:rFonts w:ascii="宋体" w:hAnsi="宋体" w:hint="eastAsia"/>
                        <w:sz w:val="21"/>
                        <w:szCs w:val="21"/>
                      </w:rPr>
                      <w:t>小计</w:t>
                    </w:r>
                  </w:p>
                </w:tc>
              </w:sdtContent>
            </w:sdt>
            <w:tc>
              <w:tcPr>
                <w:tcW w:w="1475" w:type="dxa"/>
                <w:vAlign w:val="center"/>
              </w:tcPr>
              <w:p w14:paraId="3564371B"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540" w:type="dxa"/>
                <w:vAlign w:val="center"/>
              </w:tcPr>
              <w:p w14:paraId="60A2C718"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133" w:type="dxa"/>
                <w:vAlign w:val="center"/>
              </w:tcPr>
              <w:p w14:paraId="5FBCDE13"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92" w:type="dxa"/>
                <w:vAlign w:val="center"/>
              </w:tcPr>
              <w:p w14:paraId="6BA0707E" w14:textId="77777777" w:rsidR="000939F3" w:rsidRDefault="000939F3">
                <w:pPr>
                  <w:jc w:val="right"/>
                  <w:rPr>
                    <w:rFonts w:ascii="宋体" w:hAnsi="宋体" w:hint="eastAsia"/>
                    <w:szCs w:val="21"/>
                  </w:rPr>
                </w:pPr>
              </w:p>
            </w:tc>
            <w:tc>
              <w:tcPr>
                <w:tcW w:w="1148" w:type="dxa"/>
                <w:vAlign w:val="center"/>
              </w:tcPr>
              <w:p w14:paraId="050879B4" w14:textId="77777777" w:rsidR="000939F3" w:rsidRDefault="000939F3">
                <w:pPr>
                  <w:jc w:val="right"/>
                  <w:rPr>
                    <w:rFonts w:ascii="宋体" w:hAnsi="宋体" w:hint="eastAsia"/>
                    <w:szCs w:val="21"/>
                  </w:rPr>
                </w:pPr>
              </w:p>
            </w:tc>
            <w:tc>
              <w:tcPr>
                <w:tcW w:w="1134" w:type="dxa"/>
                <w:vAlign w:val="center"/>
              </w:tcPr>
              <w:p w14:paraId="31319F78" w14:textId="77777777" w:rsidR="000939F3" w:rsidRDefault="000939F3">
                <w:pPr>
                  <w:jc w:val="right"/>
                  <w:rPr>
                    <w:rFonts w:ascii="宋体" w:hAnsi="宋体" w:hint="eastAsia"/>
                    <w:szCs w:val="21"/>
                  </w:rPr>
                </w:pPr>
              </w:p>
            </w:tc>
            <w:tc>
              <w:tcPr>
                <w:tcW w:w="1148" w:type="dxa"/>
                <w:vAlign w:val="center"/>
              </w:tcPr>
              <w:p w14:paraId="57BF9775" w14:textId="77777777" w:rsidR="000939F3" w:rsidRDefault="000939F3">
                <w:pPr>
                  <w:jc w:val="right"/>
                  <w:rPr>
                    <w:rFonts w:ascii="宋体" w:hAnsi="宋体" w:hint="eastAsia"/>
                    <w:szCs w:val="21"/>
                  </w:rPr>
                </w:pPr>
              </w:p>
            </w:tc>
            <w:tc>
              <w:tcPr>
                <w:tcW w:w="1147" w:type="dxa"/>
                <w:vAlign w:val="center"/>
              </w:tcPr>
              <w:p w14:paraId="6C224DAD" w14:textId="77777777" w:rsidR="000939F3" w:rsidRDefault="000939F3">
                <w:pPr>
                  <w:jc w:val="right"/>
                  <w:rPr>
                    <w:rFonts w:ascii="宋体" w:hAnsi="宋体" w:hint="eastAsia"/>
                    <w:szCs w:val="21"/>
                  </w:rPr>
                </w:pPr>
              </w:p>
            </w:tc>
            <w:tc>
              <w:tcPr>
                <w:tcW w:w="1190" w:type="dxa"/>
                <w:vAlign w:val="center"/>
              </w:tcPr>
              <w:p w14:paraId="7B0ACE72"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78" w:type="dxa"/>
                <w:vAlign w:val="center"/>
              </w:tcPr>
              <w:p w14:paraId="689EDB21" w14:textId="77777777" w:rsidR="000939F3" w:rsidRDefault="00A35F63">
                <w:pPr>
                  <w:jc w:val="center"/>
                  <w:rPr>
                    <w:rFonts w:ascii="宋体" w:hAnsi="宋体" w:hint="eastAsia"/>
                    <w:sz w:val="21"/>
                    <w:szCs w:val="21"/>
                  </w:rPr>
                </w:pPr>
                <w:r>
                  <w:rPr>
                    <w:rFonts w:ascii="宋体" w:hAnsi="宋体" w:hint="eastAsia"/>
                    <w:sz w:val="21"/>
                    <w:szCs w:val="21"/>
                  </w:rPr>
                  <w:t>/</w:t>
                </w:r>
              </w:p>
            </w:tc>
          </w:tr>
          <w:sdt>
            <w:sdtPr>
              <w:rPr>
                <w:rFonts w:ascii="宋体" w:eastAsiaTheme="minorEastAsia" w:hAnsi="宋体" w:cstheme="minorBidi" w:hint="eastAsia"/>
                <w:kern w:val="2"/>
                <w:sz w:val="21"/>
                <w:szCs w:val="21"/>
                <w14:ligatures w14:val="standardContextual"/>
              </w:rPr>
              <w:alias w:val="其他关联方及其附属企业非经营性资金占用情况"/>
              <w:tag w:val="_TUP_1923fbd79f514767b18ac1c2f3e56be8"/>
              <w:id w:val="-951630892"/>
              <w:lock w:val="sdtLocked"/>
              <w:placeholder>
                <w:docPart w:val="GBC11111111111111111111111111111"/>
              </w:placeholder>
            </w:sdtPr>
            <w:sdtEndPr>
              <w:rPr>
                <w:rFonts w:hint="default"/>
              </w:rPr>
            </w:sdtEndPr>
            <w:sdtContent>
              <w:tr w:rsidR="000939F3" w14:paraId="783DFBB1" w14:textId="77777777" w:rsidTr="004827E7">
                <w:trPr>
                  <w:trHeight w:val="150"/>
                  <w:jc w:val="center"/>
                </w:trPr>
                <w:tc>
                  <w:tcPr>
                    <w:tcW w:w="1843" w:type="dxa"/>
                    <w:vMerge w:val="restart"/>
                    <w:vAlign w:val="center"/>
                  </w:tcPr>
                  <w:sdt>
                    <w:sdtPr>
                      <w:rPr>
                        <w:rFonts w:ascii="宋体" w:hAnsi="宋体" w:hint="eastAsia"/>
                        <w:szCs w:val="21"/>
                        <w14:ligatures w14:val="standardContextual"/>
                      </w:rPr>
                      <w:tag w:val="_PLD_316c66bccca542a8b0f0c3ea342e5769"/>
                      <w:id w:val="-2146339127"/>
                      <w:lock w:val="sdtLocked"/>
                    </w:sdtPr>
                    <w:sdtEndPr>
                      <w:rPr>
                        <w14:ligatures w14:val="none"/>
                      </w:rPr>
                    </w:sdtEndPr>
                    <w:sdtContent>
                      <w:p w14:paraId="6AF111DA" w14:textId="77777777" w:rsidR="000939F3" w:rsidRDefault="00A35F63">
                        <w:pPr>
                          <w:jc w:val="left"/>
                          <w:rPr>
                            <w:rFonts w:ascii="宋体" w:hAnsi="宋体" w:cstheme="minorBidi" w:hint="eastAsia"/>
                            <w:kern w:val="2"/>
                            <w:sz w:val="21"/>
                            <w:szCs w:val="21"/>
                          </w:rPr>
                        </w:pPr>
                        <w:r>
                          <w:rPr>
                            <w:rFonts w:ascii="宋体" w:hAnsi="宋体" w:hint="eastAsia"/>
                            <w:sz w:val="21"/>
                            <w:szCs w:val="21"/>
                          </w:rPr>
                          <w:t>其他关联方及其附属企业</w:t>
                        </w:r>
                      </w:p>
                    </w:sdtContent>
                  </w:sdt>
                </w:tc>
                <w:tc>
                  <w:tcPr>
                    <w:tcW w:w="1475" w:type="dxa"/>
                    <w:vAlign w:val="center"/>
                  </w:tcPr>
                  <w:p w14:paraId="3D46C2F8" w14:textId="77777777" w:rsidR="000939F3" w:rsidRDefault="000939F3">
                    <w:pPr>
                      <w:jc w:val="left"/>
                      <w:rPr>
                        <w:rFonts w:ascii="宋体" w:hAnsi="宋体" w:hint="eastAsia"/>
                        <w:szCs w:val="21"/>
                      </w:rPr>
                    </w:pPr>
                  </w:p>
                </w:tc>
                <w:tc>
                  <w:tcPr>
                    <w:tcW w:w="1540" w:type="dxa"/>
                    <w:vAlign w:val="center"/>
                  </w:tcPr>
                  <w:p w14:paraId="5EB277C9" w14:textId="77777777" w:rsidR="000939F3" w:rsidRDefault="000939F3">
                    <w:pPr>
                      <w:jc w:val="left"/>
                      <w:rPr>
                        <w:rFonts w:ascii="宋体" w:hAnsi="宋体" w:hint="eastAsia"/>
                        <w:szCs w:val="21"/>
                      </w:rPr>
                    </w:pPr>
                  </w:p>
                </w:tc>
                <w:sdt>
                  <w:sdtPr>
                    <w:rPr>
                      <w:rFonts w:ascii="宋体" w:hAnsi="宋体"/>
                      <w:szCs w:val="21"/>
                    </w:rPr>
                    <w:alias w:val="其他关联方及其附属企业非经营性资金占用上市公司核算的会计科目"/>
                    <w:tag w:val="_GBC_a50a6a17f83e46ada13a02e999cfd9f2"/>
                    <w:id w:val="1488981720"/>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7FAA5619" w14:textId="77777777" w:rsidR="000939F3" w:rsidRDefault="00A35F63">
                        <w:pPr>
                          <w:jc w:val="left"/>
                          <w:rPr>
                            <w:rFonts w:ascii="宋体" w:hAnsi="宋体" w:cstheme="minorBidi" w:hint="eastAsia"/>
                            <w:kern w:val="2"/>
                            <w:sz w:val="21"/>
                            <w:szCs w:val="21"/>
                          </w:rPr>
                        </w:pPr>
                        <w:r>
                          <w:rPr>
                            <w:rStyle w:val="a3"/>
                          </w:rPr>
                          <w:t xml:space="preserve">　</w:t>
                        </w:r>
                      </w:p>
                    </w:tc>
                  </w:sdtContent>
                </w:sdt>
                <w:tc>
                  <w:tcPr>
                    <w:tcW w:w="1092" w:type="dxa"/>
                    <w:vAlign w:val="center"/>
                  </w:tcPr>
                  <w:p w14:paraId="44B5F57E" w14:textId="77777777" w:rsidR="000939F3" w:rsidRDefault="000939F3">
                    <w:pPr>
                      <w:jc w:val="right"/>
                      <w:rPr>
                        <w:rFonts w:ascii="宋体" w:hAnsi="宋体" w:hint="eastAsia"/>
                        <w:szCs w:val="21"/>
                      </w:rPr>
                    </w:pPr>
                  </w:p>
                </w:tc>
                <w:tc>
                  <w:tcPr>
                    <w:tcW w:w="1148" w:type="dxa"/>
                    <w:vAlign w:val="center"/>
                  </w:tcPr>
                  <w:p w14:paraId="1397B8B8" w14:textId="77777777" w:rsidR="000939F3" w:rsidRDefault="000939F3">
                    <w:pPr>
                      <w:jc w:val="right"/>
                      <w:rPr>
                        <w:rFonts w:ascii="宋体" w:hAnsi="宋体" w:hint="eastAsia"/>
                        <w:szCs w:val="21"/>
                      </w:rPr>
                    </w:pPr>
                  </w:p>
                </w:tc>
                <w:tc>
                  <w:tcPr>
                    <w:tcW w:w="1134" w:type="dxa"/>
                    <w:vAlign w:val="center"/>
                  </w:tcPr>
                  <w:p w14:paraId="3E962B6F" w14:textId="77777777" w:rsidR="000939F3" w:rsidRDefault="000939F3">
                    <w:pPr>
                      <w:jc w:val="right"/>
                      <w:rPr>
                        <w:rFonts w:ascii="宋体" w:hAnsi="宋体" w:hint="eastAsia"/>
                        <w:szCs w:val="21"/>
                      </w:rPr>
                    </w:pPr>
                  </w:p>
                </w:tc>
                <w:tc>
                  <w:tcPr>
                    <w:tcW w:w="1148" w:type="dxa"/>
                    <w:vAlign w:val="center"/>
                  </w:tcPr>
                  <w:p w14:paraId="220D0AD5" w14:textId="77777777" w:rsidR="000939F3" w:rsidRDefault="000939F3">
                    <w:pPr>
                      <w:jc w:val="right"/>
                      <w:rPr>
                        <w:rFonts w:ascii="宋体" w:hAnsi="宋体" w:hint="eastAsia"/>
                        <w:szCs w:val="21"/>
                      </w:rPr>
                    </w:pPr>
                  </w:p>
                </w:tc>
                <w:tc>
                  <w:tcPr>
                    <w:tcW w:w="1147" w:type="dxa"/>
                    <w:vAlign w:val="center"/>
                  </w:tcPr>
                  <w:p w14:paraId="6965481F" w14:textId="77777777" w:rsidR="000939F3" w:rsidRDefault="000939F3">
                    <w:pPr>
                      <w:jc w:val="right"/>
                      <w:rPr>
                        <w:rFonts w:ascii="宋体" w:hAnsi="宋体" w:hint="eastAsia"/>
                        <w:szCs w:val="21"/>
                      </w:rPr>
                    </w:pPr>
                  </w:p>
                </w:tc>
                <w:tc>
                  <w:tcPr>
                    <w:tcW w:w="1190" w:type="dxa"/>
                    <w:vAlign w:val="center"/>
                  </w:tcPr>
                  <w:p w14:paraId="6D8CB6AF" w14:textId="77777777" w:rsidR="000939F3" w:rsidRDefault="000939F3">
                    <w:pPr>
                      <w:jc w:val="left"/>
                      <w:rPr>
                        <w:rFonts w:ascii="宋体" w:hAnsi="宋体" w:hint="eastAsia"/>
                        <w:szCs w:val="21"/>
                      </w:rPr>
                    </w:pPr>
                  </w:p>
                </w:tc>
                <w:tc>
                  <w:tcPr>
                    <w:tcW w:w="1078" w:type="dxa"/>
                    <w:vAlign w:val="center"/>
                  </w:tcPr>
                  <w:p w14:paraId="4A494738" w14:textId="77777777" w:rsidR="000939F3" w:rsidRDefault="00A35F63">
                    <w:pPr>
                      <w:jc w:val="left"/>
                      <w:rPr>
                        <w:rFonts w:ascii="宋体" w:hAnsi="宋体" w:cstheme="minorBidi" w:hint="eastAsia"/>
                        <w:kern w:val="2"/>
                        <w:sz w:val="21"/>
                        <w:szCs w:val="21"/>
                      </w:rPr>
                    </w:pPr>
                    <w:r>
                      <w:rPr>
                        <w:rFonts w:ascii="宋体" w:hAnsi="宋体" w:cstheme="minorBidi" w:hint="eastAsia"/>
                        <w:kern w:val="2"/>
                        <w:sz w:val="21"/>
                        <w:szCs w:val="21"/>
                      </w:rPr>
                      <w:t>非经营性占用</w:t>
                    </w:r>
                  </w:p>
                </w:tc>
              </w:tr>
            </w:sdtContent>
          </w:sdt>
          <w:tr w:rsidR="000939F3" w14:paraId="6F98BE64" w14:textId="77777777" w:rsidTr="004827E7">
            <w:trPr>
              <w:trHeight w:val="150"/>
              <w:jc w:val="center"/>
            </w:trPr>
            <w:tc>
              <w:tcPr>
                <w:tcW w:w="1843" w:type="dxa"/>
                <w:vMerge/>
                <w:vAlign w:val="center"/>
              </w:tcPr>
              <w:p w14:paraId="7CEDB905" w14:textId="77777777" w:rsidR="000939F3" w:rsidRDefault="000939F3"/>
            </w:tc>
            <w:tc>
              <w:tcPr>
                <w:tcW w:w="1475" w:type="dxa"/>
                <w:vAlign w:val="center"/>
              </w:tcPr>
              <w:p w14:paraId="46E0019B" w14:textId="77777777" w:rsidR="000939F3" w:rsidRDefault="000939F3">
                <w:pPr>
                  <w:jc w:val="left"/>
                  <w:rPr>
                    <w:rFonts w:ascii="宋体" w:hAnsi="宋体" w:hint="eastAsia"/>
                    <w:szCs w:val="21"/>
                  </w:rPr>
                </w:pPr>
              </w:p>
            </w:tc>
            <w:tc>
              <w:tcPr>
                <w:tcW w:w="1540" w:type="dxa"/>
                <w:vAlign w:val="center"/>
              </w:tcPr>
              <w:p w14:paraId="1AAA7CD7" w14:textId="77777777" w:rsidR="000939F3" w:rsidRDefault="000939F3">
                <w:pPr>
                  <w:jc w:val="left"/>
                  <w:rPr>
                    <w:rFonts w:ascii="宋体" w:hAnsi="宋体" w:hint="eastAsia"/>
                    <w:szCs w:val="21"/>
                  </w:rPr>
                </w:pPr>
              </w:p>
            </w:tc>
            <w:sdt>
              <w:sdtPr>
                <w:rPr>
                  <w:rFonts w:ascii="宋体" w:hAnsi="宋体"/>
                  <w:szCs w:val="21"/>
                </w:rPr>
                <w:alias w:val="其他关联方及其附属企业非经营性资金占用上市公司核算的会计科目"/>
                <w:tag w:val="_GBC_a50a6a17f83e46ada13a02e999cfd9f2"/>
                <w:id w:val="-2116437178"/>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1983FC4E" w14:textId="77777777" w:rsidR="000939F3" w:rsidRDefault="00A35F63">
                    <w:pPr>
                      <w:jc w:val="left"/>
                      <w:rPr>
                        <w:rFonts w:ascii="宋体" w:hAnsi="宋体" w:cstheme="minorBidi" w:hint="eastAsia"/>
                        <w:kern w:val="2"/>
                        <w:sz w:val="21"/>
                        <w:szCs w:val="21"/>
                      </w:rPr>
                    </w:pPr>
                    <w:r>
                      <w:rPr>
                        <w:rStyle w:val="a3"/>
                      </w:rPr>
                      <w:t xml:space="preserve">　</w:t>
                    </w:r>
                  </w:p>
                </w:tc>
              </w:sdtContent>
            </w:sdt>
            <w:tc>
              <w:tcPr>
                <w:tcW w:w="1092" w:type="dxa"/>
                <w:vAlign w:val="center"/>
              </w:tcPr>
              <w:p w14:paraId="7772F8A6" w14:textId="77777777" w:rsidR="000939F3" w:rsidRDefault="000939F3">
                <w:pPr>
                  <w:jc w:val="right"/>
                  <w:rPr>
                    <w:rFonts w:ascii="宋体" w:hAnsi="宋体" w:hint="eastAsia"/>
                    <w:szCs w:val="21"/>
                  </w:rPr>
                </w:pPr>
              </w:p>
            </w:tc>
            <w:tc>
              <w:tcPr>
                <w:tcW w:w="1148" w:type="dxa"/>
                <w:vAlign w:val="center"/>
              </w:tcPr>
              <w:p w14:paraId="10BA00FA" w14:textId="77777777" w:rsidR="000939F3" w:rsidRDefault="000939F3">
                <w:pPr>
                  <w:jc w:val="right"/>
                  <w:rPr>
                    <w:rFonts w:ascii="宋体" w:hAnsi="宋体" w:hint="eastAsia"/>
                    <w:szCs w:val="21"/>
                  </w:rPr>
                </w:pPr>
              </w:p>
            </w:tc>
            <w:tc>
              <w:tcPr>
                <w:tcW w:w="1134" w:type="dxa"/>
                <w:vAlign w:val="center"/>
              </w:tcPr>
              <w:p w14:paraId="4AC43649" w14:textId="77777777" w:rsidR="000939F3" w:rsidRDefault="000939F3">
                <w:pPr>
                  <w:jc w:val="right"/>
                  <w:rPr>
                    <w:rFonts w:ascii="宋体" w:hAnsi="宋体" w:hint="eastAsia"/>
                    <w:szCs w:val="21"/>
                  </w:rPr>
                </w:pPr>
              </w:p>
            </w:tc>
            <w:tc>
              <w:tcPr>
                <w:tcW w:w="1148" w:type="dxa"/>
                <w:vAlign w:val="center"/>
              </w:tcPr>
              <w:p w14:paraId="64636296" w14:textId="77777777" w:rsidR="000939F3" w:rsidRDefault="000939F3">
                <w:pPr>
                  <w:jc w:val="right"/>
                  <w:rPr>
                    <w:rFonts w:ascii="宋体" w:hAnsi="宋体" w:hint="eastAsia"/>
                    <w:szCs w:val="21"/>
                  </w:rPr>
                </w:pPr>
              </w:p>
            </w:tc>
            <w:tc>
              <w:tcPr>
                <w:tcW w:w="1147" w:type="dxa"/>
                <w:vAlign w:val="center"/>
              </w:tcPr>
              <w:p w14:paraId="53CA0D0D" w14:textId="77777777" w:rsidR="000939F3" w:rsidRDefault="000939F3">
                <w:pPr>
                  <w:jc w:val="right"/>
                  <w:rPr>
                    <w:rFonts w:ascii="宋体" w:hAnsi="宋体" w:hint="eastAsia"/>
                    <w:szCs w:val="21"/>
                  </w:rPr>
                </w:pPr>
              </w:p>
            </w:tc>
            <w:tc>
              <w:tcPr>
                <w:tcW w:w="1190" w:type="dxa"/>
                <w:vAlign w:val="center"/>
              </w:tcPr>
              <w:p w14:paraId="09638F88" w14:textId="77777777" w:rsidR="000939F3" w:rsidRDefault="000939F3">
                <w:pPr>
                  <w:jc w:val="left"/>
                  <w:rPr>
                    <w:rFonts w:ascii="宋体" w:hAnsi="宋体" w:hint="eastAsia"/>
                    <w:szCs w:val="21"/>
                  </w:rPr>
                </w:pPr>
              </w:p>
            </w:tc>
            <w:tc>
              <w:tcPr>
                <w:tcW w:w="1078" w:type="dxa"/>
                <w:vAlign w:val="center"/>
              </w:tcPr>
              <w:p w14:paraId="4B8605C9" w14:textId="77777777" w:rsidR="000939F3" w:rsidRDefault="00A35F63">
                <w:pPr>
                  <w:jc w:val="left"/>
                  <w:rPr>
                    <w:rFonts w:ascii="宋体" w:hAnsi="宋体" w:cstheme="minorBidi" w:hint="eastAsia"/>
                    <w:kern w:val="2"/>
                    <w:sz w:val="21"/>
                    <w:szCs w:val="21"/>
                  </w:rPr>
                </w:pPr>
                <w:r>
                  <w:rPr>
                    <w:rFonts w:ascii="宋体" w:hAnsi="宋体" w:cstheme="minorBidi" w:hint="eastAsia"/>
                    <w:kern w:val="2"/>
                    <w:sz w:val="21"/>
                    <w:szCs w:val="21"/>
                  </w:rPr>
                  <w:t>非经营性占用</w:t>
                </w:r>
              </w:p>
            </w:tc>
          </w:tr>
          <w:tr w:rsidR="000939F3" w14:paraId="0F557FB1" w14:textId="77777777" w:rsidTr="00C35555">
            <w:trPr>
              <w:trHeight w:val="150"/>
              <w:jc w:val="center"/>
            </w:trPr>
            <w:tc>
              <w:tcPr>
                <w:tcW w:w="1843" w:type="dxa"/>
              </w:tcPr>
              <w:sdt>
                <w:sdtPr>
                  <w:rPr>
                    <w:rFonts w:ascii="宋体" w:hAnsi="宋体" w:hint="eastAsia"/>
                    <w:szCs w:val="21"/>
                  </w:rPr>
                  <w:tag w:val="_PLD_54b2245f8d12453faa0fe89a1a2bd555"/>
                  <w:id w:val="-957418178"/>
                  <w:lock w:val="sdtLocked"/>
                </w:sdtPr>
                <w:sdtEndPr/>
                <w:sdtContent>
                  <w:p w14:paraId="51CD0261" w14:textId="77777777" w:rsidR="000939F3" w:rsidRDefault="00A35F63">
                    <w:pPr>
                      <w:jc w:val="center"/>
                      <w:rPr>
                        <w:rFonts w:ascii="宋体" w:hAnsi="宋体" w:hint="eastAsia"/>
                        <w:sz w:val="21"/>
                        <w:szCs w:val="21"/>
                      </w:rPr>
                    </w:pPr>
                    <w:r>
                      <w:rPr>
                        <w:rFonts w:ascii="宋体" w:hAnsi="宋体" w:hint="eastAsia"/>
                        <w:sz w:val="21"/>
                        <w:szCs w:val="21"/>
                      </w:rPr>
                      <w:t>小计</w:t>
                    </w:r>
                  </w:p>
                </w:sdtContent>
              </w:sdt>
            </w:tc>
            <w:tc>
              <w:tcPr>
                <w:tcW w:w="1475" w:type="dxa"/>
              </w:tcPr>
              <w:p w14:paraId="40E12D69" w14:textId="77777777" w:rsidR="000939F3" w:rsidRDefault="00A35F63">
                <w:pPr>
                  <w:jc w:val="center"/>
                  <w:rPr>
                    <w:rFonts w:ascii="宋体" w:hAnsi="宋体" w:hint="eastAsia"/>
                    <w:szCs w:val="21"/>
                  </w:rPr>
                </w:pPr>
                <w:r>
                  <w:rPr>
                    <w:rFonts w:ascii="宋体" w:hAnsi="宋体"/>
                  </w:rPr>
                  <w:t>/</w:t>
                </w:r>
              </w:p>
            </w:tc>
            <w:tc>
              <w:tcPr>
                <w:tcW w:w="1540" w:type="dxa"/>
              </w:tcPr>
              <w:p w14:paraId="1997FDBF" w14:textId="77777777" w:rsidR="000939F3" w:rsidRDefault="00A35F63">
                <w:pPr>
                  <w:jc w:val="center"/>
                  <w:rPr>
                    <w:rFonts w:ascii="宋体" w:hAnsi="宋体" w:hint="eastAsia"/>
                    <w:szCs w:val="21"/>
                  </w:rPr>
                </w:pPr>
                <w:r>
                  <w:rPr>
                    <w:rFonts w:ascii="宋体" w:hAnsi="宋体"/>
                  </w:rPr>
                  <w:t>/</w:t>
                </w:r>
              </w:p>
            </w:tc>
            <w:tc>
              <w:tcPr>
                <w:tcW w:w="1133" w:type="dxa"/>
              </w:tcPr>
              <w:p w14:paraId="76EE51BD" w14:textId="77777777" w:rsidR="000939F3" w:rsidRDefault="00A35F63">
                <w:pPr>
                  <w:jc w:val="center"/>
                  <w:rPr>
                    <w:rFonts w:ascii="宋体" w:hAnsi="宋体" w:hint="eastAsia"/>
                    <w:szCs w:val="21"/>
                  </w:rPr>
                </w:pPr>
                <w:r>
                  <w:rPr>
                    <w:rFonts w:ascii="宋体" w:hAnsi="宋体"/>
                  </w:rPr>
                  <w:t>/</w:t>
                </w:r>
              </w:p>
            </w:tc>
            <w:tc>
              <w:tcPr>
                <w:tcW w:w="1092" w:type="dxa"/>
              </w:tcPr>
              <w:p w14:paraId="2FC2B932" w14:textId="77777777" w:rsidR="000939F3" w:rsidRDefault="000939F3">
                <w:pPr>
                  <w:jc w:val="right"/>
                  <w:rPr>
                    <w:rFonts w:ascii="宋体" w:hAnsi="宋体" w:hint="eastAsia"/>
                    <w:szCs w:val="21"/>
                  </w:rPr>
                </w:pPr>
              </w:p>
            </w:tc>
            <w:tc>
              <w:tcPr>
                <w:tcW w:w="1148" w:type="dxa"/>
              </w:tcPr>
              <w:p w14:paraId="5C477E9E" w14:textId="77777777" w:rsidR="000939F3" w:rsidRDefault="000939F3">
                <w:pPr>
                  <w:jc w:val="right"/>
                  <w:rPr>
                    <w:rFonts w:ascii="宋体" w:hAnsi="宋体" w:hint="eastAsia"/>
                    <w:szCs w:val="21"/>
                  </w:rPr>
                </w:pPr>
              </w:p>
            </w:tc>
            <w:tc>
              <w:tcPr>
                <w:tcW w:w="1134" w:type="dxa"/>
              </w:tcPr>
              <w:p w14:paraId="3DD149DE" w14:textId="77777777" w:rsidR="000939F3" w:rsidRDefault="000939F3">
                <w:pPr>
                  <w:jc w:val="right"/>
                  <w:rPr>
                    <w:rFonts w:ascii="宋体" w:hAnsi="宋体" w:hint="eastAsia"/>
                    <w:szCs w:val="21"/>
                  </w:rPr>
                </w:pPr>
              </w:p>
            </w:tc>
            <w:tc>
              <w:tcPr>
                <w:tcW w:w="1148" w:type="dxa"/>
              </w:tcPr>
              <w:p w14:paraId="210B94A7" w14:textId="77777777" w:rsidR="000939F3" w:rsidRDefault="000939F3">
                <w:pPr>
                  <w:jc w:val="right"/>
                  <w:rPr>
                    <w:rFonts w:ascii="宋体" w:hAnsi="宋体" w:hint="eastAsia"/>
                    <w:szCs w:val="21"/>
                  </w:rPr>
                </w:pPr>
              </w:p>
            </w:tc>
            <w:tc>
              <w:tcPr>
                <w:tcW w:w="1147" w:type="dxa"/>
              </w:tcPr>
              <w:p w14:paraId="54529DB0" w14:textId="77777777" w:rsidR="000939F3" w:rsidRDefault="000939F3">
                <w:pPr>
                  <w:jc w:val="right"/>
                  <w:rPr>
                    <w:rFonts w:ascii="宋体" w:hAnsi="宋体" w:hint="eastAsia"/>
                    <w:szCs w:val="21"/>
                  </w:rPr>
                </w:pPr>
              </w:p>
            </w:tc>
            <w:tc>
              <w:tcPr>
                <w:tcW w:w="1190" w:type="dxa"/>
              </w:tcPr>
              <w:p w14:paraId="00784CAC" w14:textId="77777777" w:rsidR="000939F3" w:rsidRDefault="00A35F63">
                <w:pPr>
                  <w:jc w:val="center"/>
                  <w:rPr>
                    <w:rFonts w:ascii="宋体" w:hAnsi="宋体" w:hint="eastAsia"/>
                    <w:szCs w:val="21"/>
                  </w:rPr>
                </w:pPr>
                <w:r>
                  <w:rPr>
                    <w:rFonts w:ascii="宋体" w:hAnsi="宋体"/>
                  </w:rPr>
                  <w:t>/</w:t>
                </w:r>
              </w:p>
            </w:tc>
            <w:tc>
              <w:tcPr>
                <w:tcW w:w="1078" w:type="dxa"/>
              </w:tcPr>
              <w:p w14:paraId="22220CE5" w14:textId="77777777" w:rsidR="000939F3" w:rsidRDefault="00A35F63">
                <w:pPr>
                  <w:jc w:val="center"/>
                  <w:rPr>
                    <w:rFonts w:ascii="宋体" w:hAnsi="宋体" w:hint="eastAsia"/>
                    <w:szCs w:val="21"/>
                  </w:rPr>
                </w:pPr>
                <w:r>
                  <w:rPr>
                    <w:rFonts w:ascii="宋体" w:hAnsi="宋体"/>
                  </w:rPr>
                  <w:t>/</w:t>
                </w:r>
              </w:p>
            </w:tc>
          </w:tr>
          <w:tr w:rsidR="000939F3" w14:paraId="171B8CFF" w14:textId="77777777" w:rsidTr="00C35555">
            <w:trPr>
              <w:trHeight w:val="150"/>
              <w:jc w:val="center"/>
            </w:trPr>
            <w:sdt>
              <w:sdtPr>
                <w:rPr>
                  <w:rFonts w:ascii="宋体" w:hAnsi="宋体" w:hint="eastAsia"/>
                  <w:szCs w:val="21"/>
                </w:rPr>
                <w:tag w:val="_PLD_eafd71a9aaca417693031c7e6e4e53e3"/>
                <w:id w:val="-1212113759"/>
                <w:lock w:val="sdtLocked"/>
              </w:sdtPr>
              <w:sdtEndPr/>
              <w:sdtContent>
                <w:tc>
                  <w:tcPr>
                    <w:tcW w:w="1843" w:type="dxa"/>
                    <w:vAlign w:val="center"/>
                  </w:tcPr>
                  <w:p w14:paraId="5E1067C1" w14:textId="77777777" w:rsidR="000939F3" w:rsidRDefault="00A35F63">
                    <w:pPr>
                      <w:jc w:val="center"/>
                      <w:rPr>
                        <w:rFonts w:ascii="宋体" w:hAnsi="宋体" w:hint="eastAsia"/>
                        <w:sz w:val="21"/>
                        <w:szCs w:val="21"/>
                      </w:rPr>
                    </w:pPr>
                    <w:r>
                      <w:rPr>
                        <w:rFonts w:ascii="宋体" w:hAnsi="宋体" w:hint="eastAsia"/>
                        <w:sz w:val="21"/>
                        <w:szCs w:val="21"/>
                      </w:rPr>
                      <w:t>总计</w:t>
                    </w:r>
                  </w:p>
                </w:tc>
              </w:sdtContent>
            </w:sdt>
            <w:tc>
              <w:tcPr>
                <w:tcW w:w="1475" w:type="dxa"/>
                <w:vAlign w:val="center"/>
              </w:tcPr>
              <w:p w14:paraId="36692D05"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540" w:type="dxa"/>
                <w:vAlign w:val="center"/>
              </w:tcPr>
              <w:p w14:paraId="7BF0E923"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133" w:type="dxa"/>
                <w:vAlign w:val="center"/>
              </w:tcPr>
              <w:p w14:paraId="642CD920"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92" w:type="dxa"/>
                <w:vAlign w:val="center"/>
              </w:tcPr>
              <w:p w14:paraId="279292BE" w14:textId="77777777" w:rsidR="000939F3" w:rsidRDefault="000939F3">
                <w:pPr>
                  <w:jc w:val="right"/>
                  <w:rPr>
                    <w:rFonts w:ascii="宋体" w:hAnsi="宋体" w:hint="eastAsia"/>
                    <w:szCs w:val="21"/>
                  </w:rPr>
                </w:pPr>
              </w:p>
            </w:tc>
            <w:tc>
              <w:tcPr>
                <w:tcW w:w="1148" w:type="dxa"/>
                <w:vAlign w:val="center"/>
              </w:tcPr>
              <w:p w14:paraId="3D144F00" w14:textId="77777777" w:rsidR="000939F3" w:rsidRDefault="000939F3">
                <w:pPr>
                  <w:jc w:val="right"/>
                  <w:rPr>
                    <w:rFonts w:ascii="宋体" w:hAnsi="宋体" w:hint="eastAsia"/>
                    <w:szCs w:val="21"/>
                  </w:rPr>
                </w:pPr>
              </w:p>
            </w:tc>
            <w:tc>
              <w:tcPr>
                <w:tcW w:w="1134" w:type="dxa"/>
                <w:vAlign w:val="center"/>
              </w:tcPr>
              <w:p w14:paraId="4F2793E2" w14:textId="77777777" w:rsidR="000939F3" w:rsidRDefault="000939F3">
                <w:pPr>
                  <w:jc w:val="right"/>
                  <w:rPr>
                    <w:rFonts w:ascii="宋体" w:hAnsi="宋体" w:hint="eastAsia"/>
                    <w:szCs w:val="21"/>
                  </w:rPr>
                </w:pPr>
              </w:p>
            </w:tc>
            <w:tc>
              <w:tcPr>
                <w:tcW w:w="1148" w:type="dxa"/>
                <w:vAlign w:val="center"/>
              </w:tcPr>
              <w:p w14:paraId="3C61199F" w14:textId="77777777" w:rsidR="000939F3" w:rsidRDefault="000939F3">
                <w:pPr>
                  <w:jc w:val="right"/>
                  <w:rPr>
                    <w:rFonts w:ascii="宋体" w:hAnsi="宋体" w:hint="eastAsia"/>
                    <w:szCs w:val="21"/>
                  </w:rPr>
                </w:pPr>
              </w:p>
            </w:tc>
            <w:tc>
              <w:tcPr>
                <w:tcW w:w="1147" w:type="dxa"/>
                <w:vAlign w:val="center"/>
              </w:tcPr>
              <w:p w14:paraId="7420BE67" w14:textId="77777777" w:rsidR="000939F3" w:rsidRDefault="000939F3">
                <w:pPr>
                  <w:jc w:val="right"/>
                  <w:rPr>
                    <w:rFonts w:ascii="宋体" w:hAnsi="宋体" w:hint="eastAsia"/>
                    <w:szCs w:val="21"/>
                  </w:rPr>
                </w:pPr>
              </w:p>
            </w:tc>
            <w:tc>
              <w:tcPr>
                <w:tcW w:w="1190" w:type="dxa"/>
                <w:vAlign w:val="center"/>
              </w:tcPr>
              <w:p w14:paraId="273566DC" w14:textId="77777777" w:rsidR="000939F3" w:rsidRDefault="00A35F63">
                <w:pPr>
                  <w:jc w:val="center"/>
                  <w:rPr>
                    <w:rFonts w:ascii="宋体" w:hAnsi="宋体" w:hint="eastAsia"/>
                    <w:sz w:val="21"/>
                    <w:szCs w:val="21"/>
                  </w:rPr>
                </w:pPr>
                <w:r>
                  <w:rPr>
                    <w:rFonts w:ascii="宋体" w:hAnsi="宋体" w:hint="eastAsia"/>
                    <w:sz w:val="21"/>
                    <w:szCs w:val="21"/>
                  </w:rPr>
                  <w:t>/</w:t>
                </w:r>
              </w:p>
            </w:tc>
            <w:tc>
              <w:tcPr>
                <w:tcW w:w="1078" w:type="dxa"/>
                <w:vAlign w:val="center"/>
              </w:tcPr>
              <w:p w14:paraId="46B7E00F" w14:textId="77777777" w:rsidR="000939F3" w:rsidRDefault="00A35F63">
                <w:pPr>
                  <w:jc w:val="center"/>
                  <w:rPr>
                    <w:rFonts w:ascii="宋体" w:hAnsi="宋体" w:hint="eastAsia"/>
                    <w:sz w:val="21"/>
                    <w:szCs w:val="21"/>
                  </w:rPr>
                </w:pPr>
                <w:r>
                  <w:rPr>
                    <w:rFonts w:ascii="宋体" w:hAnsi="宋体" w:hint="eastAsia"/>
                    <w:sz w:val="21"/>
                    <w:szCs w:val="21"/>
                  </w:rPr>
                  <w:t>/</w:t>
                </w:r>
              </w:p>
            </w:tc>
          </w:tr>
          <w:tr w:rsidR="000939F3" w14:paraId="6E650B13" w14:textId="77777777" w:rsidTr="00C35555">
            <w:trPr>
              <w:trHeight w:val="120"/>
              <w:jc w:val="center"/>
            </w:trPr>
            <w:sdt>
              <w:sdtPr>
                <w:rPr>
                  <w:rFonts w:ascii="宋体" w:hAnsi="宋体"/>
                  <w:bCs/>
                  <w:szCs w:val="21"/>
                </w:rPr>
                <w:tag w:val="_PLD_eb55db702bbb4dac93d8b6add2576d17"/>
                <w:id w:val="935485361"/>
                <w:lock w:val="sdtLocked"/>
              </w:sdtPr>
              <w:sdtEndPr/>
              <w:sdtContent>
                <w:tc>
                  <w:tcPr>
                    <w:tcW w:w="1843" w:type="dxa"/>
                    <w:vAlign w:val="center"/>
                  </w:tcPr>
                  <w:p w14:paraId="16FCDB8B" w14:textId="77777777" w:rsidR="000939F3" w:rsidRDefault="00A35F63">
                    <w:pPr>
                      <w:jc w:val="center"/>
                      <w:rPr>
                        <w:rFonts w:ascii="宋体" w:hAnsi="宋体" w:hint="eastAsia"/>
                        <w:sz w:val="21"/>
                        <w:szCs w:val="21"/>
                      </w:rPr>
                    </w:pPr>
                    <w:r>
                      <w:rPr>
                        <w:rFonts w:ascii="宋体" w:hAnsi="宋体"/>
                        <w:bCs/>
                        <w:sz w:val="21"/>
                        <w:szCs w:val="21"/>
                      </w:rPr>
                      <w:t>其他关联资金往来</w:t>
                    </w:r>
                  </w:p>
                </w:tc>
              </w:sdtContent>
            </w:sdt>
            <w:sdt>
              <w:sdtPr>
                <w:rPr>
                  <w:rFonts w:ascii="宋体" w:hAnsi="宋体"/>
                  <w:szCs w:val="21"/>
                </w:rPr>
                <w:tag w:val="_PLD_5a45dea9cb5e4343b4e4419f867ddfe1"/>
                <w:id w:val="1506931221"/>
                <w:lock w:val="sdtLocked"/>
              </w:sdtPr>
              <w:sdtEndPr/>
              <w:sdtContent>
                <w:tc>
                  <w:tcPr>
                    <w:tcW w:w="1475" w:type="dxa"/>
                    <w:vAlign w:val="center"/>
                  </w:tcPr>
                  <w:p w14:paraId="7D7F3337" w14:textId="77777777" w:rsidR="000939F3" w:rsidRDefault="00A35F63">
                    <w:pPr>
                      <w:jc w:val="center"/>
                      <w:rPr>
                        <w:rFonts w:ascii="宋体" w:hAnsi="宋体" w:hint="eastAsia"/>
                        <w:sz w:val="21"/>
                        <w:szCs w:val="21"/>
                      </w:rPr>
                    </w:pPr>
                    <w:r>
                      <w:rPr>
                        <w:rFonts w:ascii="宋体" w:hAnsi="宋体"/>
                        <w:sz w:val="21"/>
                        <w:szCs w:val="21"/>
                      </w:rPr>
                      <w:t>资金往来方名称</w:t>
                    </w:r>
                  </w:p>
                </w:tc>
              </w:sdtContent>
            </w:sdt>
            <w:sdt>
              <w:sdtPr>
                <w:rPr>
                  <w:rFonts w:ascii="宋体" w:hAnsi="宋体"/>
                  <w:szCs w:val="21"/>
                </w:rPr>
                <w:tag w:val="_PLD_857f50f66c704e038b43a4eec541a334"/>
                <w:id w:val="-1935744294"/>
                <w:lock w:val="sdtLocked"/>
              </w:sdtPr>
              <w:sdtEndPr/>
              <w:sdtContent>
                <w:tc>
                  <w:tcPr>
                    <w:tcW w:w="1540" w:type="dxa"/>
                    <w:vAlign w:val="center"/>
                  </w:tcPr>
                  <w:p w14:paraId="13DCCF60" w14:textId="77777777" w:rsidR="000939F3" w:rsidRDefault="00A35F63">
                    <w:pPr>
                      <w:jc w:val="center"/>
                      <w:rPr>
                        <w:rFonts w:ascii="宋体" w:hAnsi="宋体" w:hint="eastAsia"/>
                        <w:sz w:val="21"/>
                        <w:szCs w:val="21"/>
                      </w:rPr>
                    </w:pPr>
                    <w:r>
                      <w:rPr>
                        <w:rFonts w:ascii="宋体" w:hAnsi="宋体"/>
                        <w:sz w:val="21"/>
                        <w:szCs w:val="21"/>
                      </w:rPr>
                      <w:t>往来方与上市公司的关系</w:t>
                    </w:r>
                  </w:p>
                </w:tc>
              </w:sdtContent>
            </w:sdt>
            <w:sdt>
              <w:sdtPr>
                <w:rPr>
                  <w:rFonts w:ascii="宋体" w:hAnsi="宋体"/>
                  <w:szCs w:val="21"/>
                </w:rPr>
                <w:tag w:val="_PLD_fcbed7e94be149a3bedb80242574ba48"/>
                <w:id w:val="725112984"/>
                <w:lock w:val="sdtLocked"/>
              </w:sdtPr>
              <w:sdtEndPr/>
              <w:sdtContent>
                <w:tc>
                  <w:tcPr>
                    <w:tcW w:w="1133" w:type="dxa"/>
                    <w:vAlign w:val="center"/>
                  </w:tcPr>
                  <w:p w14:paraId="190C5C3C" w14:textId="77777777" w:rsidR="000939F3" w:rsidRDefault="00A35F63">
                    <w:pPr>
                      <w:jc w:val="center"/>
                      <w:rPr>
                        <w:rFonts w:ascii="宋体" w:hAnsi="宋体" w:hint="eastAsia"/>
                        <w:sz w:val="21"/>
                        <w:szCs w:val="21"/>
                      </w:rPr>
                    </w:pPr>
                    <w:r>
                      <w:rPr>
                        <w:rFonts w:ascii="宋体" w:hAnsi="宋体"/>
                        <w:sz w:val="21"/>
                        <w:szCs w:val="21"/>
                      </w:rPr>
                      <w:t>上市公司核算的会计科目</w:t>
                    </w:r>
                  </w:p>
                </w:tc>
              </w:sdtContent>
            </w:sdt>
            <w:sdt>
              <w:sdtPr>
                <w:rPr>
                  <w:rFonts w:ascii="宋体" w:hAnsi="宋体"/>
                  <w:szCs w:val="21"/>
                </w:rPr>
                <w:tag w:val="_PLD_1c7b6fc566bb45f19145a3b7837c29a3"/>
                <w:id w:val="184479402"/>
                <w:lock w:val="sdtLocked"/>
              </w:sdtPr>
              <w:sdtEndPr/>
              <w:sdtContent>
                <w:tc>
                  <w:tcPr>
                    <w:tcW w:w="1092" w:type="dxa"/>
                    <w:vAlign w:val="center"/>
                  </w:tcPr>
                  <w:p w14:paraId="0A3B32C8"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sz w:val="21"/>
                        <w:szCs w:val="21"/>
                      </w:rPr>
                      <w:t>年期初往来资金余额</w:t>
                    </w:r>
                  </w:p>
                </w:tc>
              </w:sdtContent>
            </w:sdt>
            <w:sdt>
              <w:sdtPr>
                <w:rPr>
                  <w:rFonts w:ascii="宋体" w:hAnsi="宋体"/>
                  <w:szCs w:val="21"/>
                </w:rPr>
                <w:tag w:val="_PLD_9c95747bedfd4aa491cab74a253e3f3f"/>
                <w:id w:val="1517339715"/>
                <w:lock w:val="sdtLocked"/>
              </w:sdtPr>
              <w:sdtEndPr>
                <w:rPr>
                  <w:rFonts w:hint="eastAsia"/>
                </w:rPr>
              </w:sdtEndPr>
              <w:sdtContent>
                <w:tc>
                  <w:tcPr>
                    <w:tcW w:w="1148" w:type="dxa"/>
                    <w:vAlign w:val="center"/>
                  </w:tcPr>
                  <w:p w14:paraId="1C17D2FD"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sz w:val="21"/>
                        <w:szCs w:val="21"/>
                      </w:rPr>
                      <w:t>年度往来累计发生金额（不含利息</w:t>
                    </w:r>
                    <w:r>
                      <w:rPr>
                        <w:rFonts w:ascii="宋体" w:hAnsi="宋体" w:hint="eastAsia"/>
                        <w:sz w:val="21"/>
                        <w:szCs w:val="21"/>
                      </w:rPr>
                      <w:t>）</w:t>
                    </w:r>
                  </w:p>
                </w:tc>
              </w:sdtContent>
            </w:sdt>
            <w:sdt>
              <w:sdtPr>
                <w:rPr>
                  <w:rFonts w:ascii="宋体" w:hAnsi="宋体"/>
                  <w:szCs w:val="21"/>
                </w:rPr>
                <w:tag w:val="_PLD_a207232109cc437a9f1cace91a1ea1f8"/>
                <w:id w:val="-1567483407"/>
                <w:lock w:val="sdtLocked"/>
              </w:sdtPr>
              <w:sdtEndPr/>
              <w:sdtContent>
                <w:tc>
                  <w:tcPr>
                    <w:tcW w:w="1134" w:type="dxa"/>
                    <w:vAlign w:val="center"/>
                  </w:tcPr>
                  <w:p w14:paraId="5905ED74"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sz w:val="21"/>
                        <w:szCs w:val="21"/>
                      </w:rPr>
                      <w:t>年度往来资金的利息（如有）</w:t>
                    </w:r>
                  </w:p>
                </w:tc>
              </w:sdtContent>
            </w:sdt>
            <w:sdt>
              <w:sdtPr>
                <w:rPr>
                  <w:rFonts w:ascii="宋体" w:hAnsi="宋体"/>
                  <w:szCs w:val="21"/>
                </w:rPr>
                <w:tag w:val="_PLD_d817237d18d34a9a904cbad432c24934"/>
                <w:id w:val="1988353832"/>
                <w:lock w:val="sdtLocked"/>
              </w:sdtPr>
              <w:sdtEndPr/>
              <w:sdtContent>
                <w:tc>
                  <w:tcPr>
                    <w:tcW w:w="1148" w:type="dxa"/>
                    <w:vAlign w:val="center"/>
                  </w:tcPr>
                  <w:p w14:paraId="53736829"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sz w:val="21"/>
                        <w:szCs w:val="21"/>
                      </w:rPr>
                      <w:t>年度偿还累计发生金额</w:t>
                    </w:r>
                  </w:p>
                </w:tc>
              </w:sdtContent>
            </w:sdt>
            <w:sdt>
              <w:sdtPr>
                <w:rPr>
                  <w:rFonts w:ascii="宋体" w:hAnsi="宋体"/>
                  <w:szCs w:val="21"/>
                </w:rPr>
                <w:tag w:val="_PLD_bf4c4697c58f46fe93d1d15120ed2a5e"/>
                <w:id w:val="1756319198"/>
                <w:lock w:val="sdtLocked"/>
              </w:sdtPr>
              <w:sdtEndPr/>
              <w:sdtContent>
                <w:tc>
                  <w:tcPr>
                    <w:tcW w:w="1147" w:type="dxa"/>
                    <w:vAlign w:val="center"/>
                  </w:tcPr>
                  <w:p w14:paraId="0D6FD1C0" w14:textId="77777777" w:rsidR="000939F3" w:rsidRDefault="00A35F63">
                    <w:pPr>
                      <w:jc w:val="center"/>
                      <w:rPr>
                        <w:rFonts w:ascii="宋体" w:hAnsi="宋体" w:hint="eastAsia"/>
                        <w:sz w:val="21"/>
                        <w:szCs w:val="21"/>
                      </w:rPr>
                    </w:pPr>
                    <w:r>
                      <w:rPr>
                        <w:rFonts w:ascii="宋体" w:hAnsi="宋体"/>
                        <w:sz w:val="21"/>
                        <w:szCs w:val="21"/>
                      </w:rPr>
                      <w:t>2024</w:t>
                    </w:r>
                    <w:r>
                      <w:rPr>
                        <w:rFonts w:ascii="宋体" w:hAnsi="宋体"/>
                        <w:sz w:val="21"/>
                        <w:szCs w:val="21"/>
                      </w:rPr>
                      <w:t>年期末往来资金余额</w:t>
                    </w:r>
                  </w:p>
                </w:tc>
              </w:sdtContent>
            </w:sdt>
            <w:sdt>
              <w:sdtPr>
                <w:rPr>
                  <w:rFonts w:ascii="宋体" w:hAnsi="宋体"/>
                  <w:szCs w:val="21"/>
                </w:rPr>
                <w:tag w:val="_PLD_b10033fa7ceb49488a1f074733776ecc"/>
                <w:id w:val="-1609507682"/>
                <w:lock w:val="sdtLocked"/>
              </w:sdtPr>
              <w:sdtEndPr/>
              <w:sdtContent>
                <w:tc>
                  <w:tcPr>
                    <w:tcW w:w="1190" w:type="dxa"/>
                    <w:vAlign w:val="center"/>
                  </w:tcPr>
                  <w:p w14:paraId="15CE78F6" w14:textId="77777777" w:rsidR="000939F3" w:rsidRDefault="00A35F63">
                    <w:pPr>
                      <w:jc w:val="center"/>
                      <w:rPr>
                        <w:rFonts w:ascii="宋体" w:hAnsi="宋体" w:hint="eastAsia"/>
                        <w:sz w:val="21"/>
                        <w:szCs w:val="21"/>
                      </w:rPr>
                    </w:pPr>
                    <w:r>
                      <w:rPr>
                        <w:rFonts w:ascii="宋体" w:hAnsi="宋体"/>
                        <w:sz w:val="21"/>
                        <w:szCs w:val="21"/>
                      </w:rPr>
                      <w:t>往来形成原因</w:t>
                    </w:r>
                  </w:p>
                </w:tc>
              </w:sdtContent>
            </w:sdt>
            <w:sdt>
              <w:sdtPr>
                <w:rPr>
                  <w:rFonts w:ascii="宋体" w:hAnsi="宋体"/>
                  <w:szCs w:val="21"/>
                </w:rPr>
                <w:tag w:val="_PLD_24bc118d4e4f461aa582461866a38830"/>
                <w:id w:val="31621516"/>
                <w:lock w:val="sdtLocked"/>
              </w:sdtPr>
              <w:sdtEndPr/>
              <w:sdtContent>
                <w:tc>
                  <w:tcPr>
                    <w:tcW w:w="1078" w:type="dxa"/>
                    <w:vAlign w:val="center"/>
                  </w:tcPr>
                  <w:p w14:paraId="2D03306A" w14:textId="77777777" w:rsidR="000939F3" w:rsidRDefault="00A35F63">
                    <w:pPr>
                      <w:jc w:val="center"/>
                      <w:rPr>
                        <w:rFonts w:ascii="宋体" w:hAnsi="宋体" w:hint="eastAsia"/>
                        <w:sz w:val="21"/>
                        <w:szCs w:val="21"/>
                      </w:rPr>
                    </w:pPr>
                    <w:r>
                      <w:rPr>
                        <w:rFonts w:ascii="宋体" w:hAnsi="宋体"/>
                        <w:sz w:val="21"/>
                        <w:szCs w:val="21"/>
                      </w:rPr>
                      <w:t>往来性质</w:t>
                    </w:r>
                  </w:p>
                </w:tc>
              </w:sdtContent>
            </w:sdt>
          </w:tr>
          <w:sdt>
            <w:sdtPr>
              <w:rPr>
                <w:rFonts w:ascii="宋体" w:eastAsiaTheme="minorEastAsia" w:hAnsi="宋体" w:cstheme="minorBidi"/>
                <w:kern w:val="2"/>
                <w:sz w:val="21"/>
                <w:szCs w:val="21"/>
                <w14:ligatures w14:val="standardContextual"/>
              </w:rPr>
              <w:alias w:val="控股股东、实际控制人及其附属企业经营性资金往来情况"/>
              <w:tag w:val="_TUP_b1230516c9b443a8ae6a0ee5faae34d9"/>
              <w:id w:val="-905919705"/>
              <w:lock w:val="sdtLocked"/>
              <w:placeholder>
                <w:docPart w:val="GBC11111111111111111111111111111"/>
              </w:placeholder>
            </w:sdtPr>
            <w:sdtEndPr/>
            <w:sdtContent>
              <w:tr w:rsidR="000939F3" w14:paraId="03CCB000" w14:textId="77777777" w:rsidTr="00C35555">
                <w:trPr>
                  <w:trHeight w:val="510"/>
                  <w:jc w:val="center"/>
                </w:trPr>
                <w:tc>
                  <w:tcPr>
                    <w:tcW w:w="1843" w:type="dxa"/>
                    <w:vMerge w:val="restart"/>
                    <w:vAlign w:val="center"/>
                  </w:tcPr>
                  <w:sdt>
                    <w:sdtPr>
                      <w:rPr>
                        <w:rFonts w:ascii="宋体" w:hAnsi="宋体"/>
                        <w:szCs w:val="21"/>
                      </w:rPr>
                      <w:tag w:val="_PLD_bc0f2a0bc30c4288a5bb4f26fe930d4f"/>
                      <w:id w:val="1104841428"/>
                      <w:lock w:val="sdtLocked"/>
                    </w:sdtPr>
                    <w:sdtEndPr/>
                    <w:sdtContent>
                      <w:p w14:paraId="3566DD6D" w14:textId="77777777" w:rsidR="000939F3" w:rsidRDefault="00A35F63">
                        <w:pPr>
                          <w:jc w:val="left"/>
                          <w:rPr>
                            <w:rFonts w:ascii="宋体" w:hAnsi="宋体" w:hint="eastAsia"/>
                            <w:sz w:val="21"/>
                            <w:szCs w:val="21"/>
                          </w:rPr>
                        </w:pPr>
                        <w:r>
                          <w:rPr>
                            <w:rFonts w:ascii="宋体" w:hAnsi="宋体"/>
                            <w:sz w:val="21"/>
                            <w:szCs w:val="21"/>
                          </w:rPr>
                          <w:t>控股股东、实际控制人及其附属企业</w:t>
                        </w:r>
                      </w:p>
                    </w:sdtContent>
                  </w:sdt>
                </w:tc>
                <w:tc>
                  <w:tcPr>
                    <w:tcW w:w="1475" w:type="dxa"/>
                    <w:vAlign w:val="center"/>
                  </w:tcPr>
                  <w:p w14:paraId="46496C73" w14:textId="77777777" w:rsidR="000939F3" w:rsidRDefault="000939F3">
                    <w:pPr>
                      <w:jc w:val="left"/>
                      <w:rPr>
                        <w:rFonts w:ascii="宋体" w:hAnsi="宋体" w:hint="eastAsia"/>
                        <w:szCs w:val="21"/>
                      </w:rPr>
                    </w:pPr>
                  </w:p>
                </w:tc>
                <w:sdt>
                  <w:sdtPr>
                    <w:rPr>
                      <w:rFonts w:ascii="宋体" w:hAnsi="宋体" w:hint="eastAsia"/>
                      <w:szCs w:val="21"/>
                    </w:rPr>
                    <w:alias w:val="大股东及其附属企业经营性资金往来方与上市公司的关联关系"/>
                    <w:tag w:val="_GBC_02264ee0809241f4b0b768f134a9f13e"/>
                    <w:id w:val="1054660870"/>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vAlign w:val="center"/>
                      </w:tcPr>
                      <w:p w14:paraId="09D2470E"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大股东及其附属企业经营性资金往来上市公司核算的会计科目"/>
                    <w:tag w:val="_GBC_a5cc41b0e8af4597a402e42878ad53a0"/>
                    <w:id w:val="340975996"/>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62FC9E4E"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1051F559" w14:textId="77777777" w:rsidR="000939F3" w:rsidRDefault="000939F3">
                    <w:pPr>
                      <w:jc w:val="right"/>
                      <w:rPr>
                        <w:rFonts w:ascii="宋体" w:hAnsi="宋体" w:hint="eastAsia"/>
                        <w:szCs w:val="21"/>
                      </w:rPr>
                    </w:pPr>
                  </w:p>
                </w:tc>
                <w:tc>
                  <w:tcPr>
                    <w:tcW w:w="1148" w:type="dxa"/>
                    <w:vAlign w:val="center"/>
                  </w:tcPr>
                  <w:p w14:paraId="333E1719" w14:textId="77777777" w:rsidR="000939F3" w:rsidRDefault="000939F3">
                    <w:pPr>
                      <w:jc w:val="right"/>
                      <w:rPr>
                        <w:rFonts w:ascii="宋体" w:hAnsi="宋体" w:hint="eastAsia"/>
                        <w:szCs w:val="21"/>
                      </w:rPr>
                    </w:pPr>
                  </w:p>
                </w:tc>
                <w:tc>
                  <w:tcPr>
                    <w:tcW w:w="1134" w:type="dxa"/>
                    <w:vAlign w:val="center"/>
                  </w:tcPr>
                  <w:p w14:paraId="7008E3A9" w14:textId="77777777" w:rsidR="000939F3" w:rsidRDefault="000939F3">
                    <w:pPr>
                      <w:jc w:val="right"/>
                      <w:rPr>
                        <w:rFonts w:ascii="宋体" w:hAnsi="宋体" w:hint="eastAsia"/>
                        <w:szCs w:val="21"/>
                      </w:rPr>
                    </w:pPr>
                  </w:p>
                </w:tc>
                <w:tc>
                  <w:tcPr>
                    <w:tcW w:w="1148" w:type="dxa"/>
                    <w:vAlign w:val="center"/>
                  </w:tcPr>
                  <w:p w14:paraId="2012B279" w14:textId="77777777" w:rsidR="000939F3" w:rsidRDefault="000939F3">
                    <w:pPr>
                      <w:jc w:val="right"/>
                      <w:rPr>
                        <w:rFonts w:ascii="宋体" w:hAnsi="宋体" w:hint="eastAsia"/>
                        <w:szCs w:val="21"/>
                      </w:rPr>
                    </w:pPr>
                  </w:p>
                </w:tc>
                <w:tc>
                  <w:tcPr>
                    <w:tcW w:w="1147" w:type="dxa"/>
                    <w:vAlign w:val="center"/>
                  </w:tcPr>
                  <w:p w14:paraId="08558AFA" w14:textId="77777777" w:rsidR="000939F3" w:rsidRDefault="000939F3">
                    <w:pPr>
                      <w:jc w:val="right"/>
                      <w:rPr>
                        <w:rFonts w:ascii="宋体" w:hAnsi="宋体" w:hint="eastAsia"/>
                        <w:szCs w:val="21"/>
                      </w:rPr>
                    </w:pPr>
                  </w:p>
                </w:tc>
                <w:tc>
                  <w:tcPr>
                    <w:tcW w:w="1190" w:type="dxa"/>
                    <w:vAlign w:val="center"/>
                  </w:tcPr>
                  <w:p w14:paraId="54C14314" w14:textId="77777777" w:rsidR="000939F3" w:rsidRDefault="000939F3">
                    <w:pPr>
                      <w:jc w:val="left"/>
                      <w:rPr>
                        <w:rFonts w:ascii="宋体" w:hAnsi="宋体" w:hint="eastAsia"/>
                        <w:szCs w:val="21"/>
                      </w:rPr>
                    </w:pPr>
                  </w:p>
                </w:tc>
                <w:tc>
                  <w:tcPr>
                    <w:tcW w:w="1078" w:type="dxa"/>
                    <w:vAlign w:val="center"/>
                  </w:tcPr>
                  <w:p w14:paraId="15374131" w14:textId="77777777" w:rsidR="000939F3" w:rsidRDefault="00A35F63">
                    <w:pPr>
                      <w:jc w:val="left"/>
                      <w:rPr>
                        <w:rFonts w:ascii="宋体" w:hAnsi="宋体" w:hint="eastAsia"/>
                        <w:sz w:val="21"/>
                        <w:szCs w:val="21"/>
                      </w:rPr>
                    </w:pPr>
                    <w:r>
                      <w:rPr>
                        <w:rFonts w:ascii="宋体" w:hAnsi="宋体" w:hint="eastAsia"/>
                        <w:sz w:val="21"/>
                        <w:szCs w:val="21"/>
                      </w:rPr>
                      <w:t>经营性往来</w:t>
                    </w:r>
                  </w:p>
                </w:tc>
              </w:tr>
            </w:sdtContent>
          </w:sdt>
          <w:tr w:rsidR="000939F3" w14:paraId="72AC6E20" w14:textId="77777777" w:rsidTr="00C35555">
            <w:trPr>
              <w:trHeight w:val="510"/>
              <w:jc w:val="center"/>
            </w:trPr>
            <w:tc>
              <w:tcPr>
                <w:tcW w:w="1843" w:type="dxa"/>
                <w:vMerge/>
                <w:vAlign w:val="center"/>
              </w:tcPr>
              <w:p w14:paraId="5E889025" w14:textId="77777777" w:rsidR="000939F3" w:rsidRDefault="000939F3"/>
            </w:tc>
            <w:tc>
              <w:tcPr>
                <w:tcW w:w="1475" w:type="dxa"/>
                <w:vAlign w:val="center"/>
              </w:tcPr>
              <w:p w14:paraId="380EB25C" w14:textId="77777777" w:rsidR="000939F3" w:rsidRDefault="000939F3">
                <w:pPr>
                  <w:jc w:val="left"/>
                  <w:rPr>
                    <w:rFonts w:ascii="宋体" w:hAnsi="宋体" w:hint="eastAsia"/>
                    <w:szCs w:val="21"/>
                  </w:rPr>
                </w:pPr>
              </w:p>
            </w:tc>
            <w:sdt>
              <w:sdtPr>
                <w:rPr>
                  <w:rFonts w:ascii="宋体" w:hAnsi="宋体" w:hint="eastAsia"/>
                  <w:szCs w:val="21"/>
                </w:rPr>
                <w:alias w:val="大股东及其附属企业经营性资金往来方与上市公司的关联关系"/>
                <w:tag w:val="_GBC_02264ee0809241f4b0b768f134a9f13e"/>
                <w:id w:val="652574380"/>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vAlign w:val="center"/>
                  </w:tcPr>
                  <w:p w14:paraId="26DD41E0"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大股东及其附属企业经营性资金往来上市公司核算的会计科目"/>
                <w:tag w:val="_GBC_a5cc41b0e8af4597a402e42878ad53a0"/>
                <w:id w:val="-455873893"/>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1134E8AC"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35CECE19" w14:textId="77777777" w:rsidR="000939F3" w:rsidRDefault="000939F3">
                <w:pPr>
                  <w:jc w:val="right"/>
                  <w:rPr>
                    <w:rFonts w:ascii="宋体" w:hAnsi="宋体" w:hint="eastAsia"/>
                    <w:szCs w:val="21"/>
                  </w:rPr>
                </w:pPr>
              </w:p>
            </w:tc>
            <w:tc>
              <w:tcPr>
                <w:tcW w:w="1148" w:type="dxa"/>
                <w:vAlign w:val="center"/>
              </w:tcPr>
              <w:p w14:paraId="59C57716" w14:textId="77777777" w:rsidR="000939F3" w:rsidRDefault="000939F3">
                <w:pPr>
                  <w:jc w:val="right"/>
                  <w:rPr>
                    <w:rFonts w:ascii="宋体" w:hAnsi="宋体" w:hint="eastAsia"/>
                    <w:szCs w:val="21"/>
                  </w:rPr>
                </w:pPr>
              </w:p>
            </w:tc>
            <w:tc>
              <w:tcPr>
                <w:tcW w:w="1134" w:type="dxa"/>
                <w:vAlign w:val="center"/>
              </w:tcPr>
              <w:p w14:paraId="07767750" w14:textId="77777777" w:rsidR="000939F3" w:rsidRDefault="000939F3">
                <w:pPr>
                  <w:jc w:val="right"/>
                  <w:rPr>
                    <w:rFonts w:ascii="宋体" w:hAnsi="宋体" w:hint="eastAsia"/>
                    <w:szCs w:val="21"/>
                  </w:rPr>
                </w:pPr>
              </w:p>
            </w:tc>
            <w:tc>
              <w:tcPr>
                <w:tcW w:w="1148" w:type="dxa"/>
                <w:vAlign w:val="center"/>
              </w:tcPr>
              <w:p w14:paraId="66CBF640" w14:textId="77777777" w:rsidR="000939F3" w:rsidRDefault="000939F3">
                <w:pPr>
                  <w:jc w:val="right"/>
                  <w:rPr>
                    <w:rFonts w:ascii="宋体" w:hAnsi="宋体" w:hint="eastAsia"/>
                    <w:szCs w:val="21"/>
                  </w:rPr>
                </w:pPr>
              </w:p>
            </w:tc>
            <w:tc>
              <w:tcPr>
                <w:tcW w:w="1147" w:type="dxa"/>
                <w:vAlign w:val="center"/>
              </w:tcPr>
              <w:p w14:paraId="39B2EC50" w14:textId="77777777" w:rsidR="000939F3" w:rsidRDefault="000939F3">
                <w:pPr>
                  <w:jc w:val="right"/>
                  <w:rPr>
                    <w:rFonts w:ascii="宋体" w:hAnsi="宋体" w:hint="eastAsia"/>
                    <w:szCs w:val="21"/>
                  </w:rPr>
                </w:pPr>
              </w:p>
            </w:tc>
            <w:tc>
              <w:tcPr>
                <w:tcW w:w="1190" w:type="dxa"/>
                <w:vAlign w:val="center"/>
              </w:tcPr>
              <w:p w14:paraId="20208498" w14:textId="77777777" w:rsidR="000939F3" w:rsidRDefault="000939F3">
                <w:pPr>
                  <w:jc w:val="left"/>
                  <w:rPr>
                    <w:rFonts w:ascii="宋体" w:hAnsi="宋体" w:hint="eastAsia"/>
                    <w:szCs w:val="21"/>
                  </w:rPr>
                </w:pPr>
              </w:p>
            </w:tc>
            <w:tc>
              <w:tcPr>
                <w:tcW w:w="1078" w:type="dxa"/>
                <w:vAlign w:val="center"/>
              </w:tcPr>
              <w:p w14:paraId="1A8B724B" w14:textId="77777777" w:rsidR="000939F3" w:rsidRDefault="00A35F63">
                <w:pPr>
                  <w:jc w:val="left"/>
                  <w:rPr>
                    <w:rFonts w:ascii="宋体" w:hAnsi="宋体" w:hint="eastAsia"/>
                    <w:sz w:val="21"/>
                    <w:szCs w:val="21"/>
                  </w:rPr>
                </w:pPr>
                <w:r>
                  <w:rPr>
                    <w:rFonts w:ascii="宋体" w:hAnsi="宋体" w:hint="eastAsia"/>
                    <w:sz w:val="21"/>
                    <w:szCs w:val="21"/>
                  </w:rPr>
                  <w:t>经营性往来</w:t>
                </w:r>
              </w:p>
            </w:tc>
          </w:tr>
          <w:sdt>
            <w:sdtPr>
              <w:rPr>
                <w:rFonts w:ascii="宋体" w:eastAsiaTheme="minorEastAsia" w:hAnsi="宋体" w:cstheme="minorBidi"/>
                <w:kern w:val="2"/>
                <w:sz w:val="21"/>
                <w:szCs w:val="21"/>
                <w14:ligatures w14:val="standardContextual"/>
              </w:rPr>
              <w:alias w:val="上市公司的子公司及其附属企业非经营性资金往来情况"/>
              <w:tag w:val="_TUP_243deb7837ed4d5f9c10ce5361367617"/>
              <w:id w:val="-1823574830"/>
              <w:lock w:val="sdtLocked"/>
              <w:placeholder>
                <w:docPart w:val="GBC11111111111111111111111111111"/>
              </w:placeholder>
            </w:sdtPr>
            <w:sdtEndPr/>
            <w:sdtContent>
              <w:tr w:rsidR="000939F3" w14:paraId="2ABC7862" w14:textId="77777777" w:rsidTr="00C35555">
                <w:trPr>
                  <w:trHeight w:val="102"/>
                  <w:jc w:val="center"/>
                </w:trPr>
                <w:tc>
                  <w:tcPr>
                    <w:tcW w:w="1843" w:type="dxa"/>
                    <w:vMerge w:val="restart"/>
                    <w:vAlign w:val="center"/>
                  </w:tcPr>
                  <w:sdt>
                    <w:sdtPr>
                      <w:rPr>
                        <w:rFonts w:ascii="宋体" w:hAnsi="宋体"/>
                        <w:szCs w:val="21"/>
                      </w:rPr>
                      <w:tag w:val="_PLD_b454b560aac94ed59b03ba24580d827d"/>
                      <w:id w:val="-1304684436"/>
                      <w:lock w:val="sdtLocked"/>
                    </w:sdtPr>
                    <w:sdtEndPr/>
                    <w:sdtContent>
                      <w:p w14:paraId="5C09BB62" w14:textId="77777777" w:rsidR="000939F3" w:rsidRDefault="00A35F63">
                        <w:pPr>
                          <w:jc w:val="left"/>
                          <w:rPr>
                            <w:rFonts w:ascii="宋体" w:hAnsi="宋体" w:hint="eastAsia"/>
                            <w:sz w:val="21"/>
                            <w:szCs w:val="21"/>
                          </w:rPr>
                        </w:pPr>
                        <w:r>
                          <w:rPr>
                            <w:rFonts w:ascii="宋体" w:hAnsi="宋体"/>
                            <w:sz w:val="21"/>
                            <w:szCs w:val="21"/>
                          </w:rPr>
                          <w:t>上市公司的子公司及其附属企业</w:t>
                        </w:r>
                      </w:p>
                    </w:sdtContent>
                  </w:sdt>
                </w:tc>
                <w:tc>
                  <w:tcPr>
                    <w:tcW w:w="1475" w:type="dxa"/>
                    <w:vAlign w:val="center"/>
                  </w:tcPr>
                  <w:p w14:paraId="7C667EE2" w14:textId="77777777" w:rsidR="000939F3" w:rsidRDefault="000939F3">
                    <w:pPr>
                      <w:jc w:val="left"/>
                      <w:rPr>
                        <w:rFonts w:ascii="宋体" w:hAnsi="宋体" w:hint="eastAsia"/>
                        <w:szCs w:val="21"/>
                      </w:rPr>
                    </w:pPr>
                  </w:p>
                </w:tc>
                <w:sdt>
                  <w:sdtPr>
                    <w:rPr>
                      <w:rFonts w:ascii="宋体" w:hAnsi="宋体" w:hint="eastAsia"/>
                      <w:szCs w:val="21"/>
                    </w:rPr>
                    <w:alias w:val="上市公司的子公司及其附属企业非经营性资金往来方与上市公司的关联关系"/>
                    <w:tag w:val="_GBC_bb3c4c63b61444a7a4648c7a2605b834"/>
                    <w:id w:val="849910951"/>
                    <w:lock w:val="sdtLocked"/>
                    <w:showingPlcHdr/>
                    <w:comboBox>
                      <w:listItem w:displayText="子公司及其控制的法人" w:value="子公司及其控制的法人"/>
                      <w:listItem w:displayText="上市公司的附属企业" w:value="上市公司的附属企业"/>
                    </w:comboBox>
                  </w:sdtPr>
                  <w:sdtEndPr/>
                  <w:sdtContent>
                    <w:tc>
                      <w:tcPr>
                        <w:tcW w:w="1540" w:type="dxa"/>
                        <w:vAlign w:val="center"/>
                      </w:tcPr>
                      <w:p w14:paraId="031E8D9B"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489136466"/>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462B1D32"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7F0BCF3E" w14:textId="77777777" w:rsidR="000939F3" w:rsidRDefault="000939F3">
                    <w:pPr>
                      <w:jc w:val="right"/>
                      <w:rPr>
                        <w:rFonts w:ascii="宋体" w:hAnsi="宋体" w:hint="eastAsia"/>
                        <w:szCs w:val="21"/>
                      </w:rPr>
                    </w:pPr>
                  </w:p>
                </w:tc>
                <w:tc>
                  <w:tcPr>
                    <w:tcW w:w="1148" w:type="dxa"/>
                    <w:vAlign w:val="center"/>
                  </w:tcPr>
                  <w:p w14:paraId="031A8AB1" w14:textId="77777777" w:rsidR="000939F3" w:rsidRDefault="000939F3">
                    <w:pPr>
                      <w:jc w:val="right"/>
                      <w:rPr>
                        <w:rFonts w:ascii="宋体" w:hAnsi="宋体" w:hint="eastAsia"/>
                        <w:szCs w:val="21"/>
                      </w:rPr>
                    </w:pPr>
                  </w:p>
                </w:tc>
                <w:tc>
                  <w:tcPr>
                    <w:tcW w:w="1134" w:type="dxa"/>
                    <w:vAlign w:val="center"/>
                  </w:tcPr>
                  <w:p w14:paraId="2C4763DF" w14:textId="77777777" w:rsidR="000939F3" w:rsidRDefault="000939F3">
                    <w:pPr>
                      <w:jc w:val="right"/>
                      <w:rPr>
                        <w:rFonts w:ascii="宋体" w:hAnsi="宋体" w:hint="eastAsia"/>
                        <w:szCs w:val="21"/>
                      </w:rPr>
                    </w:pPr>
                  </w:p>
                </w:tc>
                <w:tc>
                  <w:tcPr>
                    <w:tcW w:w="1148" w:type="dxa"/>
                    <w:vAlign w:val="center"/>
                  </w:tcPr>
                  <w:p w14:paraId="49CF2500" w14:textId="77777777" w:rsidR="000939F3" w:rsidRDefault="000939F3">
                    <w:pPr>
                      <w:jc w:val="right"/>
                      <w:rPr>
                        <w:rFonts w:ascii="宋体" w:hAnsi="宋体" w:hint="eastAsia"/>
                        <w:szCs w:val="21"/>
                      </w:rPr>
                    </w:pPr>
                  </w:p>
                </w:tc>
                <w:tc>
                  <w:tcPr>
                    <w:tcW w:w="1147" w:type="dxa"/>
                    <w:vAlign w:val="center"/>
                  </w:tcPr>
                  <w:p w14:paraId="2ACB4A51" w14:textId="77777777" w:rsidR="000939F3" w:rsidRDefault="000939F3">
                    <w:pPr>
                      <w:jc w:val="right"/>
                      <w:rPr>
                        <w:rFonts w:ascii="宋体" w:hAnsi="宋体" w:hint="eastAsia"/>
                        <w:szCs w:val="21"/>
                      </w:rPr>
                    </w:pPr>
                  </w:p>
                </w:tc>
                <w:tc>
                  <w:tcPr>
                    <w:tcW w:w="1190" w:type="dxa"/>
                    <w:vAlign w:val="center"/>
                  </w:tcPr>
                  <w:p w14:paraId="53EECCAF" w14:textId="77777777" w:rsidR="000939F3" w:rsidRDefault="000939F3">
                    <w:pPr>
                      <w:jc w:val="left"/>
                      <w:rPr>
                        <w:rFonts w:ascii="宋体" w:hAnsi="宋体" w:hint="eastAsia"/>
                        <w:szCs w:val="21"/>
                      </w:rPr>
                    </w:pPr>
                  </w:p>
                </w:tc>
                <w:tc>
                  <w:tcPr>
                    <w:tcW w:w="1078" w:type="dxa"/>
                    <w:vAlign w:val="center"/>
                  </w:tcPr>
                  <w:p w14:paraId="0B2F2574" w14:textId="77777777" w:rsidR="000939F3" w:rsidRDefault="00A35F63">
                    <w:pPr>
                      <w:jc w:val="left"/>
                      <w:rPr>
                        <w:rFonts w:ascii="宋体" w:hAnsi="宋体" w:hint="eastAsia"/>
                        <w:sz w:val="21"/>
                        <w:szCs w:val="21"/>
                      </w:rPr>
                    </w:pPr>
                    <w:r>
                      <w:rPr>
                        <w:rFonts w:ascii="宋体" w:hAnsi="宋体" w:hint="eastAsia"/>
                        <w:sz w:val="21"/>
                        <w:szCs w:val="21"/>
                      </w:rPr>
                      <w:t>非经营性往来</w:t>
                    </w:r>
                  </w:p>
                </w:tc>
              </w:tr>
            </w:sdtContent>
          </w:sdt>
          <w:tr w:rsidR="000939F3" w14:paraId="52F7B32E" w14:textId="77777777" w:rsidTr="00C35555">
            <w:trPr>
              <w:trHeight w:val="102"/>
              <w:jc w:val="center"/>
            </w:trPr>
            <w:tc>
              <w:tcPr>
                <w:tcW w:w="1843" w:type="dxa"/>
                <w:vMerge/>
                <w:vAlign w:val="center"/>
              </w:tcPr>
              <w:p w14:paraId="1B6305A5" w14:textId="77777777" w:rsidR="000939F3" w:rsidRDefault="000939F3"/>
            </w:tc>
            <w:tc>
              <w:tcPr>
                <w:tcW w:w="1475" w:type="dxa"/>
                <w:vAlign w:val="center"/>
              </w:tcPr>
              <w:p w14:paraId="40DC4DB4" w14:textId="77777777" w:rsidR="000939F3" w:rsidRDefault="000939F3">
                <w:pPr>
                  <w:jc w:val="left"/>
                  <w:rPr>
                    <w:rFonts w:ascii="宋体" w:hAnsi="宋体" w:hint="eastAsia"/>
                    <w:szCs w:val="21"/>
                  </w:rPr>
                </w:pPr>
              </w:p>
            </w:tc>
            <w:sdt>
              <w:sdtPr>
                <w:rPr>
                  <w:rFonts w:ascii="宋体" w:hAnsi="宋体" w:hint="eastAsia"/>
                  <w:szCs w:val="21"/>
                </w:rPr>
                <w:alias w:val="上市公司的子公司及其附属企业非经营性资金往来方与上市公司的关联关系"/>
                <w:tag w:val="_GBC_bb3c4c63b61444a7a4648c7a2605b834"/>
                <w:id w:val="70556503"/>
                <w:lock w:val="sdtLocked"/>
                <w:showingPlcHdr/>
                <w:comboBox>
                  <w:listItem w:displayText="子公司及其控制的法人" w:value="子公司及其控制的法人"/>
                  <w:listItem w:displayText="上市公司的附属企业" w:value="上市公司的附属企业"/>
                </w:comboBox>
              </w:sdtPr>
              <w:sdtEndPr/>
              <w:sdtContent>
                <w:tc>
                  <w:tcPr>
                    <w:tcW w:w="1540" w:type="dxa"/>
                    <w:vAlign w:val="center"/>
                  </w:tcPr>
                  <w:p w14:paraId="5E9DC629" w14:textId="77777777" w:rsidR="000939F3" w:rsidRDefault="00A35F63">
                    <w:pPr>
                      <w:jc w:val="left"/>
                      <w:rPr>
                        <w:rFonts w:ascii="宋体" w:hAnsi="宋体" w:hint="eastAsia"/>
                        <w:sz w:val="21"/>
                        <w:szCs w:val="21"/>
                      </w:rPr>
                    </w:pPr>
                    <w:r>
                      <w:t xml:space="preserve">　</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026718024"/>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65C7EF94"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423EF50E" w14:textId="77777777" w:rsidR="000939F3" w:rsidRDefault="000939F3">
                <w:pPr>
                  <w:jc w:val="right"/>
                  <w:rPr>
                    <w:rFonts w:ascii="宋体" w:hAnsi="宋体" w:hint="eastAsia"/>
                    <w:szCs w:val="21"/>
                  </w:rPr>
                </w:pPr>
              </w:p>
            </w:tc>
            <w:tc>
              <w:tcPr>
                <w:tcW w:w="1148" w:type="dxa"/>
                <w:vAlign w:val="center"/>
              </w:tcPr>
              <w:p w14:paraId="044BF055" w14:textId="77777777" w:rsidR="000939F3" w:rsidRDefault="000939F3">
                <w:pPr>
                  <w:jc w:val="right"/>
                  <w:rPr>
                    <w:rFonts w:ascii="宋体" w:hAnsi="宋体" w:hint="eastAsia"/>
                    <w:szCs w:val="21"/>
                  </w:rPr>
                </w:pPr>
              </w:p>
            </w:tc>
            <w:tc>
              <w:tcPr>
                <w:tcW w:w="1134" w:type="dxa"/>
                <w:vAlign w:val="center"/>
              </w:tcPr>
              <w:p w14:paraId="704FA2F9" w14:textId="77777777" w:rsidR="000939F3" w:rsidRDefault="000939F3">
                <w:pPr>
                  <w:jc w:val="right"/>
                  <w:rPr>
                    <w:rFonts w:ascii="宋体" w:hAnsi="宋体" w:hint="eastAsia"/>
                    <w:szCs w:val="21"/>
                  </w:rPr>
                </w:pPr>
              </w:p>
            </w:tc>
            <w:tc>
              <w:tcPr>
                <w:tcW w:w="1148" w:type="dxa"/>
                <w:vAlign w:val="center"/>
              </w:tcPr>
              <w:p w14:paraId="3A2C3034" w14:textId="77777777" w:rsidR="000939F3" w:rsidRDefault="000939F3">
                <w:pPr>
                  <w:jc w:val="right"/>
                  <w:rPr>
                    <w:rFonts w:ascii="宋体" w:hAnsi="宋体" w:hint="eastAsia"/>
                    <w:szCs w:val="21"/>
                  </w:rPr>
                </w:pPr>
              </w:p>
            </w:tc>
            <w:tc>
              <w:tcPr>
                <w:tcW w:w="1147" w:type="dxa"/>
                <w:vAlign w:val="center"/>
              </w:tcPr>
              <w:p w14:paraId="4C421D92" w14:textId="77777777" w:rsidR="000939F3" w:rsidRDefault="000939F3">
                <w:pPr>
                  <w:jc w:val="right"/>
                  <w:rPr>
                    <w:rFonts w:ascii="宋体" w:hAnsi="宋体" w:hint="eastAsia"/>
                    <w:szCs w:val="21"/>
                  </w:rPr>
                </w:pPr>
              </w:p>
            </w:tc>
            <w:tc>
              <w:tcPr>
                <w:tcW w:w="1190" w:type="dxa"/>
                <w:vAlign w:val="center"/>
              </w:tcPr>
              <w:p w14:paraId="1F754C59" w14:textId="77777777" w:rsidR="000939F3" w:rsidRDefault="000939F3">
                <w:pPr>
                  <w:jc w:val="left"/>
                  <w:rPr>
                    <w:rFonts w:ascii="宋体" w:hAnsi="宋体" w:hint="eastAsia"/>
                    <w:szCs w:val="21"/>
                  </w:rPr>
                </w:pPr>
              </w:p>
            </w:tc>
            <w:tc>
              <w:tcPr>
                <w:tcW w:w="1078" w:type="dxa"/>
                <w:vAlign w:val="center"/>
              </w:tcPr>
              <w:p w14:paraId="71FEB1CB" w14:textId="77777777" w:rsidR="000939F3" w:rsidRDefault="00A35F63">
                <w:pPr>
                  <w:jc w:val="left"/>
                  <w:rPr>
                    <w:rFonts w:ascii="宋体" w:hAnsi="宋体" w:hint="eastAsia"/>
                    <w:sz w:val="21"/>
                    <w:szCs w:val="21"/>
                  </w:rPr>
                </w:pPr>
                <w:r>
                  <w:rPr>
                    <w:rFonts w:ascii="宋体" w:hAnsi="宋体" w:hint="eastAsia"/>
                    <w:sz w:val="21"/>
                    <w:szCs w:val="21"/>
                  </w:rPr>
                  <w:t>非经营性往来</w:t>
                </w:r>
              </w:p>
            </w:tc>
          </w:tr>
          <w:sdt>
            <w:sdtPr>
              <w:rPr>
                <w:rFonts w:ascii="宋体" w:eastAsiaTheme="minorEastAsia" w:hAnsi="宋体" w:cstheme="minorBidi"/>
                <w:kern w:val="2"/>
                <w:sz w:val="21"/>
                <w:szCs w:val="21"/>
                <w14:ligatures w14:val="standardContextual"/>
              </w:rPr>
              <w:alias w:val="关联自然人及其控制的法人非经营性资金往来情况"/>
              <w:tag w:val="_TUP_fb1ca2d6544540249df2183b6c96cd35"/>
              <w:id w:val="-944850167"/>
              <w:lock w:val="sdtLocked"/>
              <w:placeholder>
                <w:docPart w:val="GBC11111111111111111111111111111"/>
              </w:placeholder>
            </w:sdtPr>
            <w:sdtEndPr/>
            <w:sdtContent>
              <w:tr w:rsidR="000939F3" w14:paraId="470729CD" w14:textId="77777777" w:rsidTr="00C35555">
                <w:trPr>
                  <w:trHeight w:val="388"/>
                  <w:jc w:val="center"/>
                </w:trPr>
                <w:tc>
                  <w:tcPr>
                    <w:tcW w:w="1843" w:type="dxa"/>
                    <w:vMerge w:val="restart"/>
                    <w:vAlign w:val="center"/>
                  </w:tcPr>
                  <w:sdt>
                    <w:sdtPr>
                      <w:rPr>
                        <w:rFonts w:ascii="宋体" w:hAnsi="宋体"/>
                        <w:szCs w:val="21"/>
                      </w:rPr>
                      <w:tag w:val="_PLD_f8998947da4044cca6283c5a0aaf4772"/>
                      <w:id w:val="-1381935536"/>
                      <w:lock w:val="sdtLocked"/>
                    </w:sdtPr>
                    <w:sdtEndPr/>
                    <w:sdtContent>
                      <w:p w14:paraId="03A1BE10" w14:textId="77777777" w:rsidR="000939F3" w:rsidRDefault="00A35F63">
                        <w:pPr>
                          <w:jc w:val="left"/>
                          <w:rPr>
                            <w:rFonts w:ascii="宋体" w:hAnsi="宋体" w:hint="eastAsia"/>
                            <w:sz w:val="21"/>
                            <w:szCs w:val="21"/>
                          </w:rPr>
                        </w:pPr>
                        <w:r>
                          <w:rPr>
                            <w:rFonts w:ascii="宋体" w:hAnsi="宋体"/>
                            <w:sz w:val="21"/>
                            <w:szCs w:val="21"/>
                          </w:rPr>
                          <w:t>关联自然人</w:t>
                        </w:r>
                      </w:p>
                    </w:sdtContent>
                  </w:sdt>
                </w:tc>
                <w:tc>
                  <w:tcPr>
                    <w:tcW w:w="1475" w:type="dxa"/>
                    <w:vAlign w:val="center"/>
                  </w:tcPr>
                  <w:p w14:paraId="6F0510D3" w14:textId="77777777" w:rsidR="000939F3" w:rsidRDefault="000939F3">
                    <w:pPr>
                      <w:jc w:val="left"/>
                      <w:rPr>
                        <w:rFonts w:ascii="宋体" w:hAnsi="宋体" w:hint="eastAsia"/>
                        <w:szCs w:val="21"/>
                      </w:rPr>
                    </w:pPr>
                  </w:p>
                </w:tc>
                <w:tc>
                  <w:tcPr>
                    <w:tcW w:w="1540" w:type="dxa"/>
                    <w:vAlign w:val="center"/>
                  </w:tcPr>
                  <w:p w14:paraId="30636484" w14:textId="77777777" w:rsidR="000939F3" w:rsidRDefault="000939F3">
                    <w:pPr>
                      <w:jc w:val="left"/>
                      <w:rPr>
                        <w:rFonts w:ascii="宋体" w:hAnsi="宋体" w:hint="eastAsia"/>
                        <w:szCs w:val="21"/>
                      </w:rPr>
                    </w:pPr>
                  </w:p>
                </w:tc>
                <w:sdt>
                  <w:sdtPr>
                    <w:rPr>
                      <w:rFonts w:ascii="宋体" w:hAnsi="宋体" w:hint="eastAsia"/>
                      <w:szCs w:val="21"/>
                    </w:rPr>
                    <w:alias w:val="关联自然人及其控制的法人非经营性资金往来上市公司核算的会计科目"/>
                    <w:tag w:val="_GBC_ed6baff0fdb743b8872216f9f3eb1f63"/>
                    <w:id w:val="-1575814259"/>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7013EB26"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473110C8" w14:textId="77777777" w:rsidR="000939F3" w:rsidRDefault="000939F3">
                    <w:pPr>
                      <w:jc w:val="right"/>
                      <w:rPr>
                        <w:rFonts w:ascii="宋体" w:hAnsi="宋体" w:hint="eastAsia"/>
                        <w:szCs w:val="21"/>
                      </w:rPr>
                    </w:pPr>
                  </w:p>
                </w:tc>
                <w:tc>
                  <w:tcPr>
                    <w:tcW w:w="1148" w:type="dxa"/>
                    <w:vAlign w:val="center"/>
                  </w:tcPr>
                  <w:p w14:paraId="405DABC9" w14:textId="77777777" w:rsidR="000939F3" w:rsidRDefault="000939F3">
                    <w:pPr>
                      <w:jc w:val="right"/>
                      <w:rPr>
                        <w:rFonts w:ascii="宋体" w:hAnsi="宋体" w:hint="eastAsia"/>
                        <w:szCs w:val="21"/>
                      </w:rPr>
                    </w:pPr>
                  </w:p>
                </w:tc>
                <w:tc>
                  <w:tcPr>
                    <w:tcW w:w="1134" w:type="dxa"/>
                    <w:vAlign w:val="center"/>
                  </w:tcPr>
                  <w:p w14:paraId="649423C5" w14:textId="77777777" w:rsidR="000939F3" w:rsidRDefault="000939F3">
                    <w:pPr>
                      <w:jc w:val="right"/>
                      <w:rPr>
                        <w:rFonts w:ascii="宋体" w:hAnsi="宋体" w:hint="eastAsia"/>
                        <w:szCs w:val="21"/>
                      </w:rPr>
                    </w:pPr>
                  </w:p>
                </w:tc>
                <w:tc>
                  <w:tcPr>
                    <w:tcW w:w="1148" w:type="dxa"/>
                    <w:vAlign w:val="center"/>
                  </w:tcPr>
                  <w:p w14:paraId="222D3008" w14:textId="77777777" w:rsidR="000939F3" w:rsidRDefault="000939F3">
                    <w:pPr>
                      <w:jc w:val="right"/>
                      <w:rPr>
                        <w:rFonts w:ascii="宋体" w:hAnsi="宋体" w:hint="eastAsia"/>
                        <w:szCs w:val="21"/>
                      </w:rPr>
                    </w:pPr>
                  </w:p>
                </w:tc>
                <w:tc>
                  <w:tcPr>
                    <w:tcW w:w="1147" w:type="dxa"/>
                    <w:vAlign w:val="center"/>
                  </w:tcPr>
                  <w:p w14:paraId="3A987939" w14:textId="77777777" w:rsidR="000939F3" w:rsidRDefault="000939F3">
                    <w:pPr>
                      <w:jc w:val="right"/>
                      <w:rPr>
                        <w:rFonts w:ascii="宋体" w:hAnsi="宋体" w:hint="eastAsia"/>
                        <w:szCs w:val="21"/>
                      </w:rPr>
                    </w:pPr>
                  </w:p>
                </w:tc>
                <w:tc>
                  <w:tcPr>
                    <w:tcW w:w="1190" w:type="dxa"/>
                    <w:vAlign w:val="center"/>
                  </w:tcPr>
                  <w:p w14:paraId="066F6324" w14:textId="77777777" w:rsidR="000939F3" w:rsidRDefault="000939F3">
                    <w:pPr>
                      <w:jc w:val="left"/>
                      <w:rPr>
                        <w:rFonts w:ascii="宋体" w:hAnsi="宋体" w:hint="eastAsia"/>
                        <w:szCs w:val="21"/>
                      </w:rPr>
                    </w:pPr>
                  </w:p>
                </w:tc>
                <w:tc>
                  <w:tcPr>
                    <w:tcW w:w="1078" w:type="dxa"/>
                    <w:vAlign w:val="center"/>
                  </w:tcPr>
                  <w:p w14:paraId="7A3B10F9" w14:textId="77777777" w:rsidR="000939F3" w:rsidRDefault="00A35F63">
                    <w:pPr>
                      <w:jc w:val="left"/>
                      <w:rPr>
                        <w:rFonts w:ascii="宋体" w:hAnsi="宋体" w:hint="eastAsia"/>
                        <w:sz w:val="21"/>
                        <w:szCs w:val="21"/>
                      </w:rPr>
                    </w:pPr>
                    <w:r>
                      <w:rPr>
                        <w:rFonts w:ascii="宋体" w:hAnsi="宋体" w:hint="eastAsia"/>
                        <w:sz w:val="21"/>
                        <w:szCs w:val="21"/>
                      </w:rPr>
                      <w:t>非经营性往来</w:t>
                    </w:r>
                  </w:p>
                </w:tc>
              </w:tr>
            </w:sdtContent>
          </w:sdt>
          <w:tr w:rsidR="000939F3" w14:paraId="77591708" w14:textId="77777777" w:rsidTr="00C35555">
            <w:trPr>
              <w:trHeight w:val="388"/>
              <w:jc w:val="center"/>
            </w:trPr>
            <w:tc>
              <w:tcPr>
                <w:tcW w:w="1843" w:type="dxa"/>
                <w:vMerge/>
                <w:vAlign w:val="center"/>
              </w:tcPr>
              <w:p w14:paraId="78DB755C" w14:textId="77777777" w:rsidR="000939F3" w:rsidRDefault="000939F3"/>
            </w:tc>
            <w:tc>
              <w:tcPr>
                <w:tcW w:w="1475" w:type="dxa"/>
                <w:vAlign w:val="center"/>
              </w:tcPr>
              <w:p w14:paraId="16324D1A" w14:textId="77777777" w:rsidR="000939F3" w:rsidRDefault="000939F3">
                <w:pPr>
                  <w:jc w:val="left"/>
                  <w:rPr>
                    <w:rFonts w:ascii="宋体" w:hAnsi="宋体" w:hint="eastAsia"/>
                    <w:szCs w:val="21"/>
                  </w:rPr>
                </w:pPr>
              </w:p>
            </w:tc>
            <w:tc>
              <w:tcPr>
                <w:tcW w:w="1540" w:type="dxa"/>
                <w:vAlign w:val="center"/>
              </w:tcPr>
              <w:p w14:paraId="22C48988" w14:textId="77777777" w:rsidR="000939F3" w:rsidRDefault="000939F3">
                <w:pPr>
                  <w:jc w:val="left"/>
                  <w:rPr>
                    <w:rFonts w:ascii="宋体" w:hAnsi="宋体" w:hint="eastAsia"/>
                    <w:szCs w:val="21"/>
                  </w:rPr>
                </w:pPr>
              </w:p>
            </w:tc>
            <w:sdt>
              <w:sdtPr>
                <w:rPr>
                  <w:rFonts w:ascii="宋体" w:hAnsi="宋体" w:hint="eastAsia"/>
                  <w:szCs w:val="21"/>
                </w:rPr>
                <w:alias w:val="关联自然人及其控制的法人非经营性资金往来上市公司核算的会计科目"/>
                <w:tag w:val="_GBC_ed6baff0fdb743b8872216f9f3eb1f63"/>
                <w:id w:val="-1623611269"/>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68DCEAE3" w14:textId="77777777" w:rsidR="000939F3" w:rsidRDefault="00A35F63">
                    <w:pPr>
                      <w:jc w:val="left"/>
                      <w:rPr>
                        <w:rFonts w:ascii="宋体" w:hAnsi="宋体" w:hint="eastAsia"/>
                        <w:sz w:val="21"/>
                        <w:szCs w:val="21"/>
                      </w:rPr>
                    </w:pPr>
                    <w:r>
                      <w:t xml:space="preserve">　</w:t>
                    </w:r>
                  </w:p>
                </w:tc>
              </w:sdtContent>
            </w:sdt>
            <w:tc>
              <w:tcPr>
                <w:tcW w:w="1092" w:type="dxa"/>
                <w:vAlign w:val="center"/>
              </w:tcPr>
              <w:p w14:paraId="7E2C076A" w14:textId="77777777" w:rsidR="000939F3" w:rsidRDefault="000939F3">
                <w:pPr>
                  <w:jc w:val="right"/>
                  <w:rPr>
                    <w:rFonts w:ascii="宋体" w:hAnsi="宋体" w:hint="eastAsia"/>
                    <w:szCs w:val="21"/>
                  </w:rPr>
                </w:pPr>
              </w:p>
            </w:tc>
            <w:tc>
              <w:tcPr>
                <w:tcW w:w="1148" w:type="dxa"/>
                <w:vAlign w:val="center"/>
              </w:tcPr>
              <w:p w14:paraId="7A255E7F" w14:textId="77777777" w:rsidR="000939F3" w:rsidRDefault="000939F3">
                <w:pPr>
                  <w:jc w:val="right"/>
                  <w:rPr>
                    <w:rFonts w:ascii="宋体" w:hAnsi="宋体" w:hint="eastAsia"/>
                    <w:szCs w:val="21"/>
                  </w:rPr>
                </w:pPr>
              </w:p>
            </w:tc>
            <w:tc>
              <w:tcPr>
                <w:tcW w:w="1134" w:type="dxa"/>
                <w:vAlign w:val="center"/>
              </w:tcPr>
              <w:p w14:paraId="06A72B0C" w14:textId="77777777" w:rsidR="000939F3" w:rsidRDefault="000939F3">
                <w:pPr>
                  <w:jc w:val="right"/>
                  <w:rPr>
                    <w:rFonts w:ascii="宋体" w:hAnsi="宋体" w:hint="eastAsia"/>
                    <w:szCs w:val="21"/>
                  </w:rPr>
                </w:pPr>
              </w:p>
            </w:tc>
            <w:tc>
              <w:tcPr>
                <w:tcW w:w="1148" w:type="dxa"/>
                <w:vAlign w:val="center"/>
              </w:tcPr>
              <w:p w14:paraId="562B170B" w14:textId="77777777" w:rsidR="000939F3" w:rsidRDefault="000939F3">
                <w:pPr>
                  <w:jc w:val="right"/>
                  <w:rPr>
                    <w:rFonts w:ascii="宋体" w:hAnsi="宋体" w:hint="eastAsia"/>
                    <w:szCs w:val="21"/>
                  </w:rPr>
                </w:pPr>
              </w:p>
            </w:tc>
            <w:tc>
              <w:tcPr>
                <w:tcW w:w="1147" w:type="dxa"/>
                <w:vAlign w:val="center"/>
              </w:tcPr>
              <w:p w14:paraId="4E1FD6DD" w14:textId="77777777" w:rsidR="000939F3" w:rsidRDefault="000939F3">
                <w:pPr>
                  <w:jc w:val="right"/>
                  <w:rPr>
                    <w:rFonts w:ascii="宋体" w:hAnsi="宋体" w:hint="eastAsia"/>
                    <w:szCs w:val="21"/>
                  </w:rPr>
                </w:pPr>
              </w:p>
            </w:tc>
            <w:tc>
              <w:tcPr>
                <w:tcW w:w="1190" w:type="dxa"/>
                <w:vAlign w:val="center"/>
              </w:tcPr>
              <w:p w14:paraId="3682BC45" w14:textId="77777777" w:rsidR="000939F3" w:rsidRDefault="000939F3">
                <w:pPr>
                  <w:jc w:val="left"/>
                  <w:rPr>
                    <w:rFonts w:ascii="宋体" w:hAnsi="宋体" w:hint="eastAsia"/>
                    <w:szCs w:val="21"/>
                  </w:rPr>
                </w:pPr>
              </w:p>
            </w:tc>
            <w:tc>
              <w:tcPr>
                <w:tcW w:w="1078" w:type="dxa"/>
                <w:vAlign w:val="center"/>
              </w:tcPr>
              <w:p w14:paraId="507D70B1" w14:textId="77777777" w:rsidR="000939F3" w:rsidRDefault="00A35F63">
                <w:pPr>
                  <w:jc w:val="left"/>
                  <w:rPr>
                    <w:rFonts w:ascii="宋体" w:hAnsi="宋体" w:hint="eastAsia"/>
                    <w:sz w:val="21"/>
                    <w:szCs w:val="21"/>
                  </w:rPr>
                </w:pPr>
                <w:r>
                  <w:rPr>
                    <w:rFonts w:ascii="宋体" w:hAnsi="宋体" w:hint="eastAsia"/>
                    <w:sz w:val="21"/>
                    <w:szCs w:val="21"/>
                  </w:rPr>
                  <w:t>非经营性往来</w:t>
                </w:r>
              </w:p>
            </w:tc>
          </w:tr>
          <w:sdt>
            <w:sdtPr>
              <w:rPr>
                <w:rFonts w:ascii="宋体" w:eastAsiaTheme="minorEastAsia" w:hAnsi="宋体" w:cstheme="minorBidi"/>
                <w:kern w:val="2"/>
                <w:sz w:val="21"/>
                <w:szCs w:val="21"/>
                <w14:ligatures w14:val="standardContextual"/>
              </w:rPr>
              <w:alias w:val="其他关联人及其附属企业非经营性资金往来情况"/>
              <w:tag w:val="_TUP_1e5f41ccfad941b4a0623d93723279db"/>
              <w:id w:val="-2076116794"/>
              <w:lock w:val="sdtLocked"/>
              <w:placeholder>
                <w:docPart w:val="151600E2FED846D0B0B761895F77BB4B"/>
              </w:placeholder>
            </w:sdtPr>
            <w:sdtEndPr/>
            <w:sdtContent>
              <w:tr w:rsidR="009A53CC" w14:paraId="471ACE33" w14:textId="77777777" w:rsidTr="00C35555">
                <w:trPr>
                  <w:trHeight w:val="147"/>
                  <w:jc w:val="center"/>
                </w:trPr>
                <w:tc>
                  <w:tcPr>
                    <w:tcW w:w="1843" w:type="dxa"/>
                    <w:vMerge w:val="restart"/>
                    <w:vAlign w:val="center"/>
                  </w:tcPr>
                  <w:sdt>
                    <w:sdtPr>
                      <w:rPr>
                        <w:rFonts w:ascii="宋体" w:hAnsi="宋体"/>
                        <w:szCs w:val="21"/>
                      </w:rPr>
                      <w:tag w:val="_PLD_39fc2cc6d2fd462ca656f9aa6d9dbd59"/>
                      <w:id w:val="-620536161"/>
                      <w:lock w:val="sdtLocked"/>
                    </w:sdtPr>
                    <w:sdtEndPr/>
                    <w:sdtContent>
                      <w:p w14:paraId="2FD57ADA" w14:textId="77777777" w:rsidR="009A53CC" w:rsidRDefault="009A53CC" w:rsidP="009A53CC">
                        <w:pPr>
                          <w:jc w:val="left"/>
                          <w:rPr>
                            <w:rFonts w:ascii="宋体" w:hAnsi="宋体" w:hint="eastAsia"/>
                            <w:sz w:val="21"/>
                            <w:szCs w:val="21"/>
                          </w:rPr>
                        </w:pPr>
                        <w:r>
                          <w:rPr>
                            <w:rFonts w:ascii="宋体" w:hAnsi="宋体"/>
                            <w:sz w:val="21"/>
                            <w:szCs w:val="21"/>
                          </w:rPr>
                          <w:t>其他关联方及其附属企业</w:t>
                        </w:r>
                      </w:p>
                    </w:sdtContent>
                  </w:sdt>
                </w:tc>
                <w:tc>
                  <w:tcPr>
                    <w:tcW w:w="1475" w:type="dxa"/>
                    <w:vAlign w:val="center"/>
                  </w:tcPr>
                  <w:p w14:paraId="2BD6DB3B" w14:textId="79E7946D" w:rsidR="009A53CC" w:rsidRDefault="009A53CC" w:rsidP="009A53CC">
                    <w:pPr>
                      <w:jc w:val="left"/>
                      <w:rPr>
                        <w:rFonts w:ascii="宋体" w:hAnsi="宋体" w:hint="eastAsia"/>
                        <w:szCs w:val="21"/>
                      </w:rPr>
                    </w:pPr>
                    <w:r>
                      <w:t>江苏天海特种装备有限公司</w:t>
                    </w:r>
                  </w:p>
                </w:tc>
                <w:tc>
                  <w:tcPr>
                    <w:tcW w:w="1540" w:type="dxa"/>
                    <w:vAlign w:val="center"/>
                  </w:tcPr>
                  <w:p w14:paraId="6CA53EB2" w14:textId="7FE8F793" w:rsidR="009A53CC" w:rsidRDefault="009A53CC" w:rsidP="009A53CC">
                    <w:pPr>
                      <w:jc w:val="left"/>
                      <w:rPr>
                        <w:rFonts w:ascii="宋体" w:hAnsi="宋体" w:hint="eastAsia"/>
                        <w:szCs w:val="21"/>
                      </w:rPr>
                    </w:pPr>
                    <w:r>
                      <w:t>子公司联营企业</w:t>
                    </w:r>
                  </w:p>
                </w:tc>
                <w:sdt>
                  <w:sdtPr>
                    <w:rPr>
                      <w:rFonts w:ascii="宋体" w:hAnsi="宋体" w:hint="eastAsia"/>
                      <w:szCs w:val="21"/>
                    </w:rPr>
                    <w:alias w:val="其他关联人及其附属企业非经营性资金往来上市公司核算的会计科目"/>
                    <w:tag w:val="_GBC_b4fa347eb70749d78ef3be08ade73d47"/>
                    <w:id w:val="132955650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1A6331D2" w14:textId="5EFF4A71" w:rsidR="009A53CC" w:rsidRDefault="009A53CC" w:rsidP="009A53C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6A7B0234" w14:textId="18AD4855" w:rsidR="009A53CC" w:rsidRDefault="009A53CC" w:rsidP="009A53CC">
                    <w:pPr>
                      <w:jc w:val="right"/>
                      <w:rPr>
                        <w:rFonts w:ascii="宋体" w:hAnsi="宋体" w:hint="eastAsia"/>
                        <w:szCs w:val="21"/>
                      </w:rPr>
                    </w:pPr>
                    <w:r>
                      <w:t>5.18</w:t>
                    </w:r>
                  </w:p>
                </w:tc>
                <w:tc>
                  <w:tcPr>
                    <w:tcW w:w="1148" w:type="dxa"/>
                    <w:vAlign w:val="center"/>
                  </w:tcPr>
                  <w:p w14:paraId="0C107895" w14:textId="503CD121" w:rsidR="009A53CC" w:rsidRDefault="009A53CC" w:rsidP="009A53CC">
                    <w:pPr>
                      <w:jc w:val="right"/>
                      <w:rPr>
                        <w:rFonts w:ascii="宋体" w:hAnsi="宋体" w:hint="eastAsia"/>
                        <w:szCs w:val="21"/>
                      </w:rPr>
                    </w:pPr>
                    <w:r>
                      <w:t>37.06</w:t>
                    </w:r>
                  </w:p>
                </w:tc>
                <w:tc>
                  <w:tcPr>
                    <w:tcW w:w="1134" w:type="dxa"/>
                    <w:vAlign w:val="center"/>
                  </w:tcPr>
                  <w:p w14:paraId="6EEEB0FC" w14:textId="77777777" w:rsidR="009A53CC" w:rsidRDefault="009A53CC" w:rsidP="009A53CC">
                    <w:pPr>
                      <w:jc w:val="right"/>
                      <w:rPr>
                        <w:rFonts w:ascii="宋体" w:hAnsi="宋体" w:hint="eastAsia"/>
                        <w:szCs w:val="21"/>
                      </w:rPr>
                    </w:pPr>
                  </w:p>
                </w:tc>
                <w:tc>
                  <w:tcPr>
                    <w:tcW w:w="1148" w:type="dxa"/>
                    <w:vAlign w:val="center"/>
                  </w:tcPr>
                  <w:p w14:paraId="5608B0FA" w14:textId="0B7AA2F3" w:rsidR="009A53CC" w:rsidRDefault="009A53CC" w:rsidP="009A53CC">
                    <w:pPr>
                      <w:jc w:val="right"/>
                      <w:rPr>
                        <w:rFonts w:ascii="宋体" w:hAnsi="宋体" w:hint="eastAsia"/>
                        <w:szCs w:val="21"/>
                      </w:rPr>
                    </w:pPr>
                    <w:r>
                      <w:t>34.92</w:t>
                    </w:r>
                  </w:p>
                </w:tc>
                <w:tc>
                  <w:tcPr>
                    <w:tcW w:w="1147" w:type="dxa"/>
                    <w:vAlign w:val="center"/>
                  </w:tcPr>
                  <w:p w14:paraId="267A435C" w14:textId="2519933B" w:rsidR="009A53CC" w:rsidRDefault="009A53CC" w:rsidP="009A53CC">
                    <w:pPr>
                      <w:jc w:val="right"/>
                      <w:rPr>
                        <w:rFonts w:ascii="宋体" w:hAnsi="宋体" w:hint="eastAsia"/>
                        <w:szCs w:val="21"/>
                      </w:rPr>
                    </w:pPr>
                    <w:r>
                      <w:t>7.32</w:t>
                    </w:r>
                  </w:p>
                </w:tc>
                <w:tc>
                  <w:tcPr>
                    <w:tcW w:w="1190" w:type="dxa"/>
                    <w:vAlign w:val="center"/>
                  </w:tcPr>
                  <w:p w14:paraId="3B76E069" w14:textId="185E0B2E" w:rsidR="009A53CC" w:rsidRDefault="009A53CC" w:rsidP="009A53CC">
                    <w:pPr>
                      <w:jc w:val="left"/>
                      <w:rPr>
                        <w:rFonts w:ascii="宋体" w:hAnsi="宋体" w:hint="eastAsia"/>
                        <w:szCs w:val="21"/>
                      </w:rPr>
                    </w:pPr>
                    <w:r>
                      <w:t>代垫款</w:t>
                    </w:r>
                  </w:p>
                </w:tc>
                <w:sdt>
                  <w:sdtPr>
                    <w:rPr>
                      <w:rFonts w:ascii="宋体" w:hAnsi="宋体"/>
                      <w:szCs w:val="21"/>
                    </w:rPr>
                    <w:alias w:val="其他关联人及其附属企业非经营性资金往来情况往来性质"/>
                    <w:tag w:val="_GBC_b930a9370b5544deb869af5c2a122335"/>
                    <w:id w:val="-1047219869"/>
                    <w:lock w:val="sdtLocked"/>
                    <w:comboBox>
                      <w:listItem w:displayText="经营性往来" w:value="经营性往来"/>
                      <w:listItem w:displayText="非经营性往来" w:value="非经营性往来"/>
                    </w:comboBox>
                  </w:sdtPr>
                  <w:sdtEndPr/>
                  <w:sdtContent>
                    <w:tc>
                      <w:tcPr>
                        <w:tcW w:w="1078" w:type="dxa"/>
                        <w:vAlign w:val="center"/>
                      </w:tcPr>
                      <w:p w14:paraId="5A8BFAA1" w14:textId="77777777" w:rsidR="009A53CC" w:rsidRDefault="009A53CC" w:rsidP="009A53CC">
                        <w:pPr>
                          <w:jc w:val="left"/>
                          <w:rPr>
                            <w:rFonts w:ascii="宋体" w:hAnsi="宋体" w:hint="eastAsia"/>
                            <w:sz w:val="21"/>
                            <w:szCs w:val="21"/>
                          </w:rPr>
                        </w:pPr>
                        <w:r>
                          <w:rPr>
                            <w:rFonts w:ascii="宋体" w:hAnsi="宋体"/>
                            <w:szCs w:val="21"/>
                          </w:rPr>
                          <w:t>非经营性往来</w:t>
                        </w:r>
                      </w:p>
                    </w:tc>
                  </w:sdtContent>
                </w:sdt>
              </w:tr>
            </w:sdtContent>
          </w:sdt>
          <w:tr w:rsidR="009A53CC" w14:paraId="181CA32C" w14:textId="77777777" w:rsidTr="00C35555">
            <w:trPr>
              <w:trHeight w:val="147"/>
              <w:jc w:val="center"/>
            </w:trPr>
            <w:tc>
              <w:tcPr>
                <w:tcW w:w="1843" w:type="dxa"/>
                <w:vMerge/>
                <w:vAlign w:val="center"/>
              </w:tcPr>
              <w:p w14:paraId="6A6560F4" w14:textId="77777777" w:rsidR="009A53CC" w:rsidRDefault="009A53CC" w:rsidP="009A53CC"/>
            </w:tc>
            <w:tc>
              <w:tcPr>
                <w:tcW w:w="1475" w:type="dxa"/>
                <w:vAlign w:val="center"/>
              </w:tcPr>
              <w:p w14:paraId="4E455618" w14:textId="44360DD0" w:rsidR="009A53CC" w:rsidRDefault="009A53CC" w:rsidP="009A53CC">
                <w:pPr>
                  <w:jc w:val="left"/>
                  <w:rPr>
                    <w:rFonts w:ascii="宋体" w:hAnsi="宋体" w:hint="eastAsia"/>
                    <w:szCs w:val="21"/>
                  </w:rPr>
                </w:pPr>
                <w:r>
                  <w:t>湖北经远西海汽车工业有限公司</w:t>
                </w:r>
              </w:p>
            </w:tc>
            <w:tc>
              <w:tcPr>
                <w:tcW w:w="1540" w:type="dxa"/>
                <w:vAlign w:val="center"/>
              </w:tcPr>
              <w:p w14:paraId="5504AE4F" w14:textId="276EB0D9" w:rsidR="009A53CC" w:rsidRDefault="009A53CC" w:rsidP="009A53CC">
                <w:pPr>
                  <w:jc w:val="left"/>
                  <w:rPr>
                    <w:rFonts w:ascii="宋体" w:hAnsi="宋体" w:hint="eastAsia"/>
                    <w:szCs w:val="21"/>
                  </w:rPr>
                </w:pPr>
                <w:r>
                  <w:t>子公司联营企业</w:t>
                </w:r>
              </w:p>
            </w:tc>
            <w:sdt>
              <w:sdtPr>
                <w:rPr>
                  <w:rFonts w:ascii="宋体" w:hAnsi="宋体" w:hint="eastAsia"/>
                  <w:szCs w:val="21"/>
                </w:rPr>
                <w:alias w:val="其他关联人及其附属企业非经营性资金往来上市公司核算的会计科目"/>
                <w:tag w:val="_GBC_b4fa347eb70749d78ef3be08ade73d47"/>
                <w:id w:val="109297646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vAlign w:val="center"/>
                  </w:tcPr>
                  <w:p w14:paraId="2F9FF381" w14:textId="2736B954" w:rsidR="009A53CC" w:rsidRDefault="009A53CC" w:rsidP="009A53C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264D576F" w14:textId="77777777" w:rsidR="009A53CC" w:rsidRDefault="009A53CC" w:rsidP="009A53CC">
                <w:pPr>
                  <w:jc w:val="right"/>
                  <w:rPr>
                    <w:rFonts w:ascii="宋体" w:hAnsi="宋体" w:hint="eastAsia"/>
                    <w:szCs w:val="21"/>
                  </w:rPr>
                </w:pPr>
              </w:p>
            </w:tc>
            <w:tc>
              <w:tcPr>
                <w:tcW w:w="1148" w:type="dxa"/>
                <w:vAlign w:val="center"/>
              </w:tcPr>
              <w:p w14:paraId="00200050" w14:textId="482FC4F7" w:rsidR="009A53CC" w:rsidRDefault="009A53CC" w:rsidP="009A53CC">
                <w:pPr>
                  <w:jc w:val="right"/>
                  <w:rPr>
                    <w:rFonts w:ascii="宋体" w:hAnsi="宋体" w:hint="eastAsia"/>
                    <w:szCs w:val="21"/>
                  </w:rPr>
                </w:pPr>
                <w:r>
                  <w:t>88.37</w:t>
                </w:r>
              </w:p>
            </w:tc>
            <w:tc>
              <w:tcPr>
                <w:tcW w:w="1134" w:type="dxa"/>
                <w:vAlign w:val="center"/>
              </w:tcPr>
              <w:p w14:paraId="66B8BF5F" w14:textId="77777777" w:rsidR="009A53CC" w:rsidRDefault="009A53CC" w:rsidP="009A53CC">
                <w:pPr>
                  <w:jc w:val="right"/>
                  <w:rPr>
                    <w:rFonts w:ascii="宋体" w:hAnsi="宋体" w:hint="eastAsia"/>
                    <w:szCs w:val="21"/>
                  </w:rPr>
                </w:pPr>
              </w:p>
            </w:tc>
            <w:tc>
              <w:tcPr>
                <w:tcW w:w="1148" w:type="dxa"/>
                <w:vAlign w:val="center"/>
              </w:tcPr>
              <w:p w14:paraId="58929633" w14:textId="77777777" w:rsidR="009A53CC" w:rsidRDefault="009A53CC" w:rsidP="009A53CC">
                <w:pPr>
                  <w:jc w:val="right"/>
                  <w:rPr>
                    <w:rFonts w:ascii="宋体" w:hAnsi="宋体" w:hint="eastAsia"/>
                    <w:szCs w:val="21"/>
                  </w:rPr>
                </w:pPr>
              </w:p>
            </w:tc>
            <w:tc>
              <w:tcPr>
                <w:tcW w:w="1147" w:type="dxa"/>
                <w:vAlign w:val="center"/>
              </w:tcPr>
              <w:p w14:paraId="0A98FFF7" w14:textId="61320A2F" w:rsidR="009A53CC" w:rsidRDefault="009A53CC" w:rsidP="009A53CC">
                <w:pPr>
                  <w:jc w:val="right"/>
                  <w:rPr>
                    <w:rFonts w:ascii="宋体" w:hAnsi="宋体" w:hint="eastAsia"/>
                    <w:szCs w:val="21"/>
                  </w:rPr>
                </w:pPr>
                <w:r>
                  <w:t>88.37</w:t>
                </w:r>
              </w:p>
            </w:tc>
            <w:tc>
              <w:tcPr>
                <w:tcW w:w="1190" w:type="dxa"/>
                <w:vAlign w:val="center"/>
              </w:tcPr>
              <w:p w14:paraId="2AA06D9D" w14:textId="6ADFA1E6" w:rsidR="009A53CC" w:rsidRDefault="009A53CC" w:rsidP="009A53CC">
                <w:pPr>
                  <w:jc w:val="left"/>
                  <w:rPr>
                    <w:rFonts w:ascii="宋体" w:hAnsi="宋体" w:hint="eastAsia"/>
                    <w:szCs w:val="21"/>
                  </w:rPr>
                </w:pPr>
                <w:r>
                  <w:t>代垫款</w:t>
                </w:r>
              </w:p>
            </w:tc>
            <w:sdt>
              <w:sdtPr>
                <w:rPr>
                  <w:rFonts w:ascii="宋体" w:hAnsi="宋体"/>
                  <w:szCs w:val="21"/>
                </w:rPr>
                <w:alias w:val="其他关联人及其附属企业非经营性资金往来情况往来性质"/>
                <w:tag w:val="_GBC_b930a9370b5544deb869af5c2a122335"/>
                <w:id w:val="51130223"/>
                <w:lock w:val="sdtLocked"/>
                <w:comboBox>
                  <w:listItem w:displayText="经营性往来" w:value="经营性往来"/>
                  <w:listItem w:displayText="非经营性往来" w:value="非经营性往来"/>
                </w:comboBox>
              </w:sdtPr>
              <w:sdtEndPr/>
              <w:sdtContent>
                <w:tc>
                  <w:tcPr>
                    <w:tcW w:w="1078" w:type="dxa"/>
                    <w:vAlign w:val="center"/>
                  </w:tcPr>
                  <w:p w14:paraId="6799F36E" w14:textId="77777777" w:rsidR="009A53CC" w:rsidRDefault="009A53CC" w:rsidP="009A53CC">
                    <w:pPr>
                      <w:jc w:val="left"/>
                      <w:rPr>
                        <w:rFonts w:ascii="宋体" w:hAnsi="宋体" w:hint="eastAsia"/>
                        <w:sz w:val="21"/>
                        <w:szCs w:val="21"/>
                      </w:rPr>
                    </w:pPr>
                    <w:r>
                      <w:rPr>
                        <w:rFonts w:ascii="宋体" w:hAnsi="宋体"/>
                        <w:szCs w:val="21"/>
                      </w:rPr>
                      <w:t>非经营性往来</w:t>
                    </w:r>
                  </w:p>
                </w:tc>
              </w:sdtContent>
            </w:sdt>
          </w:tr>
          <w:tr w:rsidR="009A53CC" w14:paraId="35BFCF02" w14:textId="77777777" w:rsidTr="009A53CC">
            <w:trPr>
              <w:trHeight w:val="494"/>
              <w:jc w:val="center"/>
            </w:trPr>
            <w:tc>
              <w:tcPr>
                <w:tcW w:w="1843" w:type="dxa"/>
                <w:vAlign w:val="center"/>
              </w:tcPr>
              <w:sdt>
                <w:sdtPr>
                  <w:rPr>
                    <w:rFonts w:ascii="宋体" w:hAnsi="宋体" w:hint="eastAsia"/>
                    <w:szCs w:val="21"/>
                  </w:rPr>
                  <w:tag w:val="_PLD_a6728c85cbfb466ea3c2ce1afe42bf17"/>
                  <w:id w:val="225274367"/>
                  <w:lock w:val="sdtLocked"/>
                </w:sdtPr>
                <w:sdtEndPr/>
                <w:sdtContent>
                  <w:p w14:paraId="1DAC8B27" w14:textId="77777777" w:rsidR="009A53CC" w:rsidRDefault="009A53CC" w:rsidP="009A53CC">
                    <w:pPr>
                      <w:jc w:val="center"/>
                      <w:rPr>
                        <w:rFonts w:ascii="宋体" w:hAnsi="宋体" w:hint="eastAsia"/>
                        <w:sz w:val="21"/>
                        <w:szCs w:val="21"/>
                      </w:rPr>
                    </w:pPr>
                    <w:r>
                      <w:rPr>
                        <w:rFonts w:ascii="宋体" w:hAnsi="宋体" w:hint="eastAsia"/>
                        <w:sz w:val="21"/>
                        <w:szCs w:val="21"/>
                      </w:rPr>
                      <w:t>总计</w:t>
                    </w:r>
                  </w:p>
                </w:sdtContent>
              </w:sdt>
            </w:tc>
            <w:tc>
              <w:tcPr>
                <w:tcW w:w="1475" w:type="dxa"/>
                <w:vAlign w:val="center"/>
              </w:tcPr>
              <w:p w14:paraId="7F632B89" w14:textId="77777777" w:rsidR="009A53CC" w:rsidRDefault="009A53CC" w:rsidP="009A53CC">
                <w:pPr>
                  <w:jc w:val="center"/>
                  <w:rPr>
                    <w:rFonts w:ascii="宋体" w:hAnsi="宋体" w:hint="eastAsia"/>
                    <w:sz w:val="21"/>
                    <w:szCs w:val="21"/>
                  </w:rPr>
                </w:pPr>
                <w:r>
                  <w:rPr>
                    <w:rFonts w:ascii="宋体" w:hAnsi="宋体" w:hint="eastAsia"/>
                    <w:sz w:val="21"/>
                    <w:szCs w:val="21"/>
                  </w:rPr>
                  <w:t>/</w:t>
                </w:r>
              </w:p>
            </w:tc>
            <w:tc>
              <w:tcPr>
                <w:tcW w:w="1540" w:type="dxa"/>
                <w:vAlign w:val="center"/>
              </w:tcPr>
              <w:p w14:paraId="1A8A14D8" w14:textId="77777777" w:rsidR="009A53CC" w:rsidRDefault="009A53CC" w:rsidP="009A53CC">
                <w:pPr>
                  <w:jc w:val="center"/>
                  <w:rPr>
                    <w:rFonts w:ascii="宋体" w:hAnsi="宋体" w:hint="eastAsia"/>
                    <w:sz w:val="21"/>
                    <w:szCs w:val="21"/>
                  </w:rPr>
                </w:pPr>
                <w:r>
                  <w:rPr>
                    <w:rFonts w:ascii="宋体" w:hAnsi="宋体" w:hint="eastAsia"/>
                    <w:sz w:val="21"/>
                    <w:szCs w:val="21"/>
                  </w:rPr>
                  <w:t>/</w:t>
                </w:r>
              </w:p>
            </w:tc>
            <w:tc>
              <w:tcPr>
                <w:tcW w:w="1133" w:type="dxa"/>
                <w:vAlign w:val="center"/>
              </w:tcPr>
              <w:p w14:paraId="3E4E4F80" w14:textId="77777777" w:rsidR="009A53CC" w:rsidRDefault="009A53CC" w:rsidP="009A53CC">
                <w:pPr>
                  <w:jc w:val="center"/>
                  <w:rPr>
                    <w:rFonts w:ascii="宋体" w:hAnsi="宋体" w:hint="eastAsia"/>
                    <w:sz w:val="21"/>
                    <w:szCs w:val="21"/>
                  </w:rPr>
                </w:pPr>
                <w:r>
                  <w:rPr>
                    <w:rFonts w:ascii="宋体" w:hAnsi="宋体" w:hint="eastAsia"/>
                    <w:sz w:val="21"/>
                    <w:szCs w:val="21"/>
                  </w:rPr>
                  <w:t>/</w:t>
                </w:r>
              </w:p>
            </w:tc>
            <w:tc>
              <w:tcPr>
                <w:tcW w:w="1092" w:type="dxa"/>
                <w:vAlign w:val="center"/>
              </w:tcPr>
              <w:p w14:paraId="5D4CC1B5" w14:textId="4ABCB5A7" w:rsidR="009A53CC" w:rsidRDefault="009A53CC" w:rsidP="009A53CC">
                <w:pPr>
                  <w:jc w:val="right"/>
                  <w:rPr>
                    <w:rFonts w:ascii="宋体" w:hAnsi="宋体" w:hint="eastAsia"/>
                    <w:szCs w:val="21"/>
                  </w:rPr>
                </w:pPr>
                <w:r>
                  <w:t>5.18</w:t>
                </w:r>
              </w:p>
            </w:tc>
            <w:tc>
              <w:tcPr>
                <w:tcW w:w="1148" w:type="dxa"/>
                <w:vAlign w:val="center"/>
              </w:tcPr>
              <w:p w14:paraId="64B01F48" w14:textId="6BA419BC" w:rsidR="009A53CC" w:rsidRDefault="009A53CC" w:rsidP="009A53CC">
                <w:pPr>
                  <w:jc w:val="right"/>
                  <w:rPr>
                    <w:rFonts w:ascii="宋体" w:hAnsi="宋体" w:hint="eastAsia"/>
                    <w:szCs w:val="21"/>
                  </w:rPr>
                </w:pPr>
                <w:r>
                  <w:t>125.43</w:t>
                </w:r>
              </w:p>
            </w:tc>
            <w:tc>
              <w:tcPr>
                <w:tcW w:w="1134" w:type="dxa"/>
                <w:vAlign w:val="center"/>
              </w:tcPr>
              <w:p w14:paraId="53AD07E3" w14:textId="77777777" w:rsidR="009A53CC" w:rsidRDefault="009A53CC" w:rsidP="009A53CC">
                <w:pPr>
                  <w:jc w:val="right"/>
                  <w:rPr>
                    <w:rFonts w:ascii="宋体" w:hAnsi="宋体" w:hint="eastAsia"/>
                    <w:szCs w:val="21"/>
                  </w:rPr>
                </w:pPr>
              </w:p>
            </w:tc>
            <w:tc>
              <w:tcPr>
                <w:tcW w:w="1148" w:type="dxa"/>
                <w:vAlign w:val="center"/>
              </w:tcPr>
              <w:p w14:paraId="30147D89" w14:textId="7AC9E8B0" w:rsidR="009A53CC" w:rsidRDefault="009A53CC" w:rsidP="009A53CC">
                <w:pPr>
                  <w:jc w:val="right"/>
                  <w:rPr>
                    <w:rFonts w:ascii="宋体" w:hAnsi="宋体" w:hint="eastAsia"/>
                    <w:szCs w:val="21"/>
                  </w:rPr>
                </w:pPr>
                <w:r>
                  <w:t>34.92</w:t>
                </w:r>
              </w:p>
            </w:tc>
            <w:tc>
              <w:tcPr>
                <w:tcW w:w="1147" w:type="dxa"/>
                <w:vAlign w:val="center"/>
              </w:tcPr>
              <w:p w14:paraId="1D20C418" w14:textId="57BD9F6A" w:rsidR="009A53CC" w:rsidRDefault="009A53CC" w:rsidP="009A53CC">
                <w:pPr>
                  <w:jc w:val="right"/>
                  <w:rPr>
                    <w:rFonts w:ascii="宋体" w:hAnsi="宋体" w:hint="eastAsia"/>
                    <w:szCs w:val="21"/>
                  </w:rPr>
                </w:pPr>
                <w:r>
                  <w:t>95.69</w:t>
                </w:r>
              </w:p>
            </w:tc>
            <w:tc>
              <w:tcPr>
                <w:tcW w:w="1190" w:type="dxa"/>
                <w:vAlign w:val="center"/>
              </w:tcPr>
              <w:p w14:paraId="0D0F7F99" w14:textId="77777777" w:rsidR="009A53CC" w:rsidRDefault="009A53CC" w:rsidP="009A53CC">
                <w:pPr>
                  <w:jc w:val="center"/>
                  <w:rPr>
                    <w:rFonts w:ascii="宋体" w:hAnsi="宋体" w:hint="eastAsia"/>
                    <w:sz w:val="21"/>
                    <w:szCs w:val="21"/>
                  </w:rPr>
                </w:pPr>
                <w:r>
                  <w:rPr>
                    <w:rFonts w:ascii="宋体" w:hAnsi="宋体" w:hint="eastAsia"/>
                    <w:sz w:val="21"/>
                    <w:szCs w:val="21"/>
                  </w:rPr>
                  <w:t>/</w:t>
                </w:r>
              </w:p>
            </w:tc>
            <w:tc>
              <w:tcPr>
                <w:tcW w:w="1078" w:type="dxa"/>
                <w:vAlign w:val="center"/>
              </w:tcPr>
              <w:p w14:paraId="269ED0DF" w14:textId="77777777" w:rsidR="009A53CC" w:rsidRDefault="009A53CC" w:rsidP="009A53CC">
                <w:pPr>
                  <w:jc w:val="center"/>
                  <w:rPr>
                    <w:rFonts w:ascii="宋体" w:hAnsi="宋体" w:hint="eastAsia"/>
                    <w:sz w:val="21"/>
                    <w:szCs w:val="21"/>
                  </w:rPr>
                </w:pPr>
                <w:r>
                  <w:rPr>
                    <w:rFonts w:ascii="宋体" w:hAnsi="宋体" w:hint="eastAsia"/>
                    <w:sz w:val="21"/>
                    <w:szCs w:val="21"/>
                  </w:rPr>
                  <w:t>/</w:t>
                </w:r>
              </w:p>
            </w:tc>
          </w:tr>
        </w:tbl>
        <w:p w14:paraId="20C95A92" w14:textId="77777777" w:rsidR="000939F3" w:rsidRDefault="00A35F63">
          <w:pPr>
            <w:rPr>
              <w:rFonts w:hint="eastAsia"/>
            </w:rPr>
          </w:pPr>
        </w:p>
      </w:sdtContent>
    </w:sdt>
    <w:bookmarkEnd w:id="0"/>
    <w:p w14:paraId="030B78AC" w14:textId="77777777" w:rsidR="000939F3" w:rsidRDefault="000939F3" w:rsidP="009A53CC">
      <w:pPr>
        <w:rPr>
          <w:rFonts w:hint="eastAsia"/>
        </w:rPr>
      </w:pPr>
    </w:p>
    <w:sectPr w:rsidR="000939F3" w:rsidSect="009A53C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98573" w14:textId="77777777" w:rsidR="00C9435E" w:rsidRDefault="00C9435E" w:rsidP="009A53CC">
      <w:pPr>
        <w:rPr>
          <w:rFonts w:hint="eastAsia"/>
        </w:rPr>
      </w:pPr>
      <w:r>
        <w:separator/>
      </w:r>
    </w:p>
  </w:endnote>
  <w:endnote w:type="continuationSeparator" w:id="0">
    <w:p w14:paraId="3FD6EE9B" w14:textId="77777777" w:rsidR="00C9435E" w:rsidRDefault="00C9435E" w:rsidP="009A53C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48EAE" w14:textId="77777777" w:rsidR="00C9435E" w:rsidRDefault="00C9435E" w:rsidP="009A53CC">
      <w:pPr>
        <w:rPr>
          <w:rFonts w:hint="eastAsia"/>
        </w:rPr>
      </w:pPr>
      <w:r>
        <w:separator/>
      </w:r>
    </w:p>
  </w:footnote>
  <w:footnote w:type="continuationSeparator" w:id="0">
    <w:p w14:paraId="03C98E27" w14:textId="77777777" w:rsidR="00C9435E" w:rsidRDefault="00C9435E" w:rsidP="009A53C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A16C4"/>
    <w:multiLevelType w:val="hybridMultilevel"/>
    <w:tmpl w:val="D5F6CACC"/>
    <w:lvl w:ilvl="0" w:tplc="4B80BAB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811191"/>
    <w:multiLevelType w:val="multilevel"/>
    <w:tmpl w:val="1504ACE4"/>
    <w:lvl w:ilvl="0">
      <w:start w:val="1"/>
      <w:numFmt w:val="chineseCountingThousand"/>
      <w:lvlText w:val="(%1)."/>
      <w:lvlJc w:val="left"/>
      <w:pPr>
        <w:ind w:left="709"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97F5394"/>
    <w:multiLevelType w:val="hybridMultilevel"/>
    <w:tmpl w:val="7660A11A"/>
    <w:lvl w:ilvl="0" w:tplc="C3DA39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38148279">
    <w:abstractNumId w:val="1"/>
  </w:num>
  <w:num w:numId="2" w16cid:durableId="1505828000">
    <w:abstractNumId w:val="2"/>
  </w:num>
  <w:num w:numId="3" w16cid:durableId="268895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HorizontalSpacing w:val="105"/>
  <w:drawingGridVerticalSpacing w:val="156"/>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05AFF"/>
    <w:rsid w:val="00000CCB"/>
    <w:rsid w:val="000018EE"/>
    <w:rsid w:val="00002F46"/>
    <w:rsid w:val="00005A7A"/>
    <w:rsid w:val="000063DB"/>
    <w:rsid w:val="000117E9"/>
    <w:rsid w:val="00012EB5"/>
    <w:rsid w:val="00013980"/>
    <w:rsid w:val="00014D3D"/>
    <w:rsid w:val="00015249"/>
    <w:rsid w:val="0001661F"/>
    <w:rsid w:val="000232BB"/>
    <w:rsid w:val="00023AEA"/>
    <w:rsid w:val="00026011"/>
    <w:rsid w:val="00026D63"/>
    <w:rsid w:val="00027E8B"/>
    <w:rsid w:val="00031020"/>
    <w:rsid w:val="00032953"/>
    <w:rsid w:val="00032C45"/>
    <w:rsid w:val="000354FD"/>
    <w:rsid w:val="000368CA"/>
    <w:rsid w:val="00040D87"/>
    <w:rsid w:val="00045A79"/>
    <w:rsid w:val="00046ACD"/>
    <w:rsid w:val="0004775A"/>
    <w:rsid w:val="00047D35"/>
    <w:rsid w:val="00052F85"/>
    <w:rsid w:val="00053E67"/>
    <w:rsid w:val="000557A6"/>
    <w:rsid w:val="00056507"/>
    <w:rsid w:val="00056691"/>
    <w:rsid w:val="00056782"/>
    <w:rsid w:val="00061A66"/>
    <w:rsid w:val="00064D34"/>
    <w:rsid w:val="0006627B"/>
    <w:rsid w:val="00070A26"/>
    <w:rsid w:val="000742B4"/>
    <w:rsid w:val="0007602E"/>
    <w:rsid w:val="00076067"/>
    <w:rsid w:val="000770EF"/>
    <w:rsid w:val="000805C7"/>
    <w:rsid w:val="00083948"/>
    <w:rsid w:val="00085DC8"/>
    <w:rsid w:val="0009124D"/>
    <w:rsid w:val="00092CCA"/>
    <w:rsid w:val="00092D44"/>
    <w:rsid w:val="000939F3"/>
    <w:rsid w:val="00095DE4"/>
    <w:rsid w:val="00096914"/>
    <w:rsid w:val="00096A81"/>
    <w:rsid w:val="0009731B"/>
    <w:rsid w:val="000A28EB"/>
    <w:rsid w:val="000A346B"/>
    <w:rsid w:val="000B2A78"/>
    <w:rsid w:val="000B4553"/>
    <w:rsid w:val="000B4E8E"/>
    <w:rsid w:val="000B4FB7"/>
    <w:rsid w:val="000B5653"/>
    <w:rsid w:val="000B5AEB"/>
    <w:rsid w:val="000C0FE5"/>
    <w:rsid w:val="000C40C4"/>
    <w:rsid w:val="000C4E1C"/>
    <w:rsid w:val="000D01E5"/>
    <w:rsid w:val="000D0E1C"/>
    <w:rsid w:val="000D2C64"/>
    <w:rsid w:val="000D329C"/>
    <w:rsid w:val="000D47A9"/>
    <w:rsid w:val="000D4BC2"/>
    <w:rsid w:val="000D6FBB"/>
    <w:rsid w:val="000E0E90"/>
    <w:rsid w:val="000E27A8"/>
    <w:rsid w:val="000E2F3C"/>
    <w:rsid w:val="000E2F51"/>
    <w:rsid w:val="000E3A6B"/>
    <w:rsid w:val="000E6756"/>
    <w:rsid w:val="000E7AFC"/>
    <w:rsid w:val="000E7B75"/>
    <w:rsid w:val="000F0A53"/>
    <w:rsid w:val="000F11E7"/>
    <w:rsid w:val="000F14FB"/>
    <w:rsid w:val="000F3E70"/>
    <w:rsid w:val="000F5C23"/>
    <w:rsid w:val="00101B40"/>
    <w:rsid w:val="0010209B"/>
    <w:rsid w:val="001032B8"/>
    <w:rsid w:val="001077F2"/>
    <w:rsid w:val="00110412"/>
    <w:rsid w:val="00110846"/>
    <w:rsid w:val="001113F4"/>
    <w:rsid w:val="001153F9"/>
    <w:rsid w:val="001167C5"/>
    <w:rsid w:val="00116C0B"/>
    <w:rsid w:val="0012004F"/>
    <w:rsid w:val="00120055"/>
    <w:rsid w:val="0012051B"/>
    <w:rsid w:val="00121078"/>
    <w:rsid w:val="00121379"/>
    <w:rsid w:val="00121716"/>
    <w:rsid w:val="001227AE"/>
    <w:rsid w:val="00123032"/>
    <w:rsid w:val="001233F2"/>
    <w:rsid w:val="00123764"/>
    <w:rsid w:val="00124F4A"/>
    <w:rsid w:val="0012694F"/>
    <w:rsid w:val="001313E5"/>
    <w:rsid w:val="00131F21"/>
    <w:rsid w:val="001323F4"/>
    <w:rsid w:val="00133CB7"/>
    <w:rsid w:val="001462E9"/>
    <w:rsid w:val="001462F2"/>
    <w:rsid w:val="00150C9F"/>
    <w:rsid w:val="001540D2"/>
    <w:rsid w:val="001559EE"/>
    <w:rsid w:val="00157476"/>
    <w:rsid w:val="00161680"/>
    <w:rsid w:val="00161A63"/>
    <w:rsid w:val="001642F3"/>
    <w:rsid w:val="001661B9"/>
    <w:rsid w:val="00166A26"/>
    <w:rsid w:val="00167C63"/>
    <w:rsid w:val="001706C5"/>
    <w:rsid w:val="00170731"/>
    <w:rsid w:val="00170FD5"/>
    <w:rsid w:val="00171BDA"/>
    <w:rsid w:val="0017325B"/>
    <w:rsid w:val="00174574"/>
    <w:rsid w:val="00174B29"/>
    <w:rsid w:val="001760FE"/>
    <w:rsid w:val="0017689C"/>
    <w:rsid w:val="00177AA1"/>
    <w:rsid w:val="00181287"/>
    <w:rsid w:val="0018371E"/>
    <w:rsid w:val="001879EF"/>
    <w:rsid w:val="00187F1A"/>
    <w:rsid w:val="00190CB8"/>
    <w:rsid w:val="00192376"/>
    <w:rsid w:val="001A2488"/>
    <w:rsid w:val="001A2F50"/>
    <w:rsid w:val="001A4149"/>
    <w:rsid w:val="001A685A"/>
    <w:rsid w:val="001B1876"/>
    <w:rsid w:val="001B2665"/>
    <w:rsid w:val="001B42FE"/>
    <w:rsid w:val="001B4609"/>
    <w:rsid w:val="001B57FA"/>
    <w:rsid w:val="001B5D85"/>
    <w:rsid w:val="001C08E5"/>
    <w:rsid w:val="001C0ED4"/>
    <w:rsid w:val="001C235E"/>
    <w:rsid w:val="001C4D84"/>
    <w:rsid w:val="001D0342"/>
    <w:rsid w:val="001D1791"/>
    <w:rsid w:val="001D185A"/>
    <w:rsid w:val="001D4B09"/>
    <w:rsid w:val="001D561E"/>
    <w:rsid w:val="001D5908"/>
    <w:rsid w:val="001D77BF"/>
    <w:rsid w:val="001D7F08"/>
    <w:rsid w:val="001E007B"/>
    <w:rsid w:val="001E140F"/>
    <w:rsid w:val="001E193B"/>
    <w:rsid w:val="001E606E"/>
    <w:rsid w:val="001E6519"/>
    <w:rsid w:val="001F060A"/>
    <w:rsid w:val="001F251F"/>
    <w:rsid w:val="001F2D3D"/>
    <w:rsid w:val="001F7084"/>
    <w:rsid w:val="001F7392"/>
    <w:rsid w:val="001F7784"/>
    <w:rsid w:val="001F7BB8"/>
    <w:rsid w:val="001F7E5A"/>
    <w:rsid w:val="00200463"/>
    <w:rsid w:val="0020075B"/>
    <w:rsid w:val="00201D83"/>
    <w:rsid w:val="0020208F"/>
    <w:rsid w:val="00202F29"/>
    <w:rsid w:val="002042D9"/>
    <w:rsid w:val="00204B8C"/>
    <w:rsid w:val="002065A6"/>
    <w:rsid w:val="00206994"/>
    <w:rsid w:val="002076E0"/>
    <w:rsid w:val="00207E20"/>
    <w:rsid w:val="0021217A"/>
    <w:rsid w:val="002123C2"/>
    <w:rsid w:val="002136B4"/>
    <w:rsid w:val="00214AFF"/>
    <w:rsid w:val="00214C61"/>
    <w:rsid w:val="002155CC"/>
    <w:rsid w:val="002162C3"/>
    <w:rsid w:val="002165A0"/>
    <w:rsid w:val="00230A78"/>
    <w:rsid w:val="0024378D"/>
    <w:rsid w:val="00244CB2"/>
    <w:rsid w:val="00250898"/>
    <w:rsid w:val="002522F5"/>
    <w:rsid w:val="00256BA3"/>
    <w:rsid w:val="00257B07"/>
    <w:rsid w:val="00257D87"/>
    <w:rsid w:val="00261C92"/>
    <w:rsid w:val="00263316"/>
    <w:rsid w:val="00265DA0"/>
    <w:rsid w:val="00267843"/>
    <w:rsid w:val="00270F45"/>
    <w:rsid w:val="00271AD0"/>
    <w:rsid w:val="00271DF0"/>
    <w:rsid w:val="00272B4E"/>
    <w:rsid w:val="002745FB"/>
    <w:rsid w:val="00276D1F"/>
    <w:rsid w:val="00282DFD"/>
    <w:rsid w:val="00291C8F"/>
    <w:rsid w:val="0029329A"/>
    <w:rsid w:val="00294932"/>
    <w:rsid w:val="00295477"/>
    <w:rsid w:val="0029606F"/>
    <w:rsid w:val="00297C67"/>
    <w:rsid w:val="002A118A"/>
    <w:rsid w:val="002A1B35"/>
    <w:rsid w:val="002A2563"/>
    <w:rsid w:val="002A65CC"/>
    <w:rsid w:val="002A7CFD"/>
    <w:rsid w:val="002B0BC2"/>
    <w:rsid w:val="002B1085"/>
    <w:rsid w:val="002B62AC"/>
    <w:rsid w:val="002B6A05"/>
    <w:rsid w:val="002C3F94"/>
    <w:rsid w:val="002C58F0"/>
    <w:rsid w:val="002D136C"/>
    <w:rsid w:val="002D46D0"/>
    <w:rsid w:val="002D50F3"/>
    <w:rsid w:val="002D6DC0"/>
    <w:rsid w:val="002E2E0C"/>
    <w:rsid w:val="002E4CC5"/>
    <w:rsid w:val="002E5BD0"/>
    <w:rsid w:val="002E5E1D"/>
    <w:rsid w:val="002E69A5"/>
    <w:rsid w:val="002F0212"/>
    <w:rsid w:val="002F0315"/>
    <w:rsid w:val="002F05C5"/>
    <w:rsid w:val="002F1ABC"/>
    <w:rsid w:val="002F2E95"/>
    <w:rsid w:val="002F74F1"/>
    <w:rsid w:val="003007D6"/>
    <w:rsid w:val="00303690"/>
    <w:rsid w:val="003047A9"/>
    <w:rsid w:val="003048B9"/>
    <w:rsid w:val="0030546F"/>
    <w:rsid w:val="0031036C"/>
    <w:rsid w:val="003122F6"/>
    <w:rsid w:val="00313FF1"/>
    <w:rsid w:val="0031443E"/>
    <w:rsid w:val="00314C0C"/>
    <w:rsid w:val="003156EE"/>
    <w:rsid w:val="003160CB"/>
    <w:rsid w:val="00321175"/>
    <w:rsid w:val="0032178C"/>
    <w:rsid w:val="00324297"/>
    <w:rsid w:val="00324ADA"/>
    <w:rsid w:val="00324C53"/>
    <w:rsid w:val="0032513B"/>
    <w:rsid w:val="0032531A"/>
    <w:rsid w:val="0032540C"/>
    <w:rsid w:val="00325534"/>
    <w:rsid w:val="00325F17"/>
    <w:rsid w:val="00327731"/>
    <w:rsid w:val="00330895"/>
    <w:rsid w:val="00330BB6"/>
    <w:rsid w:val="0033159B"/>
    <w:rsid w:val="003344A5"/>
    <w:rsid w:val="003352A6"/>
    <w:rsid w:val="00335BF4"/>
    <w:rsid w:val="003432CE"/>
    <w:rsid w:val="00343ED4"/>
    <w:rsid w:val="00344892"/>
    <w:rsid w:val="003472A8"/>
    <w:rsid w:val="00350507"/>
    <w:rsid w:val="00350A98"/>
    <w:rsid w:val="00350C9E"/>
    <w:rsid w:val="003515C3"/>
    <w:rsid w:val="00355995"/>
    <w:rsid w:val="003610CF"/>
    <w:rsid w:val="00361423"/>
    <w:rsid w:val="00361569"/>
    <w:rsid w:val="00365709"/>
    <w:rsid w:val="00370148"/>
    <w:rsid w:val="00371F35"/>
    <w:rsid w:val="00371F5A"/>
    <w:rsid w:val="00372C77"/>
    <w:rsid w:val="00373AEC"/>
    <w:rsid w:val="003744EF"/>
    <w:rsid w:val="0037633B"/>
    <w:rsid w:val="00382001"/>
    <w:rsid w:val="00382B0B"/>
    <w:rsid w:val="00384FFE"/>
    <w:rsid w:val="00385B10"/>
    <w:rsid w:val="003865C2"/>
    <w:rsid w:val="00391BA0"/>
    <w:rsid w:val="0039489B"/>
    <w:rsid w:val="003A1002"/>
    <w:rsid w:val="003A1DEA"/>
    <w:rsid w:val="003A1F29"/>
    <w:rsid w:val="003A2266"/>
    <w:rsid w:val="003A4A4B"/>
    <w:rsid w:val="003A63C0"/>
    <w:rsid w:val="003B1711"/>
    <w:rsid w:val="003B738C"/>
    <w:rsid w:val="003B7B49"/>
    <w:rsid w:val="003C363D"/>
    <w:rsid w:val="003C6D37"/>
    <w:rsid w:val="003D2313"/>
    <w:rsid w:val="003D2AC6"/>
    <w:rsid w:val="003D35D0"/>
    <w:rsid w:val="003D39D3"/>
    <w:rsid w:val="003D55BF"/>
    <w:rsid w:val="003D6091"/>
    <w:rsid w:val="003D7564"/>
    <w:rsid w:val="003D7662"/>
    <w:rsid w:val="003D795B"/>
    <w:rsid w:val="003E38F4"/>
    <w:rsid w:val="003E4558"/>
    <w:rsid w:val="003E6AB0"/>
    <w:rsid w:val="003F07F8"/>
    <w:rsid w:val="003F273C"/>
    <w:rsid w:val="003F3AA6"/>
    <w:rsid w:val="003F602C"/>
    <w:rsid w:val="003F6D3C"/>
    <w:rsid w:val="00400479"/>
    <w:rsid w:val="00400612"/>
    <w:rsid w:val="00400CAA"/>
    <w:rsid w:val="0040342C"/>
    <w:rsid w:val="00404234"/>
    <w:rsid w:val="00404680"/>
    <w:rsid w:val="0040527D"/>
    <w:rsid w:val="00405561"/>
    <w:rsid w:val="0040700C"/>
    <w:rsid w:val="00407DAA"/>
    <w:rsid w:val="00407F07"/>
    <w:rsid w:val="00410661"/>
    <w:rsid w:val="0041166F"/>
    <w:rsid w:val="004118CC"/>
    <w:rsid w:val="00412FCF"/>
    <w:rsid w:val="0041470D"/>
    <w:rsid w:val="0041525D"/>
    <w:rsid w:val="00416312"/>
    <w:rsid w:val="00417A54"/>
    <w:rsid w:val="00417B41"/>
    <w:rsid w:val="00420245"/>
    <w:rsid w:val="0042154F"/>
    <w:rsid w:val="0042224A"/>
    <w:rsid w:val="004222D7"/>
    <w:rsid w:val="00424187"/>
    <w:rsid w:val="00424416"/>
    <w:rsid w:val="00425EF7"/>
    <w:rsid w:val="004271E0"/>
    <w:rsid w:val="0042729D"/>
    <w:rsid w:val="0043005F"/>
    <w:rsid w:val="004301D4"/>
    <w:rsid w:val="00432538"/>
    <w:rsid w:val="00433306"/>
    <w:rsid w:val="00436895"/>
    <w:rsid w:val="004378A9"/>
    <w:rsid w:val="00440B73"/>
    <w:rsid w:val="0044122D"/>
    <w:rsid w:val="00441550"/>
    <w:rsid w:val="00441C60"/>
    <w:rsid w:val="00443DEF"/>
    <w:rsid w:val="0044426B"/>
    <w:rsid w:val="00444B47"/>
    <w:rsid w:val="00445292"/>
    <w:rsid w:val="00446536"/>
    <w:rsid w:val="0044660F"/>
    <w:rsid w:val="0045448D"/>
    <w:rsid w:val="004547B9"/>
    <w:rsid w:val="004603D7"/>
    <w:rsid w:val="004623D7"/>
    <w:rsid w:val="004634F0"/>
    <w:rsid w:val="00463FF8"/>
    <w:rsid w:val="004709A7"/>
    <w:rsid w:val="00470C9D"/>
    <w:rsid w:val="00473272"/>
    <w:rsid w:val="0047364C"/>
    <w:rsid w:val="0047534B"/>
    <w:rsid w:val="004827E7"/>
    <w:rsid w:val="00485E63"/>
    <w:rsid w:val="0048703B"/>
    <w:rsid w:val="004875F4"/>
    <w:rsid w:val="00490184"/>
    <w:rsid w:val="00492EE8"/>
    <w:rsid w:val="00494BC8"/>
    <w:rsid w:val="0049590D"/>
    <w:rsid w:val="00495B13"/>
    <w:rsid w:val="004A0FC0"/>
    <w:rsid w:val="004A13E0"/>
    <w:rsid w:val="004A2CAF"/>
    <w:rsid w:val="004A3875"/>
    <w:rsid w:val="004A3C0E"/>
    <w:rsid w:val="004A5AB4"/>
    <w:rsid w:val="004A5AC8"/>
    <w:rsid w:val="004A5B95"/>
    <w:rsid w:val="004A64EF"/>
    <w:rsid w:val="004A6B28"/>
    <w:rsid w:val="004B27D6"/>
    <w:rsid w:val="004B3E81"/>
    <w:rsid w:val="004B4133"/>
    <w:rsid w:val="004B695F"/>
    <w:rsid w:val="004B7640"/>
    <w:rsid w:val="004C10AD"/>
    <w:rsid w:val="004C1D95"/>
    <w:rsid w:val="004C309E"/>
    <w:rsid w:val="004C3BBA"/>
    <w:rsid w:val="004D3266"/>
    <w:rsid w:val="004D5A49"/>
    <w:rsid w:val="004D7141"/>
    <w:rsid w:val="004D7A27"/>
    <w:rsid w:val="004E2452"/>
    <w:rsid w:val="004E2A42"/>
    <w:rsid w:val="004E2A6C"/>
    <w:rsid w:val="004E520D"/>
    <w:rsid w:val="004E57FE"/>
    <w:rsid w:val="004E638F"/>
    <w:rsid w:val="004F0A5A"/>
    <w:rsid w:val="004F1365"/>
    <w:rsid w:val="004F1D36"/>
    <w:rsid w:val="004F1E92"/>
    <w:rsid w:val="004F22EE"/>
    <w:rsid w:val="004F3C1A"/>
    <w:rsid w:val="004F5279"/>
    <w:rsid w:val="004F5B9B"/>
    <w:rsid w:val="005067E0"/>
    <w:rsid w:val="00506BDA"/>
    <w:rsid w:val="00507BF9"/>
    <w:rsid w:val="00507DDF"/>
    <w:rsid w:val="00510913"/>
    <w:rsid w:val="00514D7E"/>
    <w:rsid w:val="00515390"/>
    <w:rsid w:val="005200B5"/>
    <w:rsid w:val="005200C2"/>
    <w:rsid w:val="00520D70"/>
    <w:rsid w:val="00522C4E"/>
    <w:rsid w:val="00522E17"/>
    <w:rsid w:val="005273B6"/>
    <w:rsid w:val="005301A3"/>
    <w:rsid w:val="00531753"/>
    <w:rsid w:val="00533C2F"/>
    <w:rsid w:val="005353AE"/>
    <w:rsid w:val="00535868"/>
    <w:rsid w:val="005365FF"/>
    <w:rsid w:val="00536616"/>
    <w:rsid w:val="0054124A"/>
    <w:rsid w:val="00542880"/>
    <w:rsid w:val="00542C89"/>
    <w:rsid w:val="005436DB"/>
    <w:rsid w:val="00550011"/>
    <w:rsid w:val="005507F7"/>
    <w:rsid w:val="00550BA5"/>
    <w:rsid w:val="00550E48"/>
    <w:rsid w:val="00550FB5"/>
    <w:rsid w:val="005529E1"/>
    <w:rsid w:val="0055523F"/>
    <w:rsid w:val="00561717"/>
    <w:rsid w:val="005626DA"/>
    <w:rsid w:val="00563F2C"/>
    <w:rsid w:val="00567E22"/>
    <w:rsid w:val="00571AA0"/>
    <w:rsid w:val="005763B0"/>
    <w:rsid w:val="00581634"/>
    <w:rsid w:val="00581DAF"/>
    <w:rsid w:val="00581DD9"/>
    <w:rsid w:val="00582990"/>
    <w:rsid w:val="005A24EF"/>
    <w:rsid w:val="005A59F6"/>
    <w:rsid w:val="005A615C"/>
    <w:rsid w:val="005A673F"/>
    <w:rsid w:val="005A7C86"/>
    <w:rsid w:val="005B5D13"/>
    <w:rsid w:val="005B6DC7"/>
    <w:rsid w:val="005C1DD5"/>
    <w:rsid w:val="005C24DA"/>
    <w:rsid w:val="005C34FE"/>
    <w:rsid w:val="005C4C85"/>
    <w:rsid w:val="005C620B"/>
    <w:rsid w:val="005C6B15"/>
    <w:rsid w:val="005D0160"/>
    <w:rsid w:val="005D1F74"/>
    <w:rsid w:val="005D3F0E"/>
    <w:rsid w:val="005D3F62"/>
    <w:rsid w:val="005E1D1E"/>
    <w:rsid w:val="005E27F1"/>
    <w:rsid w:val="005E3380"/>
    <w:rsid w:val="005E4235"/>
    <w:rsid w:val="005E4A95"/>
    <w:rsid w:val="005E7AD7"/>
    <w:rsid w:val="005F1AB8"/>
    <w:rsid w:val="005F1B17"/>
    <w:rsid w:val="005F3223"/>
    <w:rsid w:val="005F3C64"/>
    <w:rsid w:val="005F5004"/>
    <w:rsid w:val="005F62BB"/>
    <w:rsid w:val="00602D9F"/>
    <w:rsid w:val="00605062"/>
    <w:rsid w:val="00610F97"/>
    <w:rsid w:val="00611E76"/>
    <w:rsid w:val="0061403F"/>
    <w:rsid w:val="006154D9"/>
    <w:rsid w:val="006162AA"/>
    <w:rsid w:val="00617A68"/>
    <w:rsid w:val="00621B97"/>
    <w:rsid w:val="00623221"/>
    <w:rsid w:val="0062381A"/>
    <w:rsid w:val="00624970"/>
    <w:rsid w:val="00625AA2"/>
    <w:rsid w:val="0062757C"/>
    <w:rsid w:val="00627B20"/>
    <w:rsid w:val="00627F53"/>
    <w:rsid w:val="00631E64"/>
    <w:rsid w:val="0063449E"/>
    <w:rsid w:val="006363F9"/>
    <w:rsid w:val="00640A79"/>
    <w:rsid w:val="00640B72"/>
    <w:rsid w:val="0064253F"/>
    <w:rsid w:val="0064534B"/>
    <w:rsid w:val="0064537C"/>
    <w:rsid w:val="0064695C"/>
    <w:rsid w:val="00655302"/>
    <w:rsid w:val="00656519"/>
    <w:rsid w:val="00661AA5"/>
    <w:rsid w:val="006658A4"/>
    <w:rsid w:val="006661E6"/>
    <w:rsid w:val="006702D2"/>
    <w:rsid w:val="0067064A"/>
    <w:rsid w:val="00672511"/>
    <w:rsid w:val="0067749D"/>
    <w:rsid w:val="00677EAD"/>
    <w:rsid w:val="0068042F"/>
    <w:rsid w:val="00680614"/>
    <w:rsid w:val="0068331F"/>
    <w:rsid w:val="006845B7"/>
    <w:rsid w:val="0068534B"/>
    <w:rsid w:val="00685620"/>
    <w:rsid w:val="006876DC"/>
    <w:rsid w:val="0068780F"/>
    <w:rsid w:val="00691F33"/>
    <w:rsid w:val="00692F01"/>
    <w:rsid w:val="00694408"/>
    <w:rsid w:val="00695038"/>
    <w:rsid w:val="006959CD"/>
    <w:rsid w:val="006970B7"/>
    <w:rsid w:val="006971A1"/>
    <w:rsid w:val="006A0BFE"/>
    <w:rsid w:val="006A299B"/>
    <w:rsid w:val="006A2D3C"/>
    <w:rsid w:val="006A336A"/>
    <w:rsid w:val="006A4BFA"/>
    <w:rsid w:val="006A660F"/>
    <w:rsid w:val="006A6F6C"/>
    <w:rsid w:val="006A7A67"/>
    <w:rsid w:val="006B0F9A"/>
    <w:rsid w:val="006B30A8"/>
    <w:rsid w:val="006B31D4"/>
    <w:rsid w:val="006B62F0"/>
    <w:rsid w:val="006B6A06"/>
    <w:rsid w:val="006B77D9"/>
    <w:rsid w:val="006C2562"/>
    <w:rsid w:val="006D04B6"/>
    <w:rsid w:val="006D1F5D"/>
    <w:rsid w:val="006D565D"/>
    <w:rsid w:val="006D6C9E"/>
    <w:rsid w:val="006E33DA"/>
    <w:rsid w:val="006E418E"/>
    <w:rsid w:val="006E78AE"/>
    <w:rsid w:val="006F0688"/>
    <w:rsid w:val="006F2147"/>
    <w:rsid w:val="007001A4"/>
    <w:rsid w:val="00700DD4"/>
    <w:rsid w:val="00701F99"/>
    <w:rsid w:val="00703C2B"/>
    <w:rsid w:val="00706F7E"/>
    <w:rsid w:val="007070E5"/>
    <w:rsid w:val="00707245"/>
    <w:rsid w:val="00714018"/>
    <w:rsid w:val="0071487E"/>
    <w:rsid w:val="00715BB5"/>
    <w:rsid w:val="007166F3"/>
    <w:rsid w:val="00716BC8"/>
    <w:rsid w:val="00716DDC"/>
    <w:rsid w:val="00720664"/>
    <w:rsid w:val="00720CE2"/>
    <w:rsid w:val="00720E76"/>
    <w:rsid w:val="00721021"/>
    <w:rsid w:val="00721891"/>
    <w:rsid w:val="00724D5D"/>
    <w:rsid w:val="00724FCE"/>
    <w:rsid w:val="00727625"/>
    <w:rsid w:val="00730EB6"/>
    <w:rsid w:val="0073267B"/>
    <w:rsid w:val="007326AE"/>
    <w:rsid w:val="00732F2E"/>
    <w:rsid w:val="00734EBD"/>
    <w:rsid w:val="0073633E"/>
    <w:rsid w:val="00737425"/>
    <w:rsid w:val="00741FCC"/>
    <w:rsid w:val="00743F6E"/>
    <w:rsid w:val="0074511B"/>
    <w:rsid w:val="00747BE7"/>
    <w:rsid w:val="00750260"/>
    <w:rsid w:val="00750517"/>
    <w:rsid w:val="00752474"/>
    <w:rsid w:val="00752CE4"/>
    <w:rsid w:val="007568D6"/>
    <w:rsid w:val="007605CB"/>
    <w:rsid w:val="007612AC"/>
    <w:rsid w:val="00763FAA"/>
    <w:rsid w:val="007657DF"/>
    <w:rsid w:val="007659A3"/>
    <w:rsid w:val="00767168"/>
    <w:rsid w:val="00770579"/>
    <w:rsid w:val="007721DE"/>
    <w:rsid w:val="00773D8C"/>
    <w:rsid w:val="0077426A"/>
    <w:rsid w:val="00774F89"/>
    <w:rsid w:val="00777202"/>
    <w:rsid w:val="0077756A"/>
    <w:rsid w:val="00777F1A"/>
    <w:rsid w:val="00782E30"/>
    <w:rsid w:val="007831AC"/>
    <w:rsid w:val="0078368B"/>
    <w:rsid w:val="0078452D"/>
    <w:rsid w:val="007874FB"/>
    <w:rsid w:val="007905E4"/>
    <w:rsid w:val="00790D32"/>
    <w:rsid w:val="007924EB"/>
    <w:rsid w:val="007940F6"/>
    <w:rsid w:val="00794178"/>
    <w:rsid w:val="00794F72"/>
    <w:rsid w:val="00796248"/>
    <w:rsid w:val="007A0085"/>
    <w:rsid w:val="007A04AB"/>
    <w:rsid w:val="007A166C"/>
    <w:rsid w:val="007A1EFD"/>
    <w:rsid w:val="007A2A77"/>
    <w:rsid w:val="007A30B3"/>
    <w:rsid w:val="007A358D"/>
    <w:rsid w:val="007A4395"/>
    <w:rsid w:val="007A4C6F"/>
    <w:rsid w:val="007A5CD5"/>
    <w:rsid w:val="007A7E09"/>
    <w:rsid w:val="007B19E8"/>
    <w:rsid w:val="007B1BC0"/>
    <w:rsid w:val="007B2380"/>
    <w:rsid w:val="007B2586"/>
    <w:rsid w:val="007B27B2"/>
    <w:rsid w:val="007C1336"/>
    <w:rsid w:val="007C264C"/>
    <w:rsid w:val="007C6A1B"/>
    <w:rsid w:val="007D02AD"/>
    <w:rsid w:val="007D0D85"/>
    <w:rsid w:val="007D128E"/>
    <w:rsid w:val="007D18DB"/>
    <w:rsid w:val="007D1FEB"/>
    <w:rsid w:val="007D3187"/>
    <w:rsid w:val="007D3777"/>
    <w:rsid w:val="007D4858"/>
    <w:rsid w:val="007D69CB"/>
    <w:rsid w:val="007D6C17"/>
    <w:rsid w:val="007E0031"/>
    <w:rsid w:val="007E027D"/>
    <w:rsid w:val="007E32B4"/>
    <w:rsid w:val="007E6834"/>
    <w:rsid w:val="007E779F"/>
    <w:rsid w:val="007F1AAF"/>
    <w:rsid w:val="007F2640"/>
    <w:rsid w:val="007F358C"/>
    <w:rsid w:val="00803E1E"/>
    <w:rsid w:val="00805AFF"/>
    <w:rsid w:val="008072EF"/>
    <w:rsid w:val="008074FD"/>
    <w:rsid w:val="008110A1"/>
    <w:rsid w:val="00813EA6"/>
    <w:rsid w:val="00814FAB"/>
    <w:rsid w:val="0081671B"/>
    <w:rsid w:val="008229B7"/>
    <w:rsid w:val="00824C64"/>
    <w:rsid w:val="00825AD4"/>
    <w:rsid w:val="00827362"/>
    <w:rsid w:val="00831BDB"/>
    <w:rsid w:val="00835434"/>
    <w:rsid w:val="008366CB"/>
    <w:rsid w:val="008367EB"/>
    <w:rsid w:val="00840D43"/>
    <w:rsid w:val="00840E11"/>
    <w:rsid w:val="00841368"/>
    <w:rsid w:val="00842B27"/>
    <w:rsid w:val="00844E1F"/>
    <w:rsid w:val="008505DE"/>
    <w:rsid w:val="00851AA5"/>
    <w:rsid w:val="00852C68"/>
    <w:rsid w:val="00853284"/>
    <w:rsid w:val="008568B9"/>
    <w:rsid w:val="0085733F"/>
    <w:rsid w:val="00860B59"/>
    <w:rsid w:val="0086112D"/>
    <w:rsid w:val="00864490"/>
    <w:rsid w:val="00865C41"/>
    <w:rsid w:val="00866A4C"/>
    <w:rsid w:val="00870E80"/>
    <w:rsid w:val="008726A4"/>
    <w:rsid w:val="00874DC8"/>
    <w:rsid w:val="00876214"/>
    <w:rsid w:val="00877A27"/>
    <w:rsid w:val="00880B34"/>
    <w:rsid w:val="00882666"/>
    <w:rsid w:val="00883C9C"/>
    <w:rsid w:val="00883F16"/>
    <w:rsid w:val="00886E2B"/>
    <w:rsid w:val="0088751D"/>
    <w:rsid w:val="00896ED2"/>
    <w:rsid w:val="008B2DE1"/>
    <w:rsid w:val="008B3640"/>
    <w:rsid w:val="008B5DE2"/>
    <w:rsid w:val="008B75D1"/>
    <w:rsid w:val="008B79FC"/>
    <w:rsid w:val="008C005D"/>
    <w:rsid w:val="008C1E57"/>
    <w:rsid w:val="008C638D"/>
    <w:rsid w:val="008D0C3A"/>
    <w:rsid w:val="008D0F42"/>
    <w:rsid w:val="008D2169"/>
    <w:rsid w:val="008D3108"/>
    <w:rsid w:val="008D3843"/>
    <w:rsid w:val="008D462D"/>
    <w:rsid w:val="008D574B"/>
    <w:rsid w:val="008D589F"/>
    <w:rsid w:val="008D5D6C"/>
    <w:rsid w:val="008D6785"/>
    <w:rsid w:val="008E0358"/>
    <w:rsid w:val="008E14D0"/>
    <w:rsid w:val="008E2332"/>
    <w:rsid w:val="008E2604"/>
    <w:rsid w:val="008E35EF"/>
    <w:rsid w:val="008E371A"/>
    <w:rsid w:val="008E3C1B"/>
    <w:rsid w:val="008E3C62"/>
    <w:rsid w:val="008E51CB"/>
    <w:rsid w:val="008E76F7"/>
    <w:rsid w:val="008F0074"/>
    <w:rsid w:val="008F0FE1"/>
    <w:rsid w:val="008F1330"/>
    <w:rsid w:val="008F3734"/>
    <w:rsid w:val="008F48E3"/>
    <w:rsid w:val="008F4E6F"/>
    <w:rsid w:val="008F7731"/>
    <w:rsid w:val="008F7ABD"/>
    <w:rsid w:val="00900F45"/>
    <w:rsid w:val="00901727"/>
    <w:rsid w:val="00902243"/>
    <w:rsid w:val="00904737"/>
    <w:rsid w:val="00912D97"/>
    <w:rsid w:val="00914086"/>
    <w:rsid w:val="0091451E"/>
    <w:rsid w:val="00914930"/>
    <w:rsid w:val="00916774"/>
    <w:rsid w:val="00917FB2"/>
    <w:rsid w:val="00920243"/>
    <w:rsid w:val="009209F3"/>
    <w:rsid w:val="00923223"/>
    <w:rsid w:val="009244A4"/>
    <w:rsid w:val="009257EB"/>
    <w:rsid w:val="00925CC2"/>
    <w:rsid w:val="00926D73"/>
    <w:rsid w:val="00932A3D"/>
    <w:rsid w:val="0093446B"/>
    <w:rsid w:val="00942039"/>
    <w:rsid w:val="00942E70"/>
    <w:rsid w:val="009440A3"/>
    <w:rsid w:val="0094435D"/>
    <w:rsid w:val="0094472B"/>
    <w:rsid w:val="00944762"/>
    <w:rsid w:val="00947907"/>
    <w:rsid w:val="00953E39"/>
    <w:rsid w:val="00954B1B"/>
    <w:rsid w:val="00955AF0"/>
    <w:rsid w:val="0096003F"/>
    <w:rsid w:val="00960369"/>
    <w:rsid w:val="00961214"/>
    <w:rsid w:val="00962B5A"/>
    <w:rsid w:val="00964875"/>
    <w:rsid w:val="00965F0B"/>
    <w:rsid w:val="009665FE"/>
    <w:rsid w:val="00967233"/>
    <w:rsid w:val="009711EE"/>
    <w:rsid w:val="00977129"/>
    <w:rsid w:val="009776FF"/>
    <w:rsid w:val="009777B2"/>
    <w:rsid w:val="0098136A"/>
    <w:rsid w:val="00981863"/>
    <w:rsid w:val="00981A9A"/>
    <w:rsid w:val="00983558"/>
    <w:rsid w:val="0099147C"/>
    <w:rsid w:val="00991953"/>
    <w:rsid w:val="00993952"/>
    <w:rsid w:val="009969AE"/>
    <w:rsid w:val="0099705B"/>
    <w:rsid w:val="009A11C1"/>
    <w:rsid w:val="009A4A2B"/>
    <w:rsid w:val="009A53CC"/>
    <w:rsid w:val="009A56AC"/>
    <w:rsid w:val="009A75D4"/>
    <w:rsid w:val="009B4A08"/>
    <w:rsid w:val="009B5E75"/>
    <w:rsid w:val="009B64B4"/>
    <w:rsid w:val="009B70B2"/>
    <w:rsid w:val="009C067A"/>
    <w:rsid w:val="009C130F"/>
    <w:rsid w:val="009C1440"/>
    <w:rsid w:val="009C216B"/>
    <w:rsid w:val="009C2446"/>
    <w:rsid w:val="009C3B31"/>
    <w:rsid w:val="009C49C8"/>
    <w:rsid w:val="009C6031"/>
    <w:rsid w:val="009C6741"/>
    <w:rsid w:val="009D013E"/>
    <w:rsid w:val="009D0FE2"/>
    <w:rsid w:val="009D10B8"/>
    <w:rsid w:val="009D3C67"/>
    <w:rsid w:val="009D477A"/>
    <w:rsid w:val="009D67EF"/>
    <w:rsid w:val="009E4725"/>
    <w:rsid w:val="009E5287"/>
    <w:rsid w:val="009E5D0A"/>
    <w:rsid w:val="009F03C4"/>
    <w:rsid w:val="00A01E2D"/>
    <w:rsid w:val="00A04DD4"/>
    <w:rsid w:val="00A11676"/>
    <w:rsid w:val="00A11F76"/>
    <w:rsid w:val="00A12F89"/>
    <w:rsid w:val="00A164C0"/>
    <w:rsid w:val="00A1665F"/>
    <w:rsid w:val="00A22276"/>
    <w:rsid w:val="00A22312"/>
    <w:rsid w:val="00A22A4C"/>
    <w:rsid w:val="00A2306D"/>
    <w:rsid w:val="00A23B7F"/>
    <w:rsid w:val="00A332C6"/>
    <w:rsid w:val="00A3469D"/>
    <w:rsid w:val="00A349FA"/>
    <w:rsid w:val="00A35F63"/>
    <w:rsid w:val="00A37A1D"/>
    <w:rsid w:val="00A46D89"/>
    <w:rsid w:val="00A47111"/>
    <w:rsid w:val="00A47352"/>
    <w:rsid w:val="00A502D5"/>
    <w:rsid w:val="00A525FF"/>
    <w:rsid w:val="00A561DA"/>
    <w:rsid w:val="00A56F14"/>
    <w:rsid w:val="00A56F5D"/>
    <w:rsid w:val="00A57EFB"/>
    <w:rsid w:val="00A62595"/>
    <w:rsid w:val="00A62F63"/>
    <w:rsid w:val="00A632E1"/>
    <w:rsid w:val="00A63A29"/>
    <w:rsid w:val="00A66008"/>
    <w:rsid w:val="00A713ED"/>
    <w:rsid w:val="00A71C7A"/>
    <w:rsid w:val="00A7210B"/>
    <w:rsid w:val="00A72C32"/>
    <w:rsid w:val="00A73100"/>
    <w:rsid w:val="00A73B50"/>
    <w:rsid w:val="00A751DF"/>
    <w:rsid w:val="00A8205E"/>
    <w:rsid w:val="00A83816"/>
    <w:rsid w:val="00A8514B"/>
    <w:rsid w:val="00A85632"/>
    <w:rsid w:val="00A87BD6"/>
    <w:rsid w:val="00A92D2A"/>
    <w:rsid w:val="00A93C87"/>
    <w:rsid w:val="00A95C05"/>
    <w:rsid w:val="00AA234A"/>
    <w:rsid w:val="00AA2E8C"/>
    <w:rsid w:val="00AA4922"/>
    <w:rsid w:val="00AB03A9"/>
    <w:rsid w:val="00AB07E4"/>
    <w:rsid w:val="00AB1141"/>
    <w:rsid w:val="00AB11F8"/>
    <w:rsid w:val="00AB6AE2"/>
    <w:rsid w:val="00AC01CE"/>
    <w:rsid w:val="00AC08D9"/>
    <w:rsid w:val="00AC0E39"/>
    <w:rsid w:val="00AC2B2E"/>
    <w:rsid w:val="00AC2DFC"/>
    <w:rsid w:val="00AC5A8A"/>
    <w:rsid w:val="00AC6298"/>
    <w:rsid w:val="00AD0992"/>
    <w:rsid w:val="00AD488D"/>
    <w:rsid w:val="00AD5F80"/>
    <w:rsid w:val="00AD7540"/>
    <w:rsid w:val="00AE0682"/>
    <w:rsid w:val="00AE0E7D"/>
    <w:rsid w:val="00AE1C29"/>
    <w:rsid w:val="00AE34A5"/>
    <w:rsid w:val="00AE3D71"/>
    <w:rsid w:val="00AE3DD5"/>
    <w:rsid w:val="00AE563E"/>
    <w:rsid w:val="00AE69D8"/>
    <w:rsid w:val="00AE7585"/>
    <w:rsid w:val="00AF0943"/>
    <w:rsid w:val="00AF5099"/>
    <w:rsid w:val="00AF5C63"/>
    <w:rsid w:val="00B03387"/>
    <w:rsid w:val="00B03D95"/>
    <w:rsid w:val="00B050F6"/>
    <w:rsid w:val="00B05C74"/>
    <w:rsid w:val="00B12D75"/>
    <w:rsid w:val="00B12E4E"/>
    <w:rsid w:val="00B12F47"/>
    <w:rsid w:val="00B13374"/>
    <w:rsid w:val="00B260DB"/>
    <w:rsid w:val="00B263C4"/>
    <w:rsid w:val="00B26521"/>
    <w:rsid w:val="00B2666B"/>
    <w:rsid w:val="00B26763"/>
    <w:rsid w:val="00B417D5"/>
    <w:rsid w:val="00B433F4"/>
    <w:rsid w:val="00B43CBE"/>
    <w:rsid w:val="00B4654E"/>
    <w:rsid w:val="00B467FA"/>
    <w:rsid w:val="00B46878"/>
    <w:rsid w:val="00B46A26"/>
    <w:rsid w:val="00B515C2"/>
    <w:rsid w:val="00B53C75"/>
    <w:rsid w:val="00B64CC8"/>
    <w:rsid w:val="00B665CA"/>
    <w:rsid w:val="00B713B9"/>
    <w:rsid w:val="00B7186F"/>
    <w:rsid w:val="00B74046"/>
    <w:rsid w:val="00B76104"/>
    <w:rsid w:val="00B76F51"/>
    <w:rsid w:val="00B7773D"/>
    <w:rsid w:val="00B77E6B"/>
    <w:rsid w:val="00B81CDF"/>
    <w:rsid w:val="00B83658"/>
    <w:rsid w:val="00B8418A"/>
    <w:rsid w:val="00B86B63"/>
    <w:rsid w:val="00B877B5"/>
    <w:rsid w:val="00B91857"/>
    <w:rsid w:val="00B95BA5"/>
    <w:rsid w:val="00BA1F23"/>
    <w:rsid w:val="00BA2025"/>
    <w:rsid w:val="00BA3CC6"/>
    <w:rsid w:val="00BA5DFC"/>
    <w:rsid w:val="00BA6F21"/>
    <w:rsid w:val="00BA708E"/>
    <w:rsid w:val="00BB54AA"/>
    <w:rsid w:val="00BB6185"/>
    <w:rsid w:val="00BC2931"/>
    <w:rsid w:val="00BC2AEB"/>
    <w:rsid w:val="00BC2B60"/>
    <w:rsid w:val="00BC60BF"/>
    <w:rsid w:val="00BD01F8"/>
    <w:rsid w:val="00BD2047"/>
    <w:rsid w:val="00BD20F3"/>
    <w:rsid w:val="00BD78C9"/>
    <w:rsid w:val="00BE0958"/>
    <w:rsid w:val="00BE3A7C"/>
    <w:rsid w:val="00BE66AB"/>
    <w:rsid w:val="00BE66B9"/>
    <w:rsid w:val="00BF10EC"/>
    <w:rsid w:val="00BF28E9"/>
    <w:rsid w:val="00BF3945"/>
    <w:rsid w:val="00BF4298"/>
    <w:rsid w:val="00BF50FF"/>
    <w:rsid w:val="00BF68D0"/>
    <w:rsid w:val="00BF7741"/>
    <w:rsid w:val="00C0152F"/>
    <w:rsid w:val="00C024D8"/>
    <w:rsid w:val="00C02833"/>
    <w:rsid w:val="00C02F0A"/>
    <w:rsid w:val="00C04B12"/>
    <w:rsid w:val="00C050AD"/>
    <w:rsid w:val="00C060CC"/>
    <w:rsid w:val="00C06741"/>
    <w:rsid w:val="00C10600"/>
    <w:rsid w:val="00C1190C"/>
    <w:rsid w:val="00C14EFC"/>
    <w:rsid w:val="00C1544A"/>
    <w:rsid w:val="00C17945"/>
    <w:rsid w:val="00C2088B"/>
    <w:rsid w:val="00C20DB2"/>
    <w:rsid w:val="00C25202"/>
    <w:rsid w:val="00C25675"/>
    <w:rsid w:val="00C27BA3"/>
    <w:rsid w:val="00C31317"/>
    <w:rsid w:val="00C32BB5"/>
    <w:rsid w:val="00C438B8"/>
    <w:rsid w:val="00C457AF"/>
    <w:rsid w:val="00C47660"/>
    <w:rsid w:val="00C5360C"/>
    <w:rsid w:val="00C53CF4"/>
    <w:rsid w:val="00C54517"/>
    <w:rsid w:val="00C6231B"/>
    <w:rsid w:val="00C63277"/>
    <w:rsid w:val="00C65855"/>
    <w:rsid w:val="00C65A45"/>
    <w:rsid w:val="00C65FEE"/>
    <w:rsid w:val="00C742C0"/>
    <w:rsid w:val="00C757E6"/>
    <w:rsid w:val="00C76B7F"/>
    <w:rsid w:val="00C7710E"/>
    <w:rsid w:val="00C80A51"/>
    <w:rsid w:val="00C81A30"/>
    <w:rsid w:val="00C81CFD"/>
    <w:rsid w:val="00C81EF0"/>
    <w:rsid w:val="00C8250C"/>
    <w:rsid w:val="00C82804"/>
    <w:rsid w:val="00C838E2"/>
    <w:rsid w:val="00C83BDB"/>
    <w:rsid w:val="00C9435E"/>
    <w:rsid w:val="00C9595E"/>
    <w:rsid w:val="00C97FC7"/>
    <w:rsid w:val="00CA2323"/>
    <w:rsid w:val="00CA27C4"/>
    <w:rsid w:val="00CA41FF"/>
    <w:rsid w:val="00CA66B8"/>
    <w:rsid w:val="00CB668B"/>
    <w:rsid w:val="00CC10D0"/>
    <w:rsid w:val="00CC43AF"/>
    <w:rsid w:val="00CC527C"/>
    <w:rsid w:val="00CC768F"/>
    <w:rsid w:val="00CD21CD"/>
    <w:rsid w:val="00CD3ABD"/>
    <w:rsid w:val="00CD5D89"/>
    <w:rsid w:val="00CD69C0"/>
    <w:rsid w:val="00CD6FCC"/>
    <w:rsid w:val="00CD795B"/>
    <w:rsid w:val="00CE0442"/>
    <w:rsid w:val="00CE393B"/>
    <w:rsid w:val="00CE3A3A"/>
    <w:rsid w:val="00CE43C9"/>
    <w:rsid w:val="00CE46D1"/>
    <w:rsid w:val="00CE5DCA"/>
    <w:rsid w:val="00CE695B"/>
    <w:rsid w:val="00CF2ADA"/>
    <w:rsid w:val="00CF4575"/>
    <w:rsid w:val="00CF54B8"/>
    <w:rsid w:val="00CF5F0F"/>
    <w:rsid w:val="00CF6191"/>
    <w:rsid w:val="00CF693B"/>
    <w:rsid w:val="00D01AAF"/>
    <w:rsid w:val="00D03651"/>
    <w:rsid w:val="00D0554D"/>
    <w:rsid w:val="00D079C1"/>
    <w:rsid w:val="00D11868"/>
    <w:rsid w:val="00D11DE5"/>
    <w:rsid w:val="00D126F1"/>
    <w:rsid w:val="00D12C1D"/>
    <w:rsid w:val="00D13F96"/>
    <w:rsid w:val="00D14FA2"/>
    <w:rsid w:val="00D17770"/>
    <w:rsid w:val="00D2034C"/>
    <w:rsid w:val="00D207E2"/>
    <w:rsid w:val="00D26BC4"/>
    <w:rsid w:val="00D27606"/>
    <w:rsid w:val="00D31E00"/>
    <w:rsid w:val="00D3284C"/>
    <w:rsid w:val="00D44DF9"/>
    <w:rsid w:val="00D45E30"/>
    <w:rsid w:val="00D45E39"/>
    <w:rsid w:val="00D463D4"/>
    <w:rsid w:val="00D47341"/>
    <w:rsid w:val="00D47BA8"/>
    <w:rsid w:val="00D50978"/>
    <w:rsid w:val="00D526F4"/>
    <w:rsid w:val="00D57748"/>
    <w:rsid w:val="00D60F05"/>
    <w:rsid w:val="00D625BF"/>
    <w:rsid w:val="00D63EF7"/>
    <w:rsid w:val="00D646AF"/>
    <w:rsid w:val="00D7078D"/>
    <w:rsid w:val="00D71CCA"/>
    <w:rsid w:val="00D73502"/>
    <w:rsid w:val="00D739F7"/>
    <w:rsid w:val="00D74BD8"/>
    <w:rsid w:val="00D76C88"/>
    <w:rsid w:val="00D76E53"/>
    <w:rsid w:val="00D7749D"/>
    <w:rsid w:val="00D80FAE"/>
    <w:rsid w:val="00D83865"/>
    <w:rsid w:val="00D85D90"/>
    <w:rsid w:val="00D86410"/>
    <w:rsid w:val="00D87666"/>
    <w:rsid w:val="00D90D6F"/>
    <w:rsid w:val="00D922DD"/>
    <w:rsid w:val="00D92513"/>
    <w:rsid w:val="00D938CF"/>
    <w:rsid w:val="00D94BBC"/>
    <w:rsid w:val="00D96F1E"/>
    <w:rsid w:val="00D97BEB"/>
    <w:rsid w:val="00DA0EF0"/>
    <w:rsid w:val="00DA16A2"/>
    <w:rsid w:val="00DA4347"/>
    <w:rsid w:val="00DA4F7B"/>
    <w:rsid w:val="00DB316F"/>
    <w:rsid w:val="00DB38A9"/>
    <w:rsid w:val="00DB3A6F"/>
    <w:rsid w:val="00DB5E0E"/>
    <w:rsid w:val="00DB6CD0"/>
    <w:rsid w:val="00DC2450"/>
    <w:rsid w:val="00DC30AC"/>
    <w:rsid w:val="00DC4D18"/>
    <w:rsid w:val="00DC5124"/>
    <w:rsid w:val="00DC70F7"/>
    <w:rsid w:val="00DC76CF"/>
    <w:rsid w:val="00DD00AC"/>
    <w:rsid w:val="00DD70E2"/>
    <w:rsid w:val="00DD7E06"/>
    <w:rsid w:val="00DE1C62"/>
    <w:rsid w:val="00DE3DB2"/>
    <w:rsid w:val="00DE4DEE"/>
    <w:rsid w:val="00DE6E0C"/>
    <w:rsid w:val="00DF0078"/>
    <w:rsid w:val="00DF08B8"/>
    <w:rsid w:val="00DF0EE7"/>
    <w:rsid w:val="00DF1A9F"/>
    <w:rsid w:val="00DF2E35"/>
    <w:rsid w:val="00DF368E"/>
    <w:rsid w:val="00DF4301"/>
    <w:rsid w:val="00DF657A"/>
    <w:rsid w:val="00DF65C3"/>
    <w:rsid w:val="00E00484"/>
    <w:rsid w:val="00E0075C"/>
    <w:rsid w:val="00E00DBC"/>
    <w:rsid w:val="00E01A1F"/>
    <w:rsid w:val="00E027F2"/>
    <w:rsid w:val="00E02EA6"/>
    <w:rsid w:val="00E07270"/>
    <w:rsid w:val="00E10458"/>
    <w:rsid w:val="00E11286"/>
    <w:rsid w:val="00E12F32"/>
    <w:rsid w:val="00E14320"/>
    <w:rsid w:val="00E14FAE"/>
    <w:rsid w:val="00E162E3"/>
    <w:rsid w:val="00E22523"/>
    <w:rsid w:val="00E22F1F"/>
    <w:rsid w:val="00E240FA"/>
    <w:rsid w:val="00E25AEB"/>
    <w:rsid w:val="00E25BE1"/>
    <w:rsid w:val="00E33513"/>
    <w:rsid w:val="00E35716"/>
    <w:rsid w:val="00E406DC"/>
    <w:rsid w:val="00E43031"/>
    <w:rsid w:val="00E44DD1"/>
    <w:rsid w:val="00E573C5"/>
    <w:rsid w:val="00E577C1"/>
    <w:rsid w:val="00E579F5"/>
    <w:rsid w:val="00E62B4A"/>
    <w:rsid w:val="00E634A6"/>
    <w:rsid w:val="00E659DF"/>
    <w:rsid w:val="00E70043"/>
    <w:rsid w:val="00E735D6"/>
    <w:rsid w:val="00E74FF3"/>
    <w:rsid w:val="00E75E33"/>
    <w:rsid w:val="00E7705A"/>
    <w:rsid w:val="00E774AA"/>
    <w:rsid w:val="00E86905"/>
    <w:rsid w:val="00E874E6"/>
    <w:rsid w:val="00E907D4"/>
    <w:rsid w:val="00E915AB"/>
    <w:rsid w:val="00E92A62"/>
    <w:rsid w:val="00E92F2F"/>
    <w:rsid w:val="00E95AC1"/>
    <w:rsid w:val="00E9723E"/>
    <w:rsid w:val="00EA0934"/>
    <w:rsid w:val="00EA548D"/>
    <w:rsid w:val="00EA5859"/>
    <w:rsid w:val="00EA624D"/>
    <w:rsid w:val="00EA6792"/>
    <w:rsid w:val="00EB2979"/>
    <w:rsid w:val="00EB2A25"/>
    <w:rsid w:val="00EB2C36"/>
    <w:rsid w:val="00EB4219"/>
    <w:rsid w:val="00EB62DA"/>
    <w:rsid w:val="00EC1EE7"/>
    <w:rsid w:val="00EC263C"/>
    <w:rsid w:val="00EC290B"/>
    <w:rsid w:val="00EC2B3B"/>
    <w:rsid w:val="00EC49E6"/>
    <w:rsid w:val="00ED3DCA"/>
    <w:rsid w:val="00ED52F4"/>
    <w:rsid w:val="00EE1D25"/>
    <w:rsid w:val="00EF3B72"/>
    <w:rsid w:val="00EF71D0"/>
    <w:rsid w:val="00F0011F"/>
    <w:rsid w:val="00F00995"/>
    <w:rsid w:val="00F00C10"/>
    <w:rsid w:val="00F01A9E"/>
    <w:rsid w:val="00F05F34"/>
    <w:rsid w:val="00F06724"/>
    <w:rsid w:val="00F13197"/>
    <w:rsid w:val="00F132F1"/>
    <w:rsid w:val="00F1687C"/>
    <w:rsid w:val="00F21CD1"/>
    <w:rsid w:val="00F22685"/>
    <w:rsid w:val="00F2275D"/>
    <w:rsid w:val="00F23244"/>
    <w:rsid w:val="00F246D7"/>
    <w:rsid w:val="00F32EAC"/>
    <w:rsid w:val="00F34467"/>
    <w:rsid w:val="00F352FF"/>
    <w:rsid w:val="00F3740F"/>
    <w:rsid w:val="00F37F45"/>
    <w:rsid w:val="00F42647"/>
    <w:rsid w:val="00F434AD"/>
    <w:rsid w:val="00F43C1F"/>
    <w:rsid w:val="00F45432"/>
    <w:rsid w:val="00F46F45"/>
    <w:rsid w:val="00F52C73"/>
    <w:rsid w:val="00F53143"/>
    <w:rsid w:val="00F55924"/>
    <w:rsid w:val="00F55AD2"/>
    <w:rsid w:val="00F61197"/>
    <w:rsid w:val="00F6673D"/>
    <w:rsid w:val="00F67912"/>
    <w:rsid w:val="00F715B2"/>
    <w:rsid w:val="00F7288B"/>
    <w:rsid w:val="00F76331"/>
    <w:rsid w:val="00F808E7"/>
    <w:rsid w:val="00F80FC2"/>
    <w:rsid w:val="00F84BD9"/>
    <w:rsid w:val="00F84EB8"/>
    <w:rsid w:val="00F85DA9"/>
    <w:rsid w:val="00F865EB"/>
    <w:rsid w:val="00F8788D"/>
    <w:rsid w:val="00F91096"/>
    <w:rsid w:val="00F94200"/>
    <w:rsid w:val="00F95C22"/>
    <w:rsid w:val="00F96838"/>
    <w:rsid w:val="00F97A94"/>
    <w:rsid w:val="00FA2D51"/>
    <w:rsid w:val="00FA35D0"/>
    <w:rsid w:val="00FA45F3"/>
    <w:rsid w:val="00FA6406"/>
    <w:rsid w:val="00FA6C25"/>
    <w:rsid w:val="00FB1D23"/>
    <w:rsid w:val="00FB2D30"/>
    <w:rsid w:val="00FB662E"/>
    <w:rsid w:val="00FC193E"/>
    <w:rsid w:val="00FC6F1B"/>
    <w:rsid w:val="00FD0EEF"/>
    <w:rsid w:val="00FD2443"/>
    <w:rsid w:val="00FD2E67"/>
    <w:rsid w:val="00FD5975"/>
    <w:rsid w:val="00FD6B5A"/>
    <w:rsid w:val="00FD6E5B"/>
    <w:rsid w:val="00FE092A"/>
    <w:rsid w:val="00FE0ADB"/>
    <w:rsid w:val="00FE0F1E"/>
    <w:rsid w:val="00FE1027"/>
    <w:rsid w:val="00FE3E53"/>
    <w:rsid w:val="00FE79C1"/>
    <w:rsid w:val="00FE7C97"/>
    <w:rsid w:val="00FF029D"/>
    <w:rsid w:val="00FF1AE3"/>
    <w:rsid w:val="00FF4015"/>
    <w:rsid w:val="00FF4583"/>
    <w:rsid w:val="00FF479A"/>
    <w:rsid w:val="00FF4B28"/>
    <w:rsid w:val="00FF591E"/>
    <w:rsid w:val="00FF7BE5"/>
    <w:rsid w:val="00FF7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BAD6B"/>
  <w15:docId w15:val="{B936182A-CF87-4148-BDC3-992E011E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AD488D"/>
    <w:pPr>
      <w:keepNext/>
      <w:keepLines/>
      <w:spacing w:before="60" w:after="60"/>
      <w:outlineLvl w:val="1"/>
    </w:pPr>
    <w:rPr>
      <w:rFonts w:asciiTheme="majorHAnsi" w:eastAsia="宋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D488D"/>
    <w:rPr>
      <w:color w:val="auto"/>
    </w:rPr>
  </w:style>
  <w:style w:type="character" w:customStyle="1" w:styleId="20">
    <w:name w:val="标题 2 字符"/>
    <w:basedOn w:val="a0"/>
    <w:link w:val="2"/>
    <w:uiPriority w:val="9"/>
    <w:rsid w:val="00AD488D"/>
    <w:rPr>
      <w:rFonts w:asciiTheme="majorHAnsi" w:eastAsia="宋体" w:hAnsiTheme="majorHAnsi" w:cstheme="majorBidi"/>
      <w:b/>
      <w:bCs/>
      <w:szCs w:val="32"/>
    </w:rPr>
  </w:style>
  <w:style w:type="table" w:styleId="a4">
    <w:name w:val="Table Grid"/>
    <w:basedOn w:val="a1"/>
    <w:uiPriority w:val="99"/>
    <w:rsid w:val="00AD488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3005F"/>
    <w:pPr>
      <w:ind w:firstLineChars="200" w:firstLine="420"/>
    </w:pPr>
  </w:style>
  <w:style w:type="paragraph" w:styleId="a6">
    <w:name w:val="Balloon Text"/>
    <w:basedOn w:val="a"/>
    <w:link w:val="a7"/>
    <w:uiPriority w:val="99"/>
    <w:semiHidden/>
    <w:unhideWhenUsed/>
    <w:rsid w:val="004A2CAF"/>
    <w:rPr>
      <w:sz w:val="18"/>
      <w:szCs w:val="18"/>
    </w:rPr>
  </w:style>
  <w:style w:type="character" w:customStyle="1" w:styleId="a7">
    <w:name w:val="批注框文本 字符"/>
    <w:basedOn w:val="a0"/>
    <w:link w:val="a6"/>
    <w:uiPriority w:val="99"/>
    <w:semiHidden/>
    <w:rsid w:val="004A2CAF"/>
    <w:rPr>
      <w:sz w:val="18"/>
      <w:szCs w:val="18"/>
    </w:rPr>
  </w:style>
  <w:style w:type="paragraph" w:styleId="a8">
    <w:name w:val="header"/>
    <w:basedOn w:val="a"/>
    <w:link w:val="a9"/>
    <w:uiPriority w:val="99"/>
    <w:unhideWhenUsed/>
    <w:rsid w:val="009A53CC"/>
    <w:pPr>
      <w:tabs>
        <w:tab w:val="center" w:pos="4153"/>
        <w:tab w:val="right" w:pos="8306"/>
      </w:tabs>
      <w:snapToGrid w:val="0"/>
      <w:jc w:val="center"/>
    </w:pPr>
    <w:rPr>
      <w:sz w:val="18"/>
      <w:szCs w:val="18"/>
    </w:rPr>
  </w:style>
  <w:style w:type="character" w:customStyle="1" w:styleId="a9">
    <w:name w:val="页眉 字符"/>
    <w:basedOn w:val="a0"/>
    <w:link w:val="a8"/>
    <w:uiPriority w:val="99"/>
    <w:rsid w:val="009A53CC"/>
    <w:rPr>
      <w:sz w:val="18"/>
      <w:szCs w:val="18"/>
    </w:rPr>
  </w:style>
  <w:style w:type="paragraph" w:styleId="aa">
    <w:name w:val="footer"/>
    <w:basedOn w:val="a"/>
    <w:link w:val="ab"/>
    <w:uiPriority w:val="99"/>
    <w:unhideWhenUsed/>
    <w:rsid w:val="009A53CC"/>
    <w:pPr>
      <w:tabs>
        <w:tab w:val="center" w:pos="4153"/>
        <w:tab w:val="right" w:pos="8306"/>
      </w:tabs>
      <w:snapToGrid w:val="0"/>
      <w:jc w:val="left"/>
    </w:pPr>
    <w:rPr>
      <w:sz w:val="18"/>
      <w:szCs w:val="18"/>
    </w:rPr>
  </w:style>
  <w:style w:type="character" w:customStyle="1" w:styleId="ab">
    <w:name w:val="页脚 字符"/>
    <w:basedOn w:val="a0"/>
    <w:link w:val="aa"/>
    <w:uiPriority w:val="99"/>
    <w:rsid w:val="009A53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C46B409F-DEC6-4502-A271-CDAD743A4228}"/>
      </w:docPartPr>
      <w:docPartBody>
        <w:p w:rsidR="001F6DE4" w:rsidRDefault="005360BF">
          <w:pPr>
            <w:rPr>
              <w:rFonts w:hint="eastAsia"/>
            </w:rPr>
          </w:pPr>
          <w:r w:rsidRPr="00BF78BC">
            <w:rPr>
              <w:rStyle w:val="a3"/>
            </w:rPr>
            <w:t xml:space="preserve">　</w:t>
          </w:r>
        </w:p>
      </w:docPartBody>
    </w:docPart>
    <w:docPart>
      <w:docPartPr>
        <w:name w:val="GBC22222222222222222222222222222"/>
        <w:category>
          <w:name w:val="常规"/>
          <w:gallery w:val="placeholder"/>
        </w:category>
        <w:types>
          <w:type w:val="bbPlcHdr"/>
        </w:types>
        <w:behaviors>
          <w:behavior w:val="content"/>
        </w:behaviors>
        <w:guid w:val="{58A3E6B1-CDAD-40EE-90AF-954082BE1764}"/>
      </w:docPartPr>
      <w:docPartBody>
        <w:p w:rsidR="000C326A" w:rsidRDefault="000C326A">
          <w:pPr>
            <w:rPr>
              <w:rFonts w:hint="eastAsia"/>
            </w:rPr>
          </w:pPr>
          <w:r w:rsidRPr="00BA3AA2">
            <w:rPr>
              <w:rStyle w:val="a3"/>
              <w:color w:val="333399"/>
              <w:u w:val="single"/>
            </w:rPr>
            <w:t xml:space="preserve">　　　</w:t>
          </w:r>
        </w:p>
      </w:docPartBody>
    </w:docPart>
    <w:docPart>
      <w:docPartPr>
        <w:name w:val="151600E2FED846D0B0B761895F77BB4B"/>
        <w:category>
          <w:name w:val="常规"/>
          <w:gallery w:val="placeholder"/>
        </w:category>
        <w:types>
          <w:type w:val="bbPlcHdr"/>
        </w:types>
        <w:behaviors>
          <w:behavior w:val="content"/>
        </w:behaviors>
        <w:guid w:val="{1DD23803-CE20-4456-8B9D-E358C8B8A791}"/>
      </w:docPartPr>
      <w:docPartBody>
        <w:p w:rsidR="00B93925" w:rsidRDefault="001E561A" w:rsidP="001E561A">
          <w:pPr>
            <w:pStyle w:val="151600E2FED846D0B0B761895F77BB4B"/>
            <w:rPr>
              <w:rFonts w:hint="eastAsia"/>
            </w:rPr>
          </w:pPr>
          <w:r w:rsidRPr="00BF78BC">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01FB"/>
    <w:rsid w:val="00006E6B"/>
    <w:rsid w:val="000C326A"/>
    <w:rsid w:val="00187F1A"/>
    <w:rsid w:val="001D4EF9"/>
    <w:rsid w:val="001E561A"/>
    <w:rsid w:val="001F6DE4"/>
    <w:rsid w:val="0025710A"/>
    <w:rsid w:val="00264084"/>
    <w:rsid w:val="00343618"/>
    <w:rsid w:val="00440B73"/>
    <w:rsid w:val="00454478"/>
    <w:rsid w:val="004E2452"/>
    <w:rsid w:val="00506FBF"/>
    <w:rsid w:val="00530CFC"/>
    <w:rsid w:val="005360BF"/>
    <w:rsid w:val="00711595"/>
    <w:rsid w:val="007362A5"/>
    <w:rsid w:val="00794178"/>
    <w:rsid w:val="008001FB"/>
    <w:rsid w:val="00801B2E"/>
    <w:rsid w:val="00877EB3"/>
    <w:rsid w:val="009905B7"/>
    <w:rsid w:val="009E2C3E"/>
    <w:rsid w:val="00B53E36"/>
    <w:rsid w:val="00B93925"/>
    <w:rsid w:val="00D96C36"/>
    <w:rsid w:val="00DD3241"/>
    <w:rsid w:val="00E617A2"/>
    <w:rsid w:val="00EC7334"/>
    <w:rsid w:val="00FA1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E561A"/>
    <w:rPr>
      <w:color w:val="808080"/>
    </w:rPr>
  </w:style>
  <w:style w:type="paragraph" w:customStyle="1" w:styleId="151600E2FED846D0B0B761895F77BB4B">
    <w:name w:val="151600E2FED846D0B0B761895F77BB4B"/>
    <w:rsid w:val="001E561A"/>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]]></m:sse>
</m:mapping>
</file>

<file path=customXml/item2.xml><?xml version="1.0" encoding="utf-8"?>
<sc:sections xmlns:sc="http://mapping.word.org/2014/section/customize"/>
</file>

<file path=customXml/item3.xml><?xml version="1.0" encoding="utf-8"?>
<t:template xmlns:t="http://mapping.word.org/2012/template">
  <t:sse><![CDATA[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]]></t:sse>
</t:template>
</file>

<file path=customXml/itemProps1.xml><?xml version="1.0" encoding="utf-8"?>
<ds:datastoreItem xmlns:ds="http://schemas.openxmlformats.org/officeDocument/2006/customXml" ds:itemID="{BBF6E7B8-7439-495E-8C46-EBE318F7F141}">
  <ds:schemaRefs>
    <ds:schemaRef ds:uri="http://mapping.word.org/2012/mapping"/>
  </ds:schemaRefs>
</ds:datastoreItem>
</file>

<file path=customXml/itemProps2.xml><?xml version="1.0" encoding="utf-8"?>
<ds:datastoreItem xmlns:ds="http://schemas.openxmlformats.org/officeDocument/2006/customXml" ds:itemID="{5094E3C0-4A59-49FA-9043-8967DF5E897B}">
  <ds:schemaRefs>
    <ds:schemaRef ds:uri="http://mapping.word.org/2014/section/customize"/>
  </ds:schemaRefs>
</ds:datastoreItem>
</file>

<file path=customXml/itemProps3.xml><?xml version="1.0" encoding="utf-8"?>
<ds:datastoreItem xmlns:ds="http://schemas.openxmlformats.org/officeDocument/2006/customXml" ds:itemID="{0DA4A918-2B9E-4DF6-8269-F1C8FA5B8C5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45</TotalTime>
  <Pages>5</Pages>
  <Words>551</Words>
  <Characters>612</Characters>
  <Application>Microsoft Office Word</Application>
  <DocSecurity>0</DocSecurity>
  <Lines>306</Lines>
  <Paragraphs>166</Paragraphs>
  <ScaleCrop>false</ScaleCrop>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北京京城机电股份有限公司</dc:title>
  <dc:subject/>
  <dc:creator>zhangjinli416@163.com</dc:creator>
  <cp:keywords/>
  <dc:description/>
  <cp:lastModifiedBy>e24628</cp:lastModifiedBy>
  <cp:revision>25</cp:revision>
  <dcterms:created xsi:type="dcterms:W3CDTF">2025-03-03T05:59:00Z</dcterms:created>
  <dcterms:modified xsi:type="dcterms:W3CDTF">2025-03-27T07:13:00Z</dcterms:modified>
</cp:coreProperties>
</file>