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6947C4" w14:textId="2D59E4AF" w:rsidR="004E16CB" w:rsidRDefault="00336F3C">
      <w:pPr>
        <w:spacing w:beforeLines="50" w:before="156" w:afterLines="50" w:after="156"/>
        <w:rPr>
          <w:rFonts w:hint="eastAsia"/>
          <w:bCs/>
        </w:rPr>
      </w:pPr>
      <w:r>
        <w:rPr>
          <w:rFonts w:hint="eastAsia"/>
          <w:bCs/>
        </w:rPr>
        <w:t>证券代码：</w:t>
      </w:r>
      <w:sdt>
        <w:sdtPr>
          <w:rPr>
            <w:rFonts w:hint="eastAsia"/>
            <w:bCs/>
          </w:rPr>
          <w:alias w:val="公司代码"/>
          <w:tag w:val="_GBC_704b7b03ea3f4a93b8d4655a09b2ff61"/>
          <w:id w:val="1818300496"/>
          <w:placeholder>
            <w:docPart w:val="GBC22222222222222222222222222222"/>
          </w:placeholder>
        </w:sdtPr>
        <w:sdtContent>
          <w:r>
            <w:rPr>
              <w:rFonts w:hint="eastAsia"/>
              <w:bCs/>
            </w:rPr>
            <w:t>600860</w:t>
          </w:r>
        </w:sdtContent>
      </w:sdt>
      <w:r>
        <w:rPr>
          <w:rFonts w:hint="eastAsia"/>
          <w:bCs/>
        </w:rPr>
        <w:t xml:space="preserve">                </w:t>
      </w:r>
      <w:r>
        <w:rPr>
          <w:bCs/>
        </w:rPr>
        <w:t xml:space="preserve">                                 </w:t>
      </w:r>
      <w:r>
        <w:rPr>
          <w:rFonts w:hint="eastAsia"/>
          <w:bCs/>
        </w:rPr>
        <w:t>证券简称：</w:t>
      </w:r>
      <w:sdt>
        <w:sdtPr>
          <w:rPr>
            <w:rFonts w:hint="eastAsia"/>
            <w:bCs/>
          </w:rPr>
          <w:alias w:val="公司简称"/>
          <w:tag w:val="_GBC_0384ae715a1e4b4894a29e4d27f5bef4"/>
          <w:id w:val="728969049"/>
          <w:placeholder>
            <w:docPart w:val="GBC22222222222222222222222222222"/>
          </w:placeholder>
        </w:sdtPr>
        <w:sdtContent>
          <w:r>
            <w:rPr>
              <w:rFonts w:hint="eastAsia"/>
              <w:bCs/>
            </w:rPr>
            <w:t>京城股份</w:t>
          </w:r>
        </w:sdtContent>
      </w:sdt>
    </w:p>
    <w:p w14:paraId="25B76EC2" w14:textId="639C4167" w:rsidR="004E16CB" w:rsidRDefault="004E16CB">
      <w:pPr>
        <w:rPr>
          <w:rFonts w:hint="eastAsia"/>
          <w:b/>
          <w:bCs/>
        </w:rPr>
      </w:pPr>
    </w:p>
    <w:p w14:paraId="7C85F4DD" w14:textId="77777777" w:rsidR="004E16CB" w:rsidRDefault="004E16CB">
      <w:pPr>
        <w:rPr>
          <w:rFonts w:hint="eastAsia"/>
          <w:b/>
          <w:bCs/>
        </w:rPr>
      </w:pPr>
    </w:p>
    <w:p w14:paraId="482E542B" w14:textId="3DDC0890" w:rsidR="004E16CB" w:rsidRDefault="00000000">
      <w:pPr>
        <w:jc w:val="center"/>
        <w:rPr>
          <w:rFonts w:ascii="黑体" w:eastAsia="黑体" w:hAnsi="黑体" w:hint="eastAsia"/>
          <w:b/>
          <w:bCs/>
          <w:color w:val="FF0000"/>
          <w:sz w:val="44"/>
          <w:szCs w:val="44"/>
        </w:rPr>
      </w:pPr>
      <w:sdt>
        <w:sdtPr>
          <w:rPr>
            <w:rFonts w:ascii="黑体" w:eastAsia="黑体" w:hAnsi="黑体"/>
            <w:b/>
            <w:bCs/>
            <w:color w:val="FF0000"/>
            <w:sz w:val="44"/>
            <w:szCs w:val="44"/>
          </w:rPr>
          <w:alias w:val="公司法定中文名称"/>
          <w:tag w:val="_GBC_ab27d14a4fa1446487b4e4001930e37a"/>
          <w:id w:val="-870298672"/>
          <w:placeholder>
            <w:docPart w:val="GBC22222222222222222222222222222"/>
          </w:placeholder>
          <w:dataBinding w:prefixMappings="xmlns:clcid-cgi='clcid-cgi'" w:xpath="/*/clcid-cgi:GongSiFaDingZhongWenMingCheng" w:storeItemID="{42DEBF9A-6816-48AE-BADD-E3125C474CD9}"/>
          <w:text/>
        </w:sdtPr>
        <w:sdtContent>
          <w:r w:rsidR="00336F3C">
            <w:rPr>
              <w:rFonts w:ascii="黑体" w:eastAsia="黑体" w:hAnsi="黑体"/>
              <w:b/>
              <w:bCs/>
              <w:color w:val="FF0000"/>
              <w:sz w:val="44"/>
              <w:szCs w:val="44"/>
            </w:rPr>
            <w:t>北京京城机电股份有限公司</w:t>
          </w:r>
        </w:sdtContent>
      </w:sdt>
    </w:p>
    <w:p w14:paraId="0454FF13" w14:textId="4BCA31B3" w:rsidR="004E16CB" w:rsidRDefault="00336F3C">
      <w:pPr>
        <w:jc w:val="center"/>
        <w:rPr>
          <w:rFonts w:ascii="黑体" w:eastAsia="黑体" w:hAnsi="黑体" w:hint="eastAsia"/>
          <w:b/>
          <w:bCs/>
          <w:color w:val="FF0000"/>
          <w:sz w:val="44"/>
          <w:szCs w:val="44"/>
        </w:rPr>
      </w:pPr>
      <w:r>
        <w:rPr>
          <w:rFonts w:ascii="黑体" w:eastAsia="黑体" w:hAnsi="黑体"/>
          <w:b/>
          <w:bCs/>
          <w:color w:val="FF0000"/>
          <w:sz w:val="44"/>
          <w:szCs w:val="44"/>
        </w:rPr>
        <w:t>2024年第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14:paraId="1BA527E8" w14:textId="77777777" w:rsidR="004E16CB" w:rsidRDefault="004E16CB">
      <w:pPr>
        <w:rPr>
          <w:rFonts w:hint="eastAsia"/>
        </w:rPr>
      </w:pPr>
    </w:p>
    <w:tbl>
      <w:tblPr>
        <w:tblStyle w:val="af9"/>
        <w:tblW w:w="5000" w:type="pct"/>
        <w:tblLook w:val="04A0" w:firstRow="1" w:lastRow="0" w:firstColumn="1" w:lastColumn="0" w:noHBand="0" w:noVBand="1"/>
      </w:tblPr>
      <w:tblGrid>
        <w:gridCol w:w="9049"/>
      </w:tblGrid>
      <w:tr w:rsidR="004E16CB" w14:paraId="7669B38A" w14:textId="77777777" w:rsidTr="009872B5">
        <w:tc>
          <w:tcPr>
            <w:tcW w:w="5000" w:type="pct"/>
          </w:tcPr>
          <w:sdt>
            <w:sdtPr>
              <w:rPr>
                <w:rFonts w:ascii="Times New Roman" w:hAnsi="Times New Roman" w:hint="eastAsia"/>
                <w:sz w:val="24"/>
                <w:szCs w:val="24"/>
              </w:rPr>
              <w:tag w:val="_PLD_510235b1d67f4ddd974d1473b831d298"/>
              <w:id w:val="-930345415"/>
            </w:sdtPr>
            <w:sdtContent>
              <w:p w14:paraId="0FE2447A" w14:textId="52C7F56A" w:rsidR="004E16CB" w:rsidRDefault="00336F3C" w:rsidP="00646759">
                <w:pPr>
                  <w:spacing w:line="360" w:lineRule="auto"/>
                  <w:ind w:firstLineChars="200" w:firstLine="480"/>
                  <w:rPr>
                    <w:rFonts w:hint="eastAsia"/>
                  </w:rPr>
                </w:pPr>
                <w:r>
                  <w:rPr>
                    <w:rFonts w:ascii="Times New Roman" w:hAnsi="Times New Roman" w:hint="eastAsia"/>
                    <w:sz w:val="24"/>
                    <w:szCs w:val="24"/>
                  </w:rPr>
                  <w:t>本公司董事会及全体董事保证本公告内容不存在任何虚假记载、误导性陈述或者重大遗漏，并对其内容的真实性、准确性和完整性承担法律责任。</w:t>
                </w:r>
              </w:p>
            </w:sdtContent>
          </w:sdt>
        </w:tc>
      </w:tr>
    </w:tbl>
    <w:p w14:paraId="335EB965" w14:textId="6F505DD8" w:rsidR="004E16CB" w:rsidRDefault="004E16CB">
      <w:pPr>
        <w:rPr>
          <w:rFonts w:hint="eastAsia"/>
        </w:rPr>
      </w:pPr>
    </w:p>
    <w:p w14:paraId="0DC2FA6A" w14:textId="31427BA0" w:rsidR="004E16CB" w:rsidRDefault="00336F3C">
      <w:pPr>
        <w:pStyle w:val="10"/>
        <w:tabs>
          <w:tab w:val="left" w:pos="434"/>
          <w:tab w:val="left" w:pos="882"/>
        </w:tabs>
        <w:spacing w:line="360" w:lineRule="auto"/>
        <w:rPr>
          <w:rFonts w:hint="eastAsia"/>
          <w:sz w:val="21"/>
        </w:rPr>
      </w:pPr>
      <w:bookmarkStart w:id="0" w:name="_Toc395718055"/>
      <w:bookmarkStart w:id="1" w:name="_Toc493164697"/>
      <w:r>
        <w:rPr>
          <w:rFonts w:asciiTheme="majorEastAsia" w:eastAsiaTheme="majorEastAsia" w:hAnsiTheme="majorEastAsia"/>
          <w:sz w:val="21"/>
        </w:rPr>
        <w:t>重要</w:t>
      </w:r>
      <w:bookmarkEnd w:id="0"/>
      <w:bookmarkEnd w:id="1"/>
      <w:r>
        <w:rPr>
          <w:rFonts w:hint="eastAsia"/>
          <w:sz w:val="21"/>
        </w:rPr>
        <w:t>内容提示：</w:t>
      </w:r>
    </w:p>
    <w:sdt>
      <w:sdtPr>
        <w:rPr>
          <w:rFonts w:hint="eastAsia"/>
          <w:b w:val="0"/>
          <w:bCs w:val="0"/>
        </w:rPr>
        <w:alias w:val="董事会及董事声明"/>
        <w:tag w:val="_GBC_121a4c3606764a8fbe6842f8763c3480"/>
        <w:id w:val="-100807551"/>
        <w:placeholder>
          <w:docPart w:val="GBC22222222222222222222222222222"/>
        </w:placeholder>
      </w:sdtPr>
      <w:sdtContent>
        <w:p w14:paraId="0C0D7A32" w14:textId="0EFFAF28" w:rsidR="004E16CB" w:rsidRDefault="00336F3C">
          <w:pPr>
            <w:pStyle w:val="2"/>
            <w:spacing w:line="360" w:lineRule="auto"/>
            <w:rPr>
              <w:rFonts w:hint="eastAsia"/>
              <w:b w:val="0"/>
              <w:bCs w:val="0"/>
            </w:rPr>
          </w:pPr>
          <w:r>
            <w:rPr>
              <w:b w:val="0"/>
              <w:bCs w:val="0"/>
            </w:rPr>
            <w:t>公司董事会、监事会及董事、监事、高级管理人员保证季度报告内容的真实、准确、完整，不存在虚假记载、误导性陈述或重大遗漏，并承担个别和连带的法律责任。</w:t>
          </w:r>
        </w:p>
      </w:sdtContent>
    </w:sdt>
    <w:p w14:paraId="7C1580CA" w14:textId="77777777" w:rsidR="004E16CB" w:rsidRDefault="00336F3C">
      <w:pPr>
        <w:spacing w:line="360" w:lineRule="auto"/>
        <w:rPr>
          <w:rFonts w:hint="eastAsia"/>
          <w:color w:val="0000FF"/>
        </w:rPr>
      </w:pPr>
      <w:r>
        <w:rPr>
          <w:rFonts w:hint="eastAsia"/>
          <w:color w:val="0000FF"/>
        </w:rPr>
        <w:t xml:space="preserve"> </w:t>
      </w:r>
    </w:p>
    <w:p w14:paraId="1A748922" w14:textId="55A22E2A" w:rsidR="004E16CB" w:rsidRDefault="00336F3C">
      <w:pPr>
        <w:pStyle w:val="2"/>
        <w:spacing w:before="0" w:after="0" w:line="360" w:lineRule="auto"/>
        <w:rPr>
          <w:rFonts w:hint="eastAsia"/>
          <w:b w:val="0"/>
          <w:bCs w:val="0"/>
        </w:rPr>
      </w:pPr>
      <w:r>
        <w:rPr>
          <w:b w:val="0"/>
          <w:bCs w:val="0"/>
        </w:rPr>
        <w:t>公司负责人</w:t>
      </w:r>
      <w:r w:rsidR="00C25A7B" w:rsidRPr="00C22F8E">
        <w:rPr>
          <w:rFonts w:hint="eastAsia"/>
          <w:b w:val="0"/>
          <w:bCs w:val="0"/>
        </w:rPr>
        <w:t>李俊杰</w:t>
      </w:r>
      <w:r>
        <w:rPr>
          <w:b w:val="0"/>
          <w:bCs w:val="0"/>
        </w:rPr>
        <w:t>、主管会计工作负责人</w:t>
      </w:r>
      <w:r w:rsidR="00C25A7B" w:rsidRPr="00C22F8E">
        <w:rPr>
          <w:b w:val="0"/>
          <w:bCs w:val="0"/>
        </w:rPr>
        <w:t>冯永梅</w:t>
      </w:r>
      <w:r>
        <w:rPr>
          <w:b w:val="0"/>
          <w:bCs w:val="0"/>
        </w:rPr>
        <w:t>及会计机构负责人（会计主管人员）</w:t>
      </w:r>
      <w:r w:rsidR="00C25A7B" w:rsidRPr="00C22F8E">
        <w:rPr>
          <w:b w:val="0"/>
          <w:bCs w:val="0"/>
        </w:rPr>
        <w:t>杨</w:t>
      </w:r>
      <w:proofErr w:type="gramStart"/>
      <w:r w:rsidR="00C25A7B" w:rsidRPr="00C22F8E">
        <w:rPr>
          <w:b w:val="0"/>
          <w:bCs w:val="0"/>
        </w:rPr>
        <w:t>月</w:t>
      </w:r>
      <w:r>
        <w:rPr>
          <w:b w:val="0"/>
          <w:bCs w:val="0"/>
        </w:rPr>
        <w:t>保证</w:t>
      </w:r>
      <w:proofErr w:type="gramEnd"/>
      <w:r>
        <w:rPr>
          <w:b w:val="0"/>
          <w:bCs w:val="0"/>
        </w:rPr>
        <w:t>季度报告中财务</w:t>
      </w:r>
      <w:r>
        <w:rPr>
          <w:rFonts w:hint="eastAsia"/>
          <w:b w:val="0"/>
          <w:bCs w:val="0"/>
        </w:rPr>
        <w:t>信息</w:t>
      </w:r>
      <w:r>
        <w:rPr>
          <w:b w:val="0"/>
          <w:bCs w:val="0"/>
        </w:rPr>
        <w:t>的真实、</w:t>
      </w:r>
      <w:r>
        <w:rPr>
          <w:rFonts w:hint="eastAsia"/>
          <w:b w:val="0"/>
          <w:bCs w:val="0"/>
        </w:rPr>
        <w:t>准确、</w:t>
      </w:r>
      <w:r>
        <w:rPr>
          <w:b w:val="0"/>
          <w:bCs w:val="0"/>
        </w:rPr>
        <w:t>完整。</w:t>
      </w:r>
    </w:p>
    <w:p w14:paraId="03BDA25D" w14:textId="77777777" w:rsidR="004E16CB" w:rsidRDefault="004E16CB">
      <w:pPr>
        <w:rPr>
          <w:rFonts w:hint="eastAsia"/>
        </w:rPr>
      </w:pPr>
    </w:p>
    <w:p w14:paraId="78CC5AD9" w14:textId="7C7ACC1A" w:rsidR="004E16CB" w:rsidRDefault="00336F3C">
      <w:pPr>
        <w:pStyle w:val="2"/>
        <w:spacing w:before="0" w:after="0" w:line="360" w:lineRule="auto"/>
        <w:rPr>
          <w:rFonts w:hint="eastAsia"/>
          <w:b w:val="0"/>
          <w:bCs w:val="0"/>
        </w:rPr>
      </w:pPr>
      <w:r>
        <w:rPr>
          <w:rFonts w:hint="eastAsia"/>
          <w:b w:val="0"/>
          <w:bCs w:val="0"/>
        </w:rPr>
        <w:t>第三季度财务报表是否经审计</w:t>
      </w:r>
    </w:p>
    <w:p w14:paraId="1D0A886D" w14:textId="54010273" w:rsidR="00E03E34" w:rsidRDefault="00000000" w:rsidP="00E03E34">
      <w:pPr>
        <w:tabs>
          <w:tab w:val="left" w:pos="2190"/>
        </w:tabs>
        <w:rPr>
          <w:rFonts w:hint="eastAsia"/>
        </w:rPr>
      </w:pPr>
      <w:sdt>
        <w:sdtPr>
          <w:rPr>
            <w:rFonts w:hint="eastAsia"/>
          </w:rPr>
          <w:alias w:val="是否经审计[双击切换]"/>
          <w:tag w:val="_GBC_1c2c9021f8234ac69fb1f8fc40e3a7c1"/>
          <w:id w:val="-583062729"/>
          <w:placeholder>
            <w:docPart w:val="GBC22222222222222222222222222222"/>
          </w:placeholder>
        </w:sdtPr>
        <w:sdtContent>
          <w:r w:rsidR="00336F3C">
            <w:fldChar w:fldCharType="begin"/>
          </w:r>
          <w:r w:rsidR="00E03E34">
            <w:instrText xml:space="preserve"> MACROBUTTON  SnrToggleCheckbox □是 </w:instrText>
          </w:r>
          <w:r w:rsidR="00336F3C">
            <w:fldChar w:fldCharType="end"/>
          </w:r>
          <w:r w:rsidR="00336F3C">
            <w:fldChar w:fldCharType="begin"/>
          </w:r>
          <w:r w:rsidR="00E03E34">
            <w:instrText xml:space="preserve"> MACROBUTTON  SnrToggleCheckbox √否 </w:instrText>
          </w:r>
          <w:r w:rsidR="00336F3C">
            <w:fldChar w:fldCharType="end"/>
          </w:r>
        </w:sdtContent>
      </w:sdt>
      <w:bookmarkStart w:id="2" w:name="_Hlk83215426"/>
    </w:p>
    <w:p w14:paraId="44DD2EC2" w14:textId="654575F0" w:rsidR="004E16CB" w:rsidRDefault="004E16CB">
      <w:pPr>
        <w:rPr>
          <w:rFonts w:hint="eastAsia"/>
        </w:rPr>
      </w:pPr>
    </w:p>
    <w:p w14:paraId="3E1E1118" w14:textId="5B0C508D" w:rsidR="004E16CB" w:rsidRDefault="004E16CB">
      <w:pPr>
        <w:ind w:rightChars="-28" w:right="-59"/>
        <w:rPr>
          <w:rFonts w:hint="eastAsia"/>
          <w:color w:val="auto"/>
        </w:rPr>
      </w:pPr>
    </w:p>
    <w:bookmarkEnd w:id="2"/>
    <w:p w14:paraId="22828AE1" w14:textId="079F7DE3" w:rsidR="004E16CB" w:rsidRDefault="00336F3C">
      <w:pPr>
        <w:pStyle w:val="10"/>
        <w:numPr>
          <w:ilvl w:val="0"/>
          <w:numId w:val="2"/>
        </w:numPr>
        <w:tabs>
          <w:tab w:val="left" w:pos="434"/>
          <w:tab w:val="left" w:pos="882"/>
        </w:tabs>
        <w:spacing w:line="360" w:lineRule="auto"/>
        <w:rPr>
          <w:rFonts w:hint="eastAsia"/>
          <w:sz w:val="21"/>
        </w:rPr>
      </w:pPr>
      <w:r>
        <w:rPr>
          <w:rFonts w:hint="eastAsia"/>
          <w:sz w:val="21"/>
        </w:rPr>
        <w:t>主要财务数据</w:t>
      </w:r>
    </w:p>
    <w:p w14:paraId="0516A652" w14:textId="10D059BB" w:rsidR="004E16CB" w:rsidRDefault="00336F3C">
      <w:pPr>
        <w:pStyle w:val="2"/>
        <w:numPr>
          <w:ilvl w:val="0"/>
          <w:numId w:val="5"/>
        </w:numPr>
        <w:tabs>
          <w:tab w:val="left" w:pos="728"/>
        </w:tabs>
        <w:spacing w:before="0" w:after="0" w:line="360" w:lineRule="auto"/>
        <w:rPr>
          <w:rFonts w:hint="eastAsia"/>
        </w:rPr>
      </w:pPr>
      <w:r>
        <w:t>主要</w:t>
      </w:r>
      <w:r>
        <w:rPr>
          <w:rFonts w:hint="eastAsia"/>
        </w:rPr>
        <w:t>会计数据和财务指标</w:t>
      </w:r>
    </w:p>
    <w:p w14:paraId="699FC4F9" w14:textId="3CFA3138" w:rsidR="004E16CB" w:rsidRDefault="00336F3C">
      <w:pPr>
        <w:widowControl w:val="0"/>
        <w:wordWrap w:val="0"/>
        <w:jc w:val="right"/>
        <w:rPr>
          <w:rFonts w:hint="eastAsia"/>
          <w:color w:val="auto"/>
        </w:rPr>
      </w:pPr>
      <w:r>
        <w:rPr>
          <w:rFonts w:hint="eastAsia"/>
          <w:color w:val="auto"/>
        </w:rPr>
        <w:t>单位：</w:t>
      </w:r>
      <w:sdt>
        <w:sdtPr>
          <w:rPr>
            <w:rFonts w:hint="eastAsia"/>
            <w:color w:val="auto"/>
          </w:rPr>
          <w:alias w:val="单位_主要财务数据"/>
          <w:tag w:val="_GBC_8de0e56e64aa495180a0c6c11886b2bc"/>
          <w:id w:val="45160009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auto"/>
            </w:rPr>
            <w:t>元</w:t>
          </w:r>
        </w:sdtContent>
      </w:sdt>
      <w:r>
        <w:rPr>
          <w:color w:val="auto"/>
        </w:rPr>
        <w:t xml:space="preserve">  币种</w:t>
      </w:r>
      <w:r>
        <w:rPr>
          <w:rFonts w:hint="eastAsia"/>
          <w:color w:val="auto"/>
        </w:rPr>
        <w:t>：</w:t>
      </w:r>
      <w:sdt>
        <w:sdtPr>
          <w:rPr>
            <w:rFonts w:hint="eastAsia"/>
            <w:color w:val="auto"/>
          </w:rPr>
          <w:alias w:val="币种_主要会计数据和财务指标"/>
          <w:tag w:val="_GBC_b8f6c71b74cd4f3dad44872a1db488ef"/>
          <w:id w:val="-16009426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auto"/>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1"/>
        <w:gridCol w:w="1965"/>
        <w:gridCol w:w="1258"/>
        <w:gridCol w:w="1896"/>
        <w:gridCol w:w="1529"/>
      </w:tblGrid>
      <w:tr w:rsidR="004E16CB" w14:paraId="64C48400" w14:textId="77777777" w:rsidTr="00225191">
        <w:sdt>
          <w:sdtPr>
            <w:rPr>
              <w:rFonts w:hint="eastAsia"/>
            </w:rPr>
            <w:tag w:val="_PLD_f2ce49d434a745c7acc3a52f1012162b"/>
            <w:id w:val="-926724869"/>
          </w:sdtPr>
          <w:sdtContent>
            <w:tc>
              <w:tcPr>
                <w:tcW w:w="2401" w:type="dxa"/>
                <w:shd w:val="clear" w:color="auto" w:fill="auto"/>
                <w:vAlign w:val="center"/>
              </w:tcPr>
              <w:p w14:paraId="36762D32" w14:textId="2B1541D3" w:rsidR="004E16CB" w:rsidRDefault="00336F3C">
                <w:pPr>
                  <w:jc w:val="center"/>
                  <w:rPr>
                    <w:rFonts w:hint="eastAsia"/>
                  </w:rPr>
                </w:pPr>
                <w:r>
                  <w:rPr>
                    <w:rFonts w:hint="eastAsia"/>
                  </w:rPr>
                  <w:t>项目</w:t>
                </w:r>
              </w:p>
            </w:tc>
          </w:sdtContent>
        </w:sdt>
        <w:sdt>
          <w:sdtPr>
            <w:rPr>
              <w:rFonts w:hint="eastAsia"/>
            </w:rPr>
            <w:tag w:val="_PLD_9d5f261ece184e8b9d9c9c7a094c362a"/>
            <w:id w:val="-1973517106"/>
          </w:sdtPr>
          <w:sdtContent>
            <w:tc>
              <w:tcPr>
                <w:tcW w:w="1965" w:type="dxa"/>
                <w:shd w:val="clear" w:color="auto" w:fill="auto"/>
                <w:vAlign w:val="center"/>
              </w:tcPr>
              <w:p w14:paraId="6EB09EA5" w14:textId="3A70914B" w:rsidR="004E16CB" w:rsidRDefault="00336F3C">
                <w:pPr>
                  <w:jc w:val="center"/>
                  <w:rPr>
                    <w:rFonts w:hint="eastAsia"/>
                  </w:rPr>
                </w:pPr>
                <w:r>
                  <w:rPr>
                    <w:rFonts w:hint="eastAsia"/>
                  </w:rPr>
                  <w:t>本报告期</w:t>
                </w:r>
              </w:p>
            </w:tc>
          </w:sdtContent>
        </w:sdt>
        <w:sdt>
          <w:sdtPr>
            <w:rPr>
              <w:rFonts w:hint="eastAsia"/>
            </w:rPr>
            <w:tag w:val="_PLD_1727b0602ecc4ecd9024513e9dc49584"/>
            <w:id w:val="880670427"/>
          </w:sdtPr>
          <w:sdtContent>
            <w:tc>
              <w:tcPr>
                <w:tcW w:w="1258" w:type="dxa"/>
                <w:shd w:val="clear" w:color="auto" w:fill="auto"/>
                <w:vAlign w:val="center"/>
              </w:tcPr>
              <w:p w14:paraId="08C304B9" w14:textId="54141845" w:rsidR="004E16CB" w:rsidRDefault="00336F3C">
                <w:pPr>
                  <w:jc w:val="center"/>
                  <w:rPr>
                    <w:rFonts w:hint="eastAsia"/>
                  </w:rPr>
                </w:pPr>
                <w:r>
                  <w:rPr>
                    <w:rFonts w:hint="eastAsia"/>
                  </w:rPr>
                  <w:t>本报告期比上年同期增减变动幅度(%)</w:t>
                </w:r>
              </w:p>
            </w:tc>
          </w:sdtContent>
        </w:sdt>
        <w:sdt>
          <w:sdtPr>
            <w:rPr>
              <w:rFonts w:hint="eastAsia"/>
            </w:rPr>
            <w:tag w:val="_PLD_33029d5b919d4c0ab16430d58d169307"/>
            <w:id w:val="-1718197240"/>
          </w:sdtPr>
          <w:sdtContent>
            <w:tc>
              <w:tcPr>
                <w:tcW w:w="1896" w:type="dxa"/>
                <w:shd w:val="clear" w:color="auto" w:fill="auto"/>
                <w:vAlign w:val="center"/>
              </w:tcPr>
              <w:p w14:paraId="3C98EC86" w14:textId="15564B5C" w:rsidR="004E16CB" w:rsidRDefault="00336F3C">
                <w:pPr>
                  <w:jc w:val="center"/>
                  <w:rPr>
                    <w:rFonts w:hint="eastAsia"/>
                  </w:rPr>
                </w:pPr>
                <w:r>
                  <w:rPr>
                    <w:rFonts w:hint="eastAsia"/>
                  </w:rPr>
                  <w:t>年初</w:t>
                </w:r>
                <w:proofErr w:type="gramStart"/>
                <w:r>
                  <w:rPr>
                    <w:rFonts w:hint="eastAsia"/>
                  </w:rPr>
                  <w:t>至报告</w:t>
                </w:r>
                <w:proofErr w:type="gramEnd"/>
                <w:r>
                  <w:rPr>
                    <w:rFonts w:hint="eastAsia"/>
                  </w:rPr>
                  <w:t>期末</w:t>
                </w:r>
              </w:p>
            </w:tc>
          </w:sdtContent>
        </w:sdt>
        <w:sdt>
          <w:sdtPr>
            <w:rPr>
              <w:rFonts w:hint="eastAsia"/>
            </w:rPr>
            <w:tag w:val="_PLD_21b197e457e149c993be1c42da3617bd"/>
            <w:id w:val="-833992432"/>
          </w:sdtPr>
          <w:sdtContent>
            <w:tc>
              <w:tcPr>
                <w:tcW w:w="1529" w:type="dxa"/>
                <w:shd w:val="clear" w:color="auto" w:fill="auto"/>
                <w:vAlign w:val="center"/>
              </w:tcPr>
              <w:p w14:paraId="51B696D0" w14:textId="0AF65249" w:rsidR="004E16CB" w:rsidRDefault="00336F3C">
                <w:pPr>
                  <w:jc w:val="center"/>
                  <w:rPr>
                    <w:rFonts w:hint="eastAsia"/>
                  </w:rPr>
                </w:pPr>
                <w:r>
                  <w:rPr>
                    <w:rFonts w:hint="eastAsia"/>
                  </w:rPr>
                  <w:t>年初</w:t>
                </w:r>
                <w:proofErr w:type="gramStart"/>
                <w:r>
                  <w:rPr>
                    <w:rFonts w:hint="eastAsia"/>
                  </w:rPr>
                  <w:t>至报告</w:t>
                </w:r>
                <w:proofErr w:type="gramEnd"/>
                <w:r>
                  <w:rPr>
                    <w:rFonts w:hint="eastAsia"/>
                  </w:rPr>
                  <w:t>期末比上年同期增减变动幅度(%)</w:t>
                </w:r>
              </w:p>
            </w:tc>
          </w:sdtContent>
        </w:sdt>
      </w:tr>
      <w:tr w:rsidR="00225191" w14:paraId="5EF08EB0" w14:textId="77777777" w:rsidTr="00225191">
        <w:tc>
          <w:tcPr>
            <w:tcW w:w="2401" w:type="dxa"/>
            <w:shd w:val="clear" w:color="auto" w:fill="auto"/>
            <w:vAlign w:val="center"/>
          </w:tcPr>
          <w:p w14:paraId="6208D70E" w14:textId="4A3F71E5" w:rsidR="00225191" w:rsidRDefault="00225191">
            <w:pPr>
              <w:rPr>
                <w:rFonts w:hint="eastAsia"/>
              </w:rPr>
            </w:pPr>
            <w:r>
              <w:rPr>
                <w:rFonts w:hint="eastAsia"/>
              </w:rPr>
              <w:t>营业收入</w:t>
            </w:r>
          </w:p>
        </w:tc>
        <w:tc>
          <w:tcPr>
            <w:tcW w:w="1965" w:type="dxa"/>
            <w:shd w:val="clear" w:color="auto" w:fill="auto"/>
            <w:vAlign w:val="center"/>
          </w:tcPr>
          <w:p w14:paraId="082F12E0" w14:textId="48925E58" w:rsidR="00225191" w:rsidRDefault="00225191" w:rsidP="00225191">
            <w:pPr>
              <w:jc w:val="right"/>
              <w:rPr>
                <w:rFonts w:hint="eastAsia"/>
              </w:rPr>
            </w:pPr>
            <w:r>
              <w:rPr>
                <w:rFonts w:hint="eastAsia"/>
              </w:rPr>
              <w:t>366,072,306.34</w:t>
            </w:r>
          </w:p>
        </w:tc>
        <w:tc>
          <w:tcPr>
            <w:tcW w:w="1258" w:type="dxa"/>
            <w:shd w:val="clear" w:color="auto" w:fill="auto"/>
            <w:vAlign w:val="center"/>
          </w:tcPr>
          <w:p w14:paraId="10F3C63D" w14:textId="323A21CC" w:rsidR="00225191" w:rsidRDefault="00225191" w:rsidP="00225191">
            <w:pPr>
              <w:jc w:val="right"/>
              <w:rPr>
                <w:rFonts w:hint="eastAsia"/>
              </w:rPr>
            </w:pPr>
            <w:r>
              <w:rPr>
                <w:rFonts w:hint="eastAsia"/>
              </w:rPr>
              <w:t>-6.08</w:t>
            </w:r>
          </w:p>
        </w:tc>
        <w:tc>
          <w:tcPr>
            <w:tcW w:w="1896" w:type="dxa"/>
            <w:shd w:val="clear" w:color="auto" w:fill="auto"/>
            <w:vAlign w:val="center"/>
          </w:tcPr>
          <w:p w14:paraId="7308C1BD" w14:textId="7B2F620D" w:rsidR="00225191" w:rsidRDefault="00225191" w:rsidP="00225191">
            <w:pPr>
              <w:jc w:val="right"/>
              <w:rPr>
                <w:rFonts w:hint="eastAsia"/>
              </w:rPr>
            </w:pPr>
            <w:r>
              <w:rPr>
                <w:rFonts w:hint="eastAsia"/>
              </w:rPr>
              <w:t>1,114,845,789.14</w:t>
            </w:r>
          </w:p>
        </w:tc>
        <w:tc>
          <w:tcPr>
            <w:tcW w:w="1529" w:type="dxa"/>
            <w:shd w:val="clear" w:color="auto" w:fill="auto"/>
            <w:vAlign w:val="center"/>
          </w:tcPr>
          <w:p w14:paraId="31FD569D" w14:textId="63D18FD8" w:rsidR="00225191" w:rsidRDefault="00225191" w:rsidP="00225191">
            <w:pPr>
              <w:jc w:val="right"/>
              <w:rPr>
                <w:rFonts w:hint="eastAsia"/>
              </w:rPr>
            </w:pPr>
            <w:r>
              <w:rPr>
                <w:rFonts w:hint="eastAsia"/>
              </w:rPr>
              <w:t>9.76</w:t>
            </w:r>
          </w:p>
        </w:tc>
      </w:tr>
      <w:tr w:rsidR="00225191" w14:paraId="23466AC3" w14:textId="77777777" w:rsidTr="00225191">
        <w:tc>
          <w:tcPr>
            <w:tcW w:w="2401" w:type="dxa"/>
            <w:shd w:val="clear" w:color="auto" w:fill="auto"/>
            <w:vAlign w:val="center"/>
          </w:tcPr>
          <w:p w14:paraId="4D9EE4FB" w14:textId="769B761D" w:rsidR="00225191" w:rsidRDefault="00225191">
            <w:pPr>
              <w:rPr>
                <w:rFonts w:hint="eastAsia"/>
              </w:rPr>
            </w:pPr>
            <w:r>
              <w:rPr>
                <w:rFonts w:hint="eastAsia"/>
              </w:rPr>
              <w:t>归属于上市公司股东的净利润</w:t>
            </w:r>
          </w:p>
        </w:tc>
        <w:tc>
          <w:tcPr>
            <w:tcW w:w="1965" w:type="dxa"/>
            <w:shd w:val="clear" w:color="auto" w:fill="auto"/>
            <w:vAlign w:val="center"/>
          </w:tcPr>
          <w:p w14:paraId="63C3525D" w14:textId="79884CB9" w:rsidR="00225191" w:rsidRDefault="00225191" w:rsidP="00225191">
            <w:pPr>
              <w:jc w:val="right"/>
              <w:rPr>
                <w:rFonts w:hint="eastAsia"/>
              </w:rPr>
            </w:pPr>
            <w:r>
              <w:rPr>
                <w:rFonts w:hint="eastAsia"/>
              </w:rPr>
              <w:t>-12,691,762.38</w:t>
            </w:r>
          </w:p>
        </w:tc>
        <w:tc>
          <w:tcPr>
            <w:tcW w:w="1258" w:type="dxa"/>
            <w:shd w:val="clear" w:color="auto" w:fill="auto"/>
            <w:vAlign w:val="center"/>
          </w:tcPr>
          <w:p w14:paraId="573BAA2D" w14:textId="7CF44DB0" w:rsidR="00225191" w:rsidRDefault="00225191" w:rsidP="00225191">
            <w:pPr>
              <w:jc w:val="right"/>
              <w:rPr>
                <w:rFonts w:hint="eastAsia"/>
              </w:rPr>
            </w:pPr>
            <w:r>
              <w:rPr>
                <w:rFonts w:hint="eastAsia"/>
              </w:rPr>
              <w:t>不适用</w:t>
            </w:r>
          </w:p>
        </w:tc>
        <w:tc>
          <w:tcPr>
            <w:tcW w:w="1896" w:type="dxa"/>
            <w:shd w:val="clear" w:color="auto" w:fill="auto"/>
            <w:vAlign w:val="center"/>
          </w:tcPr>
          <w:p w14:paraId="26FC6BDF" w14:textId="43555C23" w:rsidR="00225191" w:rsidRDefault="00225191" w:rsidP="00225191">
            <w:pPr>
              <w:jc w:val="right"/>
              <w:rPr>
                <w:rFonts w:hint="eastAsia"/>
              </w:rPr>
            </w:pPr>
            <w:r>
              <w:rPr>
                <w:rFonts w:hint="eastAsia"/>
              </w:rPr>
              <w:t>-16,066,686.09</w:t>
            </w:r>
          </w:p>
        </w:tc>
        <w:tc>
          <w:tcPr>
            <w:tcW w:w="1529" w:type="dxa"/>
            <w:shd w:val="clear" w:color="auto" w:fill="auto"/>
            <w:vAlign w:val="center"/>
          </w:tcPr>
          <w:p w14:paraId="3CC31697" w14:textId="3CBC86A7" w:rsidR="00225191" w:rsidRDefault="00225191" w:rsidP="00225191">
            <w:pPr>
              <w:jc w:val="right"/>
              <w:rPr>
                <w:rFonts w:hint="eastAsia"/>
              </w:rPr>
            </w:pPr>
            <w:r>
              <w:rPr>
                <w:rFonts w:hint="eastAsia"/>
              </w:rPr>
              <w:t>不适用</w:t>
            </w:r>
          </w:p>
        </w:tc>
      </w:tr>
      <w:tr w:rsidR="00225191" w14:paraId="5BB8BFAF" w14:textId="77777777" w:rsidTr="00225191">
        <w:tc>
          <w:tcPr>
            <w:tcW w:w="2401" w:type="dxa"/>
            <w:shd w:val="clear" w:color="auto" w:fill="auto"/>
            <w:vAlign w:val="center"/>
          </w:tcPr>
          <w:p w14:paraId="5F7A6E64" w14:textId="77CDEA6B" w:rsidR="00225191" w:rsidRDefault="00225191">
            <w:pPr>
              <w:rPr>
                <w:rFonts w:hint="eastAsia"/>
              </w:rPr>
            </w:pPr>
            <w:r>
              <w:rPr>
                <w:rFonts w:hint="eastAsia"/>
              </w:rPr>
              <w:t>归属于上市公司股东的扣除非经常性损益的净利润</w:t>
            </w:r>
          </w:p>
        </w:tc>
        <w:tc>
          <w:tcPr>
            <w:tcW w:w="1965" w:type="dxa"/>
            <w:shd w:val="clear" w:color="auto" w:fill="auto"/>
            <w:vAlign w:val="center"/>
          </w:tcPr>
          <w:p w14:paraId="76E9CAF7" w14:textId="278689A3" w:rsidR="00225191" w:rsidRDefault="00225191" w:rsidP="00225191">
            <w:pPr>
              <w:jc w:val="right"/>
              <w:rPr>
                <w:rFonts w:hint="eastAsia"/>
              </w:rPr>
            </w:pPr>
            <w:r>
              <w:rPr>
                <w:rFonts w:hint="eastAsia"/>
              </w:rPr>
              <w:t>-15,028,904.10</w:t>
            </w:r>
          </w:p>
        </w:tc>
        <w:tc>
          <w:tcPr>
            <w:tcW w:w="1258" w:type="dxa"/>
            <w:shd w:val="clear" w:color="auto" w:fill="auto"/>
            <w:vAlign w:val="center"/>
          </w:tcPr>
          <w:p w14:paraId="021C615E" w14:textId="6F5B0B4D" w:rsidR="00225191" w:rsidRDefault="00225191" w:rsidP="00225191">
            <w:pPr>
              <w:jc w:val="right"/>
              <w:rPr>
                <w:rFonts w:hint="eastAsia"/>
              </w:rPr>
            </w:pPr>
            <w:r>
              <w:rPr>
                <w:rFonts w:hint="eastAsia"/>
              </w:rPr>
              <w:t>不适用</w:t>
            </w:r>
          </w:p>
        </w:tc>
        <w:tc>
          <w:tcPr>
            <w:tcW w:w="1896" w:type="dxa"/>
            <w:shd w:val="clear" w:color="auto" w:fill="auto"/>
            <w:vAlign w:val="center"/>
          </w:tcPr>
          <w:p w14:paraId="15CFFB8A" w14:textId="12CD880E" w:rsidR="00225191" w:rsidRDefault="00225191" w:rsidP="00225191">
            <w:pPr>
              <w:jc w:val="right"/>
              <w:rPr>
                <w:rFonts w:hint="eastAsia"/>
              </w:rPr>
            </w:pPr>
            <w:r>
              <w:rPr>
                <w:rFonts w:hint="eastAsia"/>
              </w:rPr>
              <w:t>-28,258,943.31</w:t>
            </w:r>
          </w:p>
        </w:tc>
        <w:tc>
          <w:tcPr>
            <w:tcW w:w="1529" w:type="dxa"/>
            <w:shd w:val="clear" w:color="auto" w:fill="auto"/>
            <w:vAlign w:val="center"/>
          </w:tcPr>
          <w:p w14:paraId="66F18CF0" w14:textId="71E936F5" w:rsidR="00225191" w:rsidRDefault="00225191" w:rsidP="00225191">
            <w:pPr>
              <w:jc w:val="right"/>
              <w:rPr>
                <w:rFonts w:hint="eastAsia"/>
              </w:rPr>
            </w:pPr>
            <w:r>
              <w:rPr>
                <w:rFonts w:hint="eastAsia"/>
              </w:rPr>
              <w:t>不适用</w:t>
            </w:r>
          </w:p>
        </w:tc>
      </w:tr>
      <w:tr w:rsidR="00225191" w14:paraId="5D438463" w14:textId="77777777" w:rsidTr="00225191">
        <w:tc>
          <w:tcPr>
            <w:tcW w:w="2401" w:type="dxa"/>
            <w:shd w:val="clear" w:color="auto" w:fill="auto"/>
            <w:vAlign w:val="center"/>
          </w:tcPr>
          <w:p w14:paraId="599E7703" w14:textId="5213B180" w:rsidR="00225191" w:rsidRDefault="00225191">
            <w:pPr>
              <w:rPr>
                <w:rFonts w:hint="eastAsia"/>
              </w:rPr>
            </w:pPr>
            <w:r>
              <w:rPr>
                <w:rFonts w:hint="eastAsia"/>
              </w:rPr>
              <w:t>经营活动产生的现金流</w:t>
            </w:r>
            <w:r>
              <w:rPr>
                <w:rFonts w:hint="eastAsia"/>
              </w:rPr>
              <w:lastRenderedPageBreak/>
              <w:t>量净额</w:t>
            </w:r>
          </w:p>
        </w:tc>
        <w:tc>
          <w:tcPr>
            <w:tcW w:w="1965" w:type="dxa"/>
            <w:shd w:val="clear" w:color="auto" w:fill="auto"/>
            <w:vAlign w:val="center"/>
          </w:tcPr>
          <w:p w14:paraId="2F489125" w14:textId="41FA5E70" w:rsidR="00225191" w:rsidRDefault="00225191" w:rsidP="00225191">
            <w:pPr>
              <w:jc w:val="right"/>
              <w:rPr>
                <w:rFonts w:hint="eastAsia"/>
                <w:highlight w:val="yellow"/>
              </w:rPr>
            </w:pPr>
            <w:r>
              <w:rPr>
                <w:rFonts w:hint="eastAsia"/>
              </w:rPr>
              <w:lastRenderedPageBreak/>
              <w:t>6,092,625.63</w:t>
            </w:r>
          </w:p>
        </w:tc>
        <w:tc>
          <w:tcPr>
            <w:tcW w:w="1258" w:type="dxa"/>
            <w:shd w:val="clear" w:color="auto" w:fill="auto"/>
            <w:vAlign w:val="center"/>
          </w:tcPr>
          <w:p w14:paraId="0DF5173B" w14:textId="21F91412" w:rsidR="00225191" w:rsidRDefault="00225191" w:rsidP="00225191">
            <w:pPr>
              <w:jc w:val="right"/>
              <w:rPr>
                <w:rFonts w:hint="eastAsia"/>
              </w:rPr>
            </w:pPr>
            <w:r>
              <w:rPr>
                <w:rFonts w:hint="eastAsia"/>
              </w:rPr>
              <w:t>-85.12</w:t>
            </w:r>
          </w:p>
        </w:tc>
        <w:tc>
          <w:tcPr>
            <w:tcW w:w="1896" w:type="dxa"/>
            <w:shd w:val="clear" w:color="auto" w:fill="auto"/>
            <w:vAlign w:val="center"/>
          </w:tcPr>
          <w:p w14:paraId="0E88DD4C" w14:textId="6B83BB52" w:rsidR="00225191" w:rsidRDefault="00225191" w:rsidP="00225191">
            <w:pPr>
              <w:jc w:val="right"/>
              <w:rPr>
                <w:rFonts w:hint="eastAsia"/>
              </w:rPr>
            </w:pPr>
            <w:r>
              <w:rPr>
                <w:rFonts w:hint="eastAsia"/>
              </w:rPr>
              <w:t>-137,254,868.82</w:t>
            </w:r>
          </w:p>
        </w:tc>
        <w:tc>
          <w:tcPr>
            <w:tcW w:w="1529" w:type="dxa"/>
            <w:shd w:val="clear" w:color="auto" w:fill="auto"/>
            <w:vAlign w:val="center"/>
          </w:tcPr>
          <w:p w14:paraId="339E5C31" w14:textId="37B62F40" w:rsidR="00225191" w:rsidRDefault="00225191" w:rsidP="00225191">
            <w:pPr>
              <w:jc w:val="right"/>
              <w:rPr>
                <w:rFonts w:hint="eastAsia"/>
              </w:rPr>
            </w:pPr>
            <w:r>
              <w:rPr>
                <w:rFonts w:hint="eastAsia"/>
              </w:rPr>
              <w:t>-497.94</w:t>
            </w:r>
          </w:p>
        </w:tc>
      </w:tr>
      <w:tr w:rsidR="00225191" w14:paraId="05D6B5A6" w14:textId="77777777" w:rsidTr="00225191">
        <w:tc>
          <w:tcPr>
            <w:tcW w:w="2401" w:type="dxa"/>
            <w:shd w:val="clear" w:color="auto" w:fill="auto"/>
            <w:vAlign w:val="center"/>
          </w:tcPr>
          <w:p w14:paraId="023AB9D6" w14:textId="0D19302A" w:rsidR="00225191" w:rsidRDefault="00225191">
            <w:pPr>
              <w:rPr>
                <w:rFonts w:hint="eastAsia"/>
              </w:rPr>
            </w:pPr>
            <w:r>
              <w:rPr>
                <w:rFonts w:hint="eastAsia"/>
              </w:rPr>
              <w:t>基本每股收益（元/股）</w:t>
            </w:r>
          </w:p>
        </w:tc>
        <w:tc>
          <w:tcPr>
            <w:tcW w:w="1965" w:type="dxa"/>
            <w:shd w:val="clear" w:color="auto" w:fill="auto"/>
            <w:vAlign w:val="center"/>
          </w:tcPr>
          <w:p w14:paraId="21F8017D" w14:textId="633F8AD5" w:rsidR="00225191" w:rsidRDefault="00225191" w:rsidP="00225191">
            <w:pPr>
              <w:jc w:val="right"/>
              <w:rPr>
                <w:rFonts w:hint="eastAsia"/>
              </w:rPr>
            </w:pPr>
            <w:r>
              <w:rPr>
                <w:rFonts w:hint="eastAsia"/>
              </w:rPr>
              <w:t>-0.02</w:t>
            </w:r>
          </w:p>
        </w:tc>
        <w:tc>
          <w:tcPr>
            <w:tcW w:w="1258" w:type="dxa"/>
            <w:shd w:val="clear" w:color="auto" w:fill="auto"/>
            <w:vAlign w:val="center"/>
          </w:tcPr>
          <w:p w14:paraId="425DDB79" w14:textId="17BDEC64" w:rsidR="00225191" w:rsidRDefault="00225191" w:rsidP="00225191">
            <w:pPr>
              <w:jc w:val="right"/>
              <w:rPr>
                <w:rFonts w:hint="eastAsia"/>
              </w:rPr>
            </w:pPr>
            <w:r>
              <w:rPr>
                <w:rFonts w:hint="eastAsia"/>
              </w:rPr>
              <w:t>不适用</w:t>
            </w:r>
          </w:p>
        </w:tc>
        <w:tc>
          <w:tcPr>
            <w:tcW w:w="1896" w:type="dxa"/>
            <w:shd w:val="clear" w:color="auto" w:fill="auto"/>
            <w:vAlign w:val="center"/>
          </w:tcPr>
          <w:p w14:paraId="25B9913E" w14:textId="6C227817" w:rsidR="00225191" w:rsidRDefault="00225191" w:rsidP="00225191">
            <w:pPr>
              <w:jc w:val="right"/>
              <w:rPr>
                <w:rFonts w:hint="eastAsia"/>
              </w:rPr>
            </w:pPr>
            <w:r>
              <w:rPr>
                <w:rFonts w:hint="eastAsia"/>
              </w:rPr>
              <w:t>-0.03</w:t>
            </w:r>
          </w:p>
        </w:tc>
        <w:tc>
          <w:tcPr>
            <w:tcW w:w="1529" w:type="dxa"/>
            <w:shd w:val="clear" w:color="auto" w:fill="auto"/>
            <w:vAlign w:val="center"/>
          </w:tcPr>
          <w:p w14:paraId="5B05BAA8" w14:textId="0165FA4D" w:rsidR="00225191" w:rsidRDefault="00225191" w:rsidP="00225191">
            <w:pPr>
              <w:jc w:val="right"/>
              <w:rPr>
                <w:rFonts w:hint="eastAsia"/>
              </w:rPr>
            </w:pPr>
            <w:r>
              <w:rPr>
                <w:rFonts w:hint="eastAsia"/>
              </w:rPr>
              <w:t>不适用</w:t>
            </w:r>
          </w:p>
        </w:tc>
      </w:tr>
      <w:tr w:rsidR="00225191" w14:paraId="58F86CD6" w14:textId="77777777" w:rsidTr="00225191">
        <w:tc>
          <w:tcPr>
            <w:tcW w:w="2401" w:type="dxa"/>
            <w:shd w:val="clear" w:color="auto" w:fill="auto"/>
            <w:vAlign w:val="center"/>
          </w:tcPr>
          <w:p w14:paraId="19034306" w14:textId="4C97D4B3" w:rsidR="00225191" w:rsidRDefault="00225191">
            <w:pPr>
              <w:rPr>
                <w:rFonts w:hint="eastAsia"/>
              </w:rPr>
            </w:pPr>
            <w:r>
              <w:rPr>
                <w:rFonts w:hint="eastAsia"/>
              </w:rPr>
              <w:t>稀释每股收益（元/股）</w:t>
            </w:r>
          </w:p>
        </w:tc>
        <w:tc>
          <w:tcPr>
            <w:tcW w:w="1965" w:type="dxa"/>
            <w:shd w:val="clear" w:color="auto" w:fill="auto"/>
            <w:vAlign w:val="center"/>
          </w:tcPr>
          <w:p w14:paraId="2D2F0CFB" w14:textId="40401DAF" w:rsidR="00225191" w:rsidRDefault="00225191" w:rsidP="00225191">
            <w:pPr>
              <w:jc w:val="right"/>
              <w:rPr>
                <w:rFonts w:hint="eastAsia"/>
              </w:rPr>
            </w:pPr>
            <w:r>
              <w:rPr>
                <w:rFonts w:hint="eastAsia"/>
              </w:rPr>
              <w:t>-0.02</w:t>
            </w:r>
          </w:p>
        </w:tc>
        <w:tc>
          <w:tcPr>
            <w:tcW w:w="1258" w:type="dxa"/>
            <w:shd w:val="clear" w:color="auto" w:fill="auto"/>
            <w:vAlign w:val="center"/>
          </w:tcPr>
          <w:p w14:paraId="0111BDD2" w14:textId="76BFA7E0" w:rsidR="00225191" w:rsidRDefault="00225191" w:rsidP="00225191">
            <w:pPr>
              <w:jc w:val="right"/>
              <w:rPr>
                <w:rFonts w:hint="eastAsia"/>
              </w:rPr>
            </w:pPr>
            <w:r>
              <w:rPr>
                <w:rFonts w:hint="eastAsia"/>
              </w:rPr>
              <w:t>不适用</w:t>
            </w:r>
          </w:p>
        </w:tc>
        <w:tc>
          <w:tcPr>
            <w:tcW w:w="1896" w:type="dxa"/>
            <w:shd w:val="clear" w:color="auto" w:fill="auto"/>
            <w:vAlign w:val="center"/>
          </w:tcPr>
          <w:p w14:paraId="20ABE374" w14:textId="319837DC" w:rsidR="00225191" w:rsidRDefault="00225191" w:rsidP="00225191">
            <w:pPr>
              <w:jc w:val="right"/>
              <w:rPr>
                <w:rFonts w:hint="eastAsia"/>
              </w:rPr>
            </w:pPr>
            <w:r>
              <w:rPr>
                <w:rFonts w:hint="eastAsia"/>
              </w:rPr>
              <w:t>-0.03</w:t>
            </w:r>
          </w:p>
        </w:tc>
        <w:tc>
          <w:tcPr>
            <w:tcW w:w="1529" w:type="dxa"/>
            <w:shd w:val="clear" w:color="auto" w:fill="auto"/>
            <w:vAlign w:val="center"/>
          </w:tcPr>
          <w:p w14:paraId="7D419B86" w14:textId="37A3B396" w:rsidR="00225191" w:rsidRDefault="00225191" w:rsidP="00225191">
            <w:pPr>
              <w:jc w:val="right"/>
              <w:rPr>
                <w:rFonts w:hint="eastAsia"/>
              </w:rPr>
            </w:pPr>
            <w:r>
              <w:rPr>
                <w:rFonts w:hint="eastAsia"/>
              </w:rPr>
              <w:t>不适用</w:t>
            </w:r>
          </w:p>
        </w:tc>
      </w:tr>
      <w:tr w:rsidR="00225191" w14:paraId="78B8C9E4" w14:textId="77777777" w:rsidTr="00225191">
        <w:tc>
          <w:tcPr>
            <w:tcW w:w="2401" w:type="dxa"/>
            <w:shd w:val="clear" w:color="auto" w:fill="auto"/>
            <w:vAlign w:val="center"/>
          </w:tcPr>
          <w:p w14:paraId="4D74276E" w14:textId="08F2D9C8" w:rsidR="00225191" w:rsidRDefault="00225191">
            <w:pPr>
              <w:rPr>
                <w:rFonts w:hint="eastAsia"/>
              </w:rPr>
            </w:pPr>
            <w:r>
              <w:rPr>
                <w:rFonts w:hint="eastAsia"/>
              </w:rPr>
              <w:t>加权平均净资产收益率</w:t>
            </w:r>
            <w:r>
              <w:rPr>
                <w:color w:val="auto"/>
              </w:rPr>
              <w:t>（</w:t>
            </w:r>
            <w:r>
              <w:rPr>
                <w:rFonts w:hint="eastAsia"/>
                <w:color w:val="auto"/>
              </w:rPr>
              <w:t>%</w:t>
            </w:r>
            <w:r>
              <w:rPr>
                <w:color w:val="auto"/>
              </w:rPr>
              <w:t>）</w:t>
            </w:r>
          </w:p>
        </w:tc>
        <w:tc>
          <w:tcPr>
            <w:tcW w:w="1965" w:type="dxa"/>
            <w:shd w:val="clear" w:color="auto" w:fill="auto"/>
            <w:vAlign w:val="center"/>
          </w:tcPr>
          <w:p w14:paraId="7C19910E" w14:textId="1E2D51F8" w:rsidR="00225191" w:rsidRDefault="00225191" w:rsidP="00225191">
            <w:pPr>
              <w:jc w:val="right"/>
              <w:rPr>
                <w:rFonts w:hint="eastAsia"/>
              </w:rPr>
            </w:pPr>
            <w:r>
              <w:rPr>
                <w:rFonts w:hint="eastAsia"/>
              </w:rPr>
              <w:t>-1.20</w:t>
            </w:r>
          </w:p>
        </w:tc>
        <w:tc>
          <w:tcPr>
            <w:tcW w:w="1258" w:type="dxa"/>
            <w:shd w:val="clear" w:color="auto" w:fill="auto"/>
            <w:vAlign w:val="center"/>
          </w:tcPr>
          <w:p w14:paraId="7BDECE14" w14:textId="4BAE4DB7" w:rsidR="00225191" w:rsidRDefault="00225191" w:rsidP="00225191">
            <w:pPr>
              <w:jc w:val="right"/>
              <w:rPr>
                <w:rFonts w:hint="eastAsia"/>
              </w:rPr>
            </w:pPr>
            <w:r>
              <w:rPr>
                <w:rFonts w:hint="eastAsia"/>
              </w:rPr>
              <w:t>不适用</w:t>
            </w:r>
          </w:p>
        </w:tc>
        <w:tc>
          <w:tcPr>
            <w:tcW w:w="1896" w:type="dxa"/>
            <w:shd w:val="clear" w:color="auto" w:fill="auto"/>
            <w:vAlign w:val="center"/>
          </w:tcPr>
          <w:p w14:paraId="2D94C92E" w14:textId="78E84F47" w:rsidR="00225191" w:rsidRDefault="00225191" w:rsidP="00225191">
            <w:pPr>
              <w:jc w:val="right"/>
              <w:rPr>
                <w:rFonts w:hint="eastAsia"/>
              </w:rPr>
            </w:pPr>
            <w:r>
              <w:rPr>
                <w:rFonts w:hint="eastAsia"/>
              </w:rPr>
              <w:t>-1.52</w:t>
            </w:r>
          </w:p>
        </w:tc>
        <w:tc>
          <w:tcPr>
            <w:tcW w:w="1529" w:type="dxa"/>
            <w:shd w:val="clear" w:color="auto" w:fill="auto"/>
            <w:vAlign w:val="center"/>
          </w:tcPr>
          <w:p w14:paraId="3FF6C38D" w14:textId="033642EB" w:rsidR="00225191" w:rsidRDefault="00225191" w:rsidP="00225191">
            <w:pPr>
              <w:jc w:val="right"/>
              <w:rPr>
                <w:rFonts w:hint="eastAsia"/>
              </w:rPr>
            </w:pPr>
            <w:r>
              <w:rPr>
                <w:rFonts w:hint="eastAsia"/>
              </w:rPr>
              <w:t>不适用</w:t>
            </w:r>
          </w:p>
        </w:tc>
      </w:tr>
      <w:tr w:rsidR="004E16CB" w14:paraId="615C0137" w14:textId="77777777" w:rsidTr="00225191">
        <w:tc>
          <w:tcPr>
            <w:tcW w:w="2401" w:type="dxa"/>
            <w:shd w:val="clear" w:color="auto" w:fill="auto"/>
            <w:vAlign w:val="center"/>
          </w:tcPr>
          <w:p w14:paraId="64262F94" w14:textId="77777777" w:rsidR="004E16CB" w:rsidRDefault="004E16CB">
            <w:pPr>
              <w:rPr>
                <w:rFonts w:hint="eastAsia"/>
              </w:rPr>
            </w:pPr>
          </w:p>
        </w:tc>
        <w:sdt>
          <w:sdtPr>
            <w:rPr>
              <w:rFonts w:hint="eastAsia"/>
            </w:rPr>
            <w:tag w:val="_PLD_f6c4ae82ae064b1b82a8bc744f160c06"/>
            <w:id w:val="847827463"/>
          </w:sdtPr>
          <w:sdtContent>
            <w:tc>
              <w:tcPr>
                <w:tcW w:w="1965" w:type="dxa"/>
                <w:shd w:val="clear" w:color="auto" w:fill="auto"/>
                <w:vAlign w:val="center"/>
              </w:tcPr>
              <w:p w14:paraId="27FC356E" w14:textId="43F9479B" w:rsidR="004E16CB" w:rsidRDefault="00336F3C">
                <w:pPr>
                  <w:jc w:val="center"/>
                  <w:rPr>
                    <w:rFonts w:hint="eastAsia"/>
                  </w:rPr>
                </w:pPr>
                <w:r>
                  <w:rPr>
                    <w:rFonts w:hint="eastAsia"/>
                  </w:rPr>
                  <w:t>本报告期末</w:t>
                </w:r>
              </w:p>
            </w:tc>
          </w:sdtContent>
        </w:sdt>
        <w:sdt>
          <w:sdtPr>
            <w:rPr>
              <w:rFonts w:hint="eastAsia"/>
            </w:rPr>
            <w:tag w:val="_PLD_f85bddc7fab447fabd8b7e29f974da8d"/>
            <w:id w:val="-974144772"/>
          </w:sdtPr>
          <w:sdtContent>
            <w:tc>
              <w:tcPr>
                <w:tcW w:w="3154" w:type="dxa"/>
                <w:gridSpan w:val="2"/>
                <w:shd w:val="clear" w:color="auto" w:fill="auto"/>
                <w:vAlign w:val="center"/>
              </w:tcPr>
              <w:p w14:paraId="119A8FAF" w14:textId="4FCA4A96" w:rsidR="004E16CB" w:rsidRDefault="00336F3C">
                <w:pPr>
                  <w:jc w:val="center"/>
                  <w:rPr>
                    <w:rFonts w:hint="eastAsia"/>
                  </w:rPr>
                </w:pPr>
                <w:r>
                  <w:rPr>
                    <w:rFonts w:hint="eastAsia"/>
                  </w:rPr>
                  <w:t>上年度末</w:t>
                </w:r>
              </w:p>
            </w:tc>
          </w:sdtContent>
        </w:sdt>
        <w:sdt>
          <w:sdtPr>
            <w:rPr>
              <w:rFonts w:hint="eastAsia"/>
            </w:rPr>
            <w:tag w:val="_PLD_3ae2f5fcae354a3da0333b3244ba14a9"/>
            <w:id w:val="-1340000801"/>
          </w:sdtPr>
          <w:sdtContent>
            <w:tc>
              <w:tcPr>
                <w:tcW w:w="1529" w:type="dxa"/>
                <w:shd w:val="clear" w:color="auto" w:fill="auto"/>
                <w:vAlign w:val="center"/>
              </w:tcPr>
              <w:p w14:paraId="7186F46E" w14:textId="50D028D8" w:rsidR="004E16CB" w:rsidRDefault="00336F3C">
                <w:pPr>
                  <w:jc w:val="center"/>
                  <w:rPr>
                    <w:rFonts w:hint="eastAsia"/>
                  </w:rPr>
                </w:pPr>
                <w:r>
                  <w:rPr>
                    <w:rFonts w:hint="eastAsia"/>
                  </w:rPr>
                  <w:t>本报告期末比上年度末增减变动幅度(%)</w:t>
                </w:r>
              </w:p>
            </w:tc>
          </w:sdtContent>
        </w:sdt>
      </w:tr>
      <w:tr w:rsidR="00225191" w14:paraId="6E185243" w14:textId="77777777" w:rsidTr="00225191">
        <w:tc>
          <w:tcPr>
            <w:tcW w:w="2401" w:type="dxa"/>
            <w:shd w:val="clear" w:color="auto" w:fill="auto"/>
            <w:vAlign w:val="center"/>
          </w:tcPr>
          <w:p w14:paraId="21A7927E" w14:textId="00CA724B" w:rsidR="00225191" w:rsidRDefault="00225191">
            <w:pPr>
              <w:rPr>
                <w:rFonts w:hint="eastAsia"/>
              </w:rPr>
            </w:pPr>
            <w:r>
              <w:rPr>
                <w:rFonts w:hint="eastAsia"/>
              </w:rPr>
              <w:t>总资产</w:t>
            </w:r>
          </w:p>
        </w:tc>
        <w:tc>
          <w:tcPr>
            <w:tcW w:w="1965" w:type="dxa"/>
            <w:shd w:val="clear" w:color="auto" w:fill="auto"/>
            <w:vAlign w:val="center"/>
          </w:tcPr>
          <w:p w14:paraId="34ABBAC0" w14:textId="3B97274A" w:rsidR="00225191" w:rsidRDefault="00225191">
            <w:pPr>
              <w:jc w:val="right"/>
              <w:rPr>
                <w:rFonts w:hint="eastAsia"/>
              </w:rPr>
            </w:pPr>
            <w:r>
              <w:rPr>
                <w:rFonts w:hint="eastAsia"/>
              </w:rPr>
              <w:t>2,938,842,586.59</w:t>
            </w:r>
          </w:p>
        </w:tc>
        <w:tc>
          <w:tcPr>
            <w:tcW w:w="3154" w:type="dxa"/>
            <w:gridSpan w:val="2"/>
            <w:shd w:val="clear" w:color="auto" w:fill="auto"/>
            <w:vAlign w:val="center"/>
          </w:tcPr>
          <w:p w14:paraId="3B281C76" w14:textId="30CB0B9D" w:rsidR="00225191" w:rsidRDefault="00225191">
            <w:pPr>
              <w:jc w:val="right"/>
              <w:rPr>
                <w:rFonts w:hint="eastAsia"/>
              </w:rPr>
            </w:pPr>
            <w:r>
              <w:rPr>
                <w:rFonts w:hint="eastAsia"/>
              </w:rPr>
              <w:t>2,812,343,564.88</w:t>
            </w:r>
          </w:p>
        </w:tc>
        <w:tc>
          <w:tcPr>
            <w:tcW w:w="1529" w:type="dxa"/>
            <w:shd w:val="clear" w:color="auto" w:fill="auto"/>
            <w:vAlign w:val="center"/>
          </w:tcPr>
          <w:p w14:paraId="0CD8A400" w14:textId="788955AE" w:rsidR="00225191" w:rsidRDefault="00225191">
            <w:pPr>
              <w:jc w:val="right"/>
              <w:rPr>
                <w:rFonts w:hint="eastAsia"/>
              </w:rPr>
            </w:pPr>
            <w:r>
              <w:rPr>
                <w:rFonts w:hint="eastAsia"/>
              </w:rPr>
              <w:t>4.50</w:t>
            </w:r>
          </w:p>
        </w:tc>
      </w:tr>
      <w:tr w:rsidR="00225191" w14:paraId="6D63BBB2" w14:textId="77777777" w:rsidTr="00225191">
        <w:tc>
          <w:tcPr>
            <w:tcW w:w="2401" w:type="dxa"/>
            <w:shd w:val="clear" w:color="auto" w:fill="auto"/>
            <w:vAlign w:val="center"/>
          </w:tcPr>
          <w:p w14:paraId="3618D25F" w14:textId="7BE33D5E" w:rsidR="00225191" w:rsidRDefault="00225191">
            <w:pPr>
              <w:rPr>
                <w:rFonts w:hint="eastAsia"/>
              </w:rPr>
            </w:pPr>
            <w:r>
              <w:rPr>
                <w:rFonts w:hint="eastAsia"/>
              </w:rPr>
              <w:t>归属于上市公司股东的所有者权益</w:t>
            </w:r>
          </w:p>
        </w:tc>
        <w:tc>
          <w:tcPr>
            <w:tcW w:w="1965" w:type="dxa"/>
            <w:shd w:val="clear" w:color="auto" w:fill="auto"/>
            <w:vAlign w:val="center"/>
          </w:tcPr>
          <w:p w14:paraId="714B4E11" w14:textId="47A8F7A3" w:rsidR="00225191" w:rsidRDefault="00225191">
            <w:pPr>
              <w:jc w:val="right"/>
              <w:rPr>
                <w:rFonts w:hint="eastAsia"/>
              </w:rPr>
            </w:pPr>
            <w:r>
              <w:rPr>
                <w:rFonts w:hint="eastAsia"/>
              </w:rPr>
              <w:t>1,056,942,167.99</w:t>
            </w:r>
          </w:p>
        </w:tc>
        <w:tc>
          <w:tcPr>
            <w:tcW w:w="3154" w:type="dxa"/>
            <w:gridSpan w:val="2"/>
            <w:shd w:val="clear" w:color="auto" w:fill="auto"/>
            <w:vAlign w:val="center"/>
          </w:tcPr>
          <w:p w14:paraId="70FECDEC" w14:textId="3830F29F" w:rsidR="00225191" w:rsidRDefault="00225191">
            <w:pPr>
              <w:jc w:val="right"/>
              <w:rPr>
                <w:rFonts w:hint="eastAsia"/>
              </w:rPr>
            </w:pPr>
            <w:r>
              <w:rPr>
                <w:rFonts w:hint="eastAsia"/>
              </w:rPr>
              <w:t>1,065,910,588.54</w:t>
            </w:r>
          </w:p>
        </w:tc>
        <w:tc>
          <w:tcPr>
            <w:tcW w:w="1529" w:type="dxa"/>
            <w:shd w:val="clear" w:color="auto" w:fill="auto"/>
            <w:vAlign w:val="center"/>
          </w:tcPr>
          <w:p w14:paraId="7A2EB85D" w14:textId="48D87F66" w:rsidR="00225191" w:rsidRDefault="00225191">
            <w:pPr>
              <w:jc w:val="right"/>
              <w:rPr>
                <w:rFonts w:hint="eastAsia"/>
              </w:rPr>
            </w:pPr>
            <w:r>
              <w:rPr>
                <w:rFonts w:hint="eastAsia"/>
              </w:rPr>
              <w:t>-0.84</w:t>
            </w:r>
          </w:p>
        </w:tc>
      </w:tr>
    </w:tbl>
    <w:p w14:paraId="105B2184" w14:textId="39947950" w:rsidR="004E16CB" w:rsidRDefault="00336F3C">
      <w:pPr>
        <w:spacing w:line="360" w:lineRule="auto"/>
        <w:rPr>
          <w:rFonts w:cs="宋体" w:hint="eastAsia"/>
        </w:rPr>
      </w:pPr>
      <w:r>
        <w:rPr>
          <w:rFonts w:cs="宋体" w:hint="eastAsia"/>
        </w:rPr>
        <w:t>注：“本报告期”指本季度初至本季度末3个月期间，下同。</w:t>
      </w:r>
    </w:p>
    <w:p w14:paraId="2326B7CC" w14:textId="439431C1" w:rsidR="004E16CB" w:rsidRDefault="00336F3C">
      <w:pPr>
        <w:pStyle w:val="2"/>
        <w:numPr>
          <w:ilvl w:val="0"/>
          <w:numId w:val="5"/>
        </w:numPr>
        <w:tabs>
          <w:tab w:val="num" w:pos="360"/>
          <w:tab w:val="left" w:pos="728"/>
        </w:tabs>
        <w:spacing w:before="0" w:after="0" w:line="360" w:lineRule="auto"/>
        <w:rPr>
          <w:rFonts w:hint="eastAsia"/>
        </w:rPr>
      </w:pPr>
      <w:bookmarkStart w:id="3" w:name="_Hlk83628548"/>
      <w:bookmarkStart w:id="4" w:name="_Hlk24640273"/>
      <w:bookmarkStart w:id="5" w:name="_Hlk177137165"/>
      <w:bookmarkStart w:id="6" w:name="_Hlk176867619"/>
      <w:bookmarkStart w:id="7" w:name="_Hlk41554412"/>
      <w:bookmarkEnd w:id="3"/>
      <w:bookmarkEnd w:id="4"/>
      <w:r>
        <w:rPr>
          <w:rFonts w:hint="eastAsia"/>
        </w:rPr>
        <w:t>非经常性损益项目和金额</w:t>
      </w:r>
    </w:p>
    <w:sdt>
      <w:sdtPr>
        <w:alias w:val="是否适用：扣除非经常性损益项目和金额[双击切换]"/>
        <w:tag w:val="_GBC_448408c8f06d46b4a91a17fd3243f936"/>
        <w:id w:val="184335901"/>
        <w:placeholder>
          <w:docPart w:val="GBC22222222222222222222222222222"/>
        </w:placeholder>
      </w:sdtPr>
      <w:sdtContent>
        <w:p w14:paraId="1F65E095" w14:textId="77777777" w:rsidR="004E16CB" w:rsidRDefault="00336F3C">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6574F2" w14:textId="77777777" w:rsidR="004E16CB" w:rsidRDefault="00336F3C">
      <w:pPr>
        <w:jc w:val="right"/>
        <w:rPr>
          <w:rFonts w:hint="eastAsia"/>
        </w:rPr>
      </w:pPr>
      <w:r>
        <w:rPr>
          <w:rFonts w:hint="eastAsia"/>
        </w:rPr>
        <w:t>单位:</w:t>
      </w:r>
      <w:sdt>
        <w:sdtPr>
          <w:rPr>
            <w:rFonts w:hint="eastAsia"/>
          </w:rPr>
          <w:alias w:val="单位：扣除非经常性损益项目和金额"/>
          <w:tag w:val="_GBC_a9fc9b449e8e4c6b98909fd2474bc0ae"/>
          <w:id w:val="-941451434"/>
          <w:placeholder>
            <w:docPart w:val="GBC22222222222222222222222222222"/>
          </w:placeholder>
          <w:dataBinding w:prefixMappings="xmlns:clcid-ci-qr='clcid-ci-qr'" w:xpath="/*/clcid-ci-qr:DanWeiKouChuFeiJingChangXingSunYiXiangMuHeJinE[not(@periodRef)]" w:storeItemID="{42DEBF9A-6816-48AE-BADD-E3125C474CD9}"/>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扣除非经常性损益项目和金额"/>
          <w:tag w:val="_GBC_70a8fc63f8754847b9bd8e7c4d7797f6"/>
          <w:id w:val="201987542"/>
          <w:placeholder>
            <w:docPart w:val="GBC22222222222222222222222222222"/>
          </w:placeholder>
          <w:dataBinding w:prefixMappings="xmlns:clcid-ci-qr='clcid-ci-qr'" w:xpath="/*/clcid-ci-qr:BiZhongKouChuFeiJingChangXingSunYiXiangMuHeJinE[not(@periodRef)]" w:storeItemID="{42DEBF9A-6816-48AE-BADD-E3125C474CD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9"/>
        <w:tblW w:w="5000" w:type="pct"/>
        <w:tblLook w:val="04A0" w:firstRow="1" w:lastRow="0" w:firstColumn="1" w:lastColumn="0" w:noHBand="0" w:noVBand="1"/>
      </w:tblPr>
      <w:tblGrid>
        <w:gridCol w:w="3549"/>
        <w:gridCol w:w="1734"/>
        <w:gridCol w:w="1884"/>
        <w:gridCol w:w="1882"/>
      </w:tblGrid>
      <w:tr w:rsidR="004E16CB" w14:paraId="4AC738D9" w14:textId="77777777" w:rsidTr="00225191">
        <w:sdt>
          <w:sdtPr>
            <w:tag w:val="_PLD_4ba2729985f3496a81cf5a9fc03aefc6"/>
            <w:id w:val="193042484"/>
          </w:sdtPr>
          <w:sdtContent>
            <w:tc>
              <w:tcPr>
                <w:tcW w:w="1961" w:type="pct"/>
                <w:vAlign w:val="center"/>
              </w:tcPr>
              <w:p w14:paraId="29441FF6" w14:textId="77777777" w:rsidR="004E16CB" w:rsidRDefault="00336F3C">
                <w:pPr>
                  <w:pStyle w:val="af7"/>
                  <w:ind w:firstLineChars="0" w:firstLine="0"/>
                  <w:jc w:val="center"/>
                  <w:rPr>
                    <w:rFonts w:hint="eastAsia"/>
                  </w:rPr>
                </w:pPr>
                <w:r>
                  <w:rPr>
                    <w:rFonts w:hint="eastAsia"/>
                  </w:rPr>
                  <w:t>非经常性损益项目</w:t>
                </w:r>
              </w:p>
            </w:tc>
          </w:sdtContent>
        </w:sdt>
        <w:sdt>
          <w:sdtPr>
            <w:tag w:val="_PLD_13720f1557d949f583e6b075e0658b86"/>
            <w:id w:val="1650392498"/>
          </w:sdtPr>
          <w:sdtContent>
            <w:tc>
              <w:tcPr>
                <w:tcW w:w="958" w:type="pct"/>
                <w:vAlign w:val="center"/>
              </w:tcPr>
              <w:p w14:paraId="358AF51D" w14:textId="77777777" w:rsidR="004E16CB" w:rsidRDefault="00336F3C">
                <w:pPr>
                  <w:pStyle w:val="af7"/>
                  <w:ind w:firstLineChars="0" w:firstLine="0"/>
                  <w:jc w:val="center"/>
                  <w:rPr>
                    <w:rFonts w:hint="eastAsia"/>
                  </w:rPr>
                </w:pPr>
                <w:r>
                  <w:rPr>
                    <w:rFonts w:hint="eastAsia"/>
                  </w:rPr>
                  <w:t>本期金额</w:t>
                </w:r>
              </w:p>
            </w:tc>
          </w:sdtContent>
        </w:sdt>
        <w:tc>
          <w:tcPr>
            <w:tcW w:w="1041" w:type="pct"/>
            <w:vAlign w:val="center"/>
          </w:tcPr>
          <w:sdt>
            <w:sdtPr>
              <w:rPr>
                <w:rFonts w:hint="eastAsia"/>
              </w:rPr>
              <w:tag w:val="_PLD_0b7caf307d744e629b3659af37d72358"/>
              <w:id w:val="-117992024"/>
            </w:sdtPr>
            <w:sdtContent>
              <w:p w14:paraId="2EEA1DB9" w14:textId="77777777" w:rsidR="004E16CB" w:rsidRDefault="00336F3C">
                <w:pPr>
                  <w:pStyle w:val="af7"/>
                  <w:ind w:firstLineChars="0" w:firstLine="0"/>
                  <w:jc w:val="center"/>
                  <w:rPr>
                    <w:rFonts w:hint="eastAsia"/>
                  </w:rPr>
                </w:pPr>
                <w:r>
                  <w:rPr>
                    <w:rFonts w:hint="eastAsia"/>
                  </w:rPr>
                  <w:t>年初</w:t>
                </w:r>
                <w:proofErr w:type="gramStart"/>
                <w:r>
                  <w:rPr>
                    <w:rFonts w:hint="eastAsia"/>
                  </w:rPr>
                  <w:t>至报告</w:t>
                </w:r>
                <w:proofErr w:type="gramEnd"/>
                <w:r>
                  <w:rPr>
                    <w:rFonts w:hint="eastAsia"/>
                  </w:rPr>
                  <w:t>期末金额</w:t>
                </w:r>
              </w:p>
            </w:sdtContent>
          </w:sdt>
        </w:tc>
        <w:sdt>
          <w:sdtPr>
            <w:tag w:val="_PLD_88695fd8518146128685237353420405"/>
            <w:id w:val="-1478069763"/>
          </w:sdtPr>
          <w:sdtContent>
            <w:tc>
              <w:tcPr>
                <w:tcW w:w="1040" w:type="pct"/>
                <w:vAlign w:val="center"/>
              </w:tcPr>
              <w:p w14:paraId="668300EC" w14:textId="77777777" w:rsidR="004E16CB" w:rsidRDefault="00336F3C">
                <w:pPr>
                  <w:pStyle w:val="af7"/>
                  <w:ind w:firstLineChars="0" w:firstLine="0"/>
                  <w:jc w:val="center"/>
                  <w:rPr>
                    <w:rFonts w:hint="eastAsia"/>
                  </w:rPr>
                </w:pPr>
                <w:r>
                  <w:rPr>
                    <w:rFonts w:hint="eastAsia"/>
                  </w:rPr>
                  <w:t>说明</w:t>
                </w:r>
              </w:p>
            </w:tc>
          </w:sdtContent>
        </w:sdt>
      </w:tr>
      <w:tr w:rsidR="00225191" w14:paraId="4C4ECD81" w14:textId="77777777" w:rsidTr="00225191">
        <w:tc>
          <w:tcPr>
            <w:tcW w:w="1961" w:type="pct"/>
          </w:tcPr>
          <w:p w14:paraId="57DCB1E0" w14:textId="77777777" w:rsidR="00225191" w:rsidRDefault="00225191">
            <w:pPr>
              <w:pStyle w:val="af7"/>
              <w:ind w:firstLineChars="0" w:firstLine="0"/>
              <w:rPr>
                <w:rFonts w:hint="eastAsia"/>
              </w:rPr>
            </w:pPr>
            <w:r>
              <w:t>非流动</w:t>
            </w:r>
            <w:r>
              <w:rPr>
                <w:rFonts w:hint="eastAsia"/>
              </w:rPr>
              <w:t>性</w:t>
            </w:r>
            <w:r>
              <w:t>资产处置损益</w:t>
            </w:r>
            <w:r>
              <w:rPr>
                <w:rFonts w:hint="eastAsia"/>
              </w:rPr>
              <w:t>，包括已计提资产减值准备的冲销部分</w:t>
            </w:r>
          </w:p>
        </w:tc>
        <w:tc>
          <w:tcPr>
            <w:tcW w:w="958" w:type="pct"/>
            <w:vAlign w:val="center"/>
          </w:tcPr>
          <w:p w14:paraId="48A0BE6F" w14:textId="7E5B3599" w:rsidR="00225191" w:rsidRDefault="00225191">
            <w:pPr>
              <w:jc w:val="right"/>
              <w:rPr>
                <w:rFonts w:hint="eastAsia"/>
              </w:rPr>
            </w:pPr>
            <w:r>
              <w:rPr>
                <w:rFonts w:hint="eastAsia"/>
              </w:rPr>
              <w:t>-337,313.30</w:t>
            </w:r>
          </w:p>
        </w:tc>
        <w:tc>
          <w:tcPr>
            <w:tcW w:w="1041" w:type="pct"/>
            <w:vAlign w:val="center"/>
          </w:tcPr>
          <w:p w14:paraId="59B67CEB" w14:textId="0C2431A3" w:rsidR="00225191" w:rsidRDefault="00225191">
            <w:pPr>
              <w:jc w:val="right"/>
              <w:rPr>
                <w:rFonts w:hint="eastAsia"/>
              </w:rPr>
            </w:pPr>
            <w:r>
              <w:rPr>
                <w:rFonts w:hint="eastAsia"/>
              </w:rPr>
              <w:t>-337,313.30</w:t>
            </w:r>
          </w:p>
        </w:tc>
        <w:tc>
          <w:tcPr>
            <w:tcW w:w="1040" w:type="pct"/>
            <w:vAlign w:val="center"/>
          </w:tcPr>
          <w:p w14:paraId="48E31FFB" w14:textId="77777777" w:rsidR="00225191" w:rsidRDefault="00225191">
            <w:pPr>
              <w:rPr>
                <w:rFonts w:hint="eastAsia"/>
              </w:rPr>
            </w:pPr>
          </w:p>
        </w:tc>
      </w:tr>
      <w:tr w:rsidR="00225191" w14:paraId="50CA883C" w14:textId="77777777" w:rsidTr="00225191">
        <w:tc>
          <w:tcPr>
            <w:tcW w:w="1961" w:type="pct"/>
          </w:tcPr>
          <w:p w14:paraId="062EA83B" w14:textId="77777777" w:rsidR="00225191" w:rsidRDefault="00225191">
            <w:pPr>
              <w:pStyle w:val="af7"/>
              <w:ind w:firstLineChars="0" w:firstLine="0"/>
              <w:rPr>
                <w:rFonts w:hint="eastAsia"/>
              </w:rPr>
            </w:pPr>
            <w:r>
              <w:t>计入当期损益的政府补助</w:t>
            </w:r>
            <w:r>
              <w:rPr>
                <w:rFonts w:hint="eastAsia"/>
              </w:rPr>
              <w:t>，但与公司正常经营业务密切相关、符合国家政策规定、按照确定的标准享有、对公司损益产生持续影响的政府补助除外</w:t>
            </w:r>
          </w:p>
        </w:tc>
        <w:tc>
          <w:tcPr>
            <w:tcW w:w="958" w:type="pct"/>
            <w:vAlign w:val="center"/>
          </w:tcPr>
          <w:p w14:paraId="46F89528" w14:textId="6390E1DA" w:rsidR="00225191" w:rsidRDefault="00225191">
            <w:pPr>
              <w:jc w:val="right"/>
              <w:rPr>
                <w:rFonts w:hint="eastAsia"/>
              </w:rPr>
            </w:pPr>
            <w:r>
              <w:rPr>
                <w:rFonts w:hint="eastAsia"/>
              </w:rPr>
              <w:t>1,295,227.73</w:t>
            </w:r>
          </w:p>
        </w:tc>
        <w:tc>
          <w:tcPr>
            <w:tcW w:w="1041" w:type="pct"/>
            <w:vAlign w:val="center"/>
          </w:tcPr>
          <w:p w14:paraId="497F0270" w14:textId="48354568" w:rsidR="00225191" w:rsidRDefault="00225191">
            <w:pPr>
              <w:jc w:val="right"/>
              <w:rPr>
                <w:rFonts w:hint="eastAsia"/>
              </w:rPr>
            </w:pPr>
            <w:r>
              <w:rPr>
                <w:rFonts w:hint="eastAsia"/>
              </w:rPr>
              <w:t>2,011,909.45</w:t>
            </w:r>
          </w:p>
        </w:tc>
        <w:tc>
          <w:tcPr>
            <w:tcW w:w="1040" w:type="pct"/>
            <w:vAlign w:val="center"/>
          </w:tcPr>
          <w:p w14:paraId="288D5389" w14:textId="77777777" w:rsidR="00225191" w:rsidRDefault="00225191">
            <w:pPr>
              <w:rPr>
                <w:rFonts w:hint="eastAsia"/>
              </w:rPr>
            </w:pPr>
          </w:p>
        </w:tc>
      </w:tr>
      <w:tr w:rsidR="00225191" w14:paraId="7137AF0B" w14:textId="77777777" w:rsidTr="00225191">
        <w:tc>
          <w:tcPr>
            <w:tcW w:w="1961" w:type="pct"/>
          </w:tcPr>
          <w:p w14:paraId="04D93AFF" w14:textId="77777777" w:rsidR="00225191" w:rsidRDefault="00225191">
            <w:pPr>
              <w:pStyle w:val="af7"/>
              <w:ind w:firstLineChars="0" w:firstLine="0"/>
              <w:rPr>
                <w:rFonts w:hint="eastAsia"/>
              </w:rPr>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958" w:type="pct"/>
            <w:vAlign w:val="center"/>
          </w:tcPr>
          <w:p w14:paraId="1CB8E9E8" w14:textId="77777777" w:rsidR="00225191" w:rsidRDefault="00225191">
            <w:pPr>
              <w:jc w:val="right"/>
              <w:rPr>
                <w:rFonts w:hint="eastAsia"/>
              </w:rPr>
            </w:pPr>
          </w:p>
        </w:tc>
        <w:tc>
          <w:tcPr>
            <w:tcW w:w="1041" w:type="pct"/>
            <w:vAlign w:val="center"/>
          </w:tcPr>
          <w:p w14:paraId="7CF235A1" w14:textId="77777777" w:rsidR="00225191" w:rsidRDefault="00225191">
            <w:pPr>
              <w:jc w:val="right"/>
              <w:rPr>
                <w:rFonts w:hint="eastAsia"/>
              </w:rPr>
            </w:pPr>
          </w:p>
        </w:tc>
        <w:tc>
          <w:tcPr>
            <w:tcW w:w="1040" w:type="pct"/>
            <w:vAlign w:val="center"/>
          </w:tcPr>
          <w:p w14:paraId="73006536" w14:textId="2D7DA806" w:rsidR="00225191" w:rsidRDefault="00225191">
            <w:pPr>
              <w:rPr>
                <w:rFonts w:hint="eastAsia"/>
              </w:rPr>
            </w:pPr>
            <w:r>
              <w:rPr>
                <w:rFonts w:hint="eastAsia"/>
              </w:rPr>
              <w:t xml:space="preserve">　</w:t>
            </w:r>
          </w:p>
        </w:tc>
      </w:tr>
      <w:tr w:rsidR="00225191" w14:paraId="38E23E6C" w14:textId="77777777" w:rsidTr="00225191">
        <w:tc>
          <w:tcPr>
            <w:tcW w:w="1961" w:type="pct"/>
          </w:tcPr>
          <w:p w14:paraId="00431E87" w14:textId="77777777" w:rsidR="00225191" w:rsidRDefault="00225191">
            <w:pPr>
              <w:pStyle w:val="af7"/>
              <w:ind w:firstLineChars="0" w:firstLine="0"/>
              <w:rPr>
                <w:rFonts w:hint="eastAsia"/>
              </w:rPr>
            </w:pPr>
            <w:r>
              <w:t>计入当期损益的对非金融企业收取的资金占用费</w:t>
            </w:r>
          </w:p>
        </w:tc>
        <w:tc>
          <w:tcPr>
            <w:tcW w:w="958" w:type="pct"/>
            <w:vAlign w:val="center"/>
          </w:tcPr>
          <w:p w14:paraId="29F6D951" w14:textId="77777777" w:rsidR="00225191" w:rsidRDefault="00225191">
            <w:pPr>
              <w:jc w:val="right"/>
              <w:rPr>
                <w:rFonts w:hint="eastAsia"/>
              </w:rPr>
            </w:pPr>
          </w:p>
        </w:tc>
        <w:tc>
          <w:tcPr>
            <w:tcW w:w="1041" w:type="pct"/>
            <w:vAlign w:val="center"/>
          </w:tcPr>
          <w:p w14:paraId="7DFBBBB6" w14:textId="77777777" w:rsidR="00225191" w:rsidRDefault="00225191">
            <w:pPr>
              <w:jc w:val="right"/>
              <w:rPr>
                <w:rFonts w:hint="eastAsia"/>
              </w:rPr>
            </w:pPr>
          </w:p>
        </w:tc>
        <w:tc>
          <w:tcPr>
            <w:tcW w:w="1040" w:type="pct"/>
            <w:vAlign w:val="center"/>
          </w:tcPr>
          <w:p w14:paraId="3D5D21B0" w14:textId="77777777" w:rsidR="00225191" w:rsidRDefault="00225191">
            <w:pPr>
              <w:rPr>
                <w:rFonts w:hint="eastAsia"/>
              </w:rPr>
            </w:pPr>
          </w:p>
        </w:tc>
      </w:tr>
      <w:tr w:rsidR="00225191" w14:paraId="420377C4" w14:textId="77777777" w:rsidTr="00225191">
        <w:tc>
          <w:tcPr>
            <w:tcW w:w="1961" w:type="pct"/>
          </w:tcPr>
          <w:p w14:paraId="5A8174C6" w14:textId="77777777" w:rsidR="00225191" w:rsidRDefault="00225191">
            <w:pPr>
              <w:pStyle w:val="af7"/>
              <w:ind w:firstLineChars="0" w:firstLine="0"/>
              <w:rPr>
                <w:rFonts w:hint="eastAsia"/>
              </w:rPr>
            </w:pPr>
            <w:r>
              <w:t>委托他人投资或管理资产的损益</w:t>
            </w:r>
          </w:p>
        </w:tc>
        <w:tc>
          <w:tcPr>
            <w:tcW w:w="958" w:type="pct"/>
            <w:vAlign w:val="center"/>
          </w:tcPr>
          <w:p w14:paraId="3369AAF8" w14:textId="77777777" w:rsidR="00225191" w:rsidRDefault="00225191">
            <w:pPr>
              <w:jc w:val="right"/>
              <w:rPr>
                <w:rFonts w:hint="eastAsia"/>
              </w:rPr>
            </w:pPr>
          </w:p>
        </w:tc>
        <w:tc>
          <w:tcPr>
            <w:tcW w:w="1041" w:type="pct"/>
            <w:vAlign w:val="center"/>
          </w:tcPr>
          <w:p w14:paraId="77D0BA2A" w14:textId="77777777" w:rsidR="00225191" w:rsidRDefault="00225191">
            <w:pPr>
              <w:jc w:val="right"/>
              <w:rPr>
                <w:rFonts w:hint="eastAsia"/>
              </w:rPr>
            </w:pPr>
          </w:p>
        </w:tc>
        <w:tc>
          <w:tcPr>
            <w:tcW w:w="1040" w:type="pct"/>
            <w:vAlign w:val="center"/>
          </w:tcPr>
          <w:p w14:paraId="1D82E7CD" w14:textId="77777777" w:rsidR="00225191" w:rsidRDefault="00225191">
            <w:pPr>
              <w:rPr>
                <w:rFonts w:hint="eastAsia"/>
              </w:rPr>
            </w:pPr>
          </w:p>
        </w:tc>
      </w:tr>
      <w:tr w:rsidR="00225191" w14:paraId="197420CF" w14:textId="77777777" w:rsidTr="00225191">
        <w:tc>
          <w:tcPr>
            <w:tcW w:w="1961" w:type="pct"/>
          </w:tcPr>
          <w:p w14:paraId="1A16814F" w14:textId="77777777" w:rsidR="00225191" w:rsidRDefault="00225191">
            <w:pPr>
              <w:pStyle w:val="af7"/>
              <w:ind w:firstLineChars="0" w:firstLine="0"/>
              <w:rPr>
                <w:rFonts w:hint="eastAsia"/>
              </w:rPr>
            </w:pPr>
            <w:r>
              <w:t>对外委托贷款取得的损益</w:t>
            </w:r>
          </w:p>
        </w:tc>
        <w:tc>
          <w:tcPr>
            <w:tcW w:w="958" w:type="pct"/>
            <w:vAlign w:val="center"/>
          </w:tcPr>
          <w:p w14:paraId="6C6B64C6" w14:textId="77777777" w:rsidR="00225191" w:rsidRDefault="00225191">
            <w:pPr>
              <w:jc w:val="right"/>
              <w:rPr>
                <w:rFonts w:hint="eastAsia"/>
              </w:rPr>
            </w:pPr>
          </w:p>
        </w:tc>
        <w:tc>
          <w:tcPr>
            <w:tcW w:w="1041" w:type="pct"/>
            <w:vAlign w:val="center"/>
          </w:tcPr>
          <w:p w14:paraId="6F05FF28" w14:textId="77777777" w:rsidR="00225191" w:rsidRDefault="00225191">
            <w:pPr>
              <w:jc w:val="right"/>
              <w:rPr>
                <w:rFonts w:hint="eastAsia"/>
              </w:rPr>
            </w:pPr>
          </w:p>
        </w:tc>
        <w:tc>
          <w:tcPr>
            <w:tcW w:w="1040" w:type="pct"/>
            <w:vAlign w:val="center"/>
          </w:tcPr>
          <w:p w14:paraId="541A8BDB" w14:textId="77777777" w:rsidR="00225191" w:rsidRDefault="00225191">
            <w:pPr>
              <w:rPr>
                <w:rFonts w:hint="eastAsia"/>
              </w:rPr>
            </w:pPr>
          </w:p>
        </w:tc>
      </w:tr>
      <w:tr w:rsidR="00225191" w14:paraId="413CA969" w14:textId="77777777" w:rsidTr="00225191">
        <w:tc>
          <w:tcPr>
            <w:tcW w:w="1961" w:type="pct"/>
          </w:tcPr>
          <w:p w14:paraId="171B6D48" w14:textId="77777777" w:rsidR="00225191" w:rsidRDefault="00225191">
            <w:pPr>
              <w:pStyle w:val="af7"/>
              <w:ind w:firstLineChars="0" w:firstLine="0"/>
              <w:rPr>
                <w:rFonts w:hint="eastAsia"/>
              </w:rPr>
            </w:pPr>
            <w:r>
              <w:t>因不可抗力因</w:t>
            </w:r>
            <w:r>
              <w:rPr>
                <w:rFonts w:hint="eastAsia"/>
              </w:rPr>
              <w:t>素，如遭受自然灾害而产生的各项资产损失</w:t>
            </w:r>
          </w:p>
        </w:tc>
        <w:tc>
          <w:tcPr>
            <w:tcW w:w="958" w:type="pct"/>
            <w:vAlign w:val="center"/>
          </w:tcPr>
          <w:p w14:paraId="123C32F5" w14:textId="77777777" w:rsidR="00225191" w:rsidRDefault="00225191">
            <w:pPr>
              <w:jc w:val="right"/>
              <w:rPr>
                <w:rFonts w:hint="eastAsia"/>
              </w:rPr>
            </w:pPr>
          </w:p>
        </w:tc>
        <w:tc>
          <w:tcPr>
            <w:tcW w:w="1041" w:type="pct"/>
            <w:vAlign w:val="center"/>
          </w:tcPr>
          <w:p w14:paraId="2A7BA5A4" w14:textId="77777777" w:rsidR="00225191" w:rsidRDefault="00225191">
            <w:pPr>
              <w:jc w:val="right"/>
              <w:rPr>
                <w:rFonts w:hint="eastAsia"/>
              </w:rPr>
            </w:pPr>
          </w:p>
        </w:tc>
        <w:tc>
          <w:tcPr>
            <w:tcW w:w="1040" w:type="pct"/>
            <w:vAlign w:val="center"/>
          </w:tcPr>
          <w:p w14:paraId="648E46BD" w14:textId="77777777" w:rsidR="00225191" w:rsidRDefault="00225191">
            <w:pPr>
              <w:rPr>
                <w:rFonts w:hint="eastAsia"/>
              </w:rPr>
            </w:pPr>
          </w:p>
        </w:tc>
      </w:tr>
      <w:tr w:rsidR="00225191" w14:paraId="0E6AFFE4" w14:textId="77777777" w:rsidTr="00225191">
        <w:tc>
          <w:tcPr>
            <w:tcW w:w="1961" w:type="pct"/>
          </w:tcPr>
          <w:p w14:paraId="4F3BF86F" w14:textId="77777777" w:rsidR="00225191" w:rsidRDefault="00225191">
            <w:pPr>
              <w:pStyle w:val="af7"/>
              <w:ind w:firstLineChars="0" w:firstLine="0"/>
              <w:rPr>
                <w:rFonts w:hint="eastAsia"/>
              </w:rPr>
            </w:pPr>
            <w:r>
              <w:rPr>
                <w:rFonts w:hint="eastAsia"/>
              </w:rPr>
              <w:t>单独进行减值测试的应收款项减值准备转回</w:t>
            </w:r>
          </w:p>
        </w:tc>
        <w:tc>
          <w:tcPr>
            <w:tcW w:w="958" w:type="pct"/>
            <w:vAlign w:val="center"/>
          </w:tcPr>
          <w:p w14:paraId="4AB6AB9E" w14:textId="48A3A6E6" w:rsidR="00225191" w:rsidRDefault="00225191">
            <w:pPr>
              <w:jc w:val="right"/>
              <w:rPr>
                <w:rFonts w:hint="eastAsia"/>
              </w:rPr>
            </w:pPr>
            <w:r>
              <w:rPr>
                <w:rFonts w:hint="eastAsia"/>
              </w:rPr>
              <w:t>1,011,230.54</w:t>
            </w:r>
          </w:p>
        </w:tc>
        <w:tc>
          <w:tcPr>
            <w:tcW w:w="1041" w:type="pct"/>
            <w:vAlign w:val="center"/>
          </w:tcPr>
          <w:p w14:paraId="5CE29873" w14:textId="4946B2A6" w:rsidR="00225191" w:rsidRDefault="00225191">
            <w:pPr>
              <w:jc w:val="right"/>
              <w:rPr>
                <w:rFonts w:hint="eastAsia"/>
              </w:rPr>
            </w:pPr>
            <w:r>
              <w:rPr>
                <w:rFonts w:hint="eastAsia"/>
              </w:rPr>
              <w:t>3,382,919.01</w:t>
            </w:r>
          </w:p>
        </w:tc>
        <w:tc>
          <w:tcPr>
            <w:tcW w:w="1040" w:type="pct"/>
            <w:vAlign w:val="center"/>
          </w:tcPr>
          <w:p w14:paraId="7BFF5BA0" w14:textId="1C009214" w:rsidR="00225191" w:rsidRDefault="00225191">
            <w:pPr>
              <w:rPr>
                <w:rFonts w:hint="eastAsia"/>
              </w:rPr>
            </w:pPr>
            <w:r>
              <w:rPr>
                <w:rFonts w:hint="eastAsia"/>
              </w:rPr>
              <w:t xml:space="preserve">　</w:t>
            </w:r>
          </w:p>
        </w:tc>
      </w:tr>
      <w:tr w:rsidR="00225191" w14:paraId="60B13C6D" w14:textId="77777777" w:rsidTr="00225191">
        <w:tc>
          <w:tcPr>
            <w:tcW w:w="1961" w:type="pct"/>
          </w:tcPr>
          <w:p w14:paraId="39E77D8F" w14:textId="77777777" w:rsidR="00225191" w:rsidRDefault="00225191">
            <w:pPr>
              <w:pStyle w:val="af7"/>
              <w:ind w:firstLineChars="0" w:firstLine="0"/>
              <w:rPr>
                <w:rFonts w:hint="eastAsia"/>
              </w:rPr>
            </w:pPr>
            <w:r>
              <w:t>企业取得子公司、联营企业及合营企业的投资成本小于取得投资时应享有被投资单位可辨认净资产公允价值产生的收益</w:t>
            </w:r>
          </w:p>
        </w:tc>
        <w:tc>
          <w:tcPr>
            <w:tcW w:w="958" w:type="pct"/>
            <w:vAlign w:val="center"/>
          </w:tcPr>
          <w:p w14:paraId="00C8A57A" w14:textId="77777777" w:rsidR="00225191" w:rsidRDefault="00225191">
            <w:pPr>
              <w:jc w:val="right"/>
              <w:rPr>
                <w:rFonts w:hint="eastAsia"/>
              </w:rPr>
            </w:pPr>
          </w:p>
        </w:tc>
        <w:tc>
          <w:tcPr>
            <w:tcW w:w="1041" w:type="pct"/>
            <w:vAlign w:val="center"/>
          </w:tcPr>
          <w:p w14:paraId="2C80FA96" w14:textId="77777777" w:rsidR="00225191" w:rsidRDefault="00225191">
            <w:pPr>
              <w:jc w:val="right"/>
              <w:rPr>
                <w:rFonts w:hint="eastAsia"/>
              </w:rPr>
            </w:pPr>
          </w:p>
        </w:tc>
        <w:tc>
          <w:tcPr>
            <w:tcW w:w="1040" w:type="pct"/>
            <w:vAlign w:val="center"/>
          </w:tcPr>
          <w:p w14:paraId="6B1A07FC" w14:textId="77777777" w:rsidR="00225191" w:rsidRDefault="00225191">
            <w:pPr>
              <w:rPr>
                <w:rFonts w:hint="eastAsia"/>
              </w:rPr>
            </w:pPr>
          </w:p>
        </w:tc>
      </w:tr>
      <w:tr w:rsidR="00225191" w14:paraId="421D392F" w14:textId="77777777" w:rsidTr="00225191">
        <w:tc>
          <w:tcPr>
            <w:tcW w:w="1961" w:type="pct"/>
          </w:tcPr>
          <w:p w14:paraId="0A681D28" w14:textId="77777777" w:rsidR="00225191" w:rsidRDefault="00225191">
            <w:pPr>
              <w:pStyle w:val="af7"/>
              <w:ind w:firstLineChars="0" w:firstLine="0"/>
              <w:rPr>
                <w:rFonts w:hint="eastAsia"/>
              </w:rPr>
            </w:pPr>
            <w:r>
              <w:t>同</w:t>
            </w:r>
            <w:proofErr w:type="gramStart"/>
            <w:r>
              <w:t>一控制</w:t>
            </w:r>
            <w:proofErr w:type="gramEnd"/>
            <w:r>
              <w:t>下企业合并产生的子公司</w:t>
            </w:r>
            <w:r>
              <w:lastRenderedPageBreak/>
              <w:t>期初至</w:t>
            </w:r>
            <w:proofErr w:type="gramStart"/>
            <w:r>
              <w:t>合并日</w:t>
            </w:r>
            <w:proofErr w:type="gramEnd"/>
            <w:r>
              <w:t>的当期净损益</w:t>
            </w:r>
          </w:p>
        </w:tc>
        <w:tc>
          <w:tcPr>
            <w:tcW w:w="958" w:type="pct"/>
            <w:vAlign w:val="center"/>
          </w:tcPr>
          <w:p w14:paraId="57334F29" w14:textId="77777777" w:rsidR="00225191" w:rsidRDefault="00225191">
            <w:pPr>
              <w:jc w:val="right"/>
              <w:rPr>
                <w:rFonts w:hint="eastAsia"/>
              </w:rPr>
            </w:pPr>
          </w:p>
        </w:tc>
        <w:tc>
          <w:tcPr>
            <w:tcW w:w="1041" w:type="pct"/>
            <w:vAlign w:val="center"/>
          </w:tcPr>
          <w:p w14:paraId="6670CA9C" w14:textId="77777777" w:rsidR="00225191" w:rsidRDefault="00225191">
            <w:pPr>
              <w:jc w:val="right"/>
              <w:rPr>
                <w:rFonts w:hint="eastAsia"/>
              </w:rPr>
            </w:pPr>
          </w:p>
        </w:tc>
        <w:tc>
          <w:tcPr>
            <w:tcW w:w="1040" w:type="pct"/>
            <w:vAlign w:val="center"/>
          </w:tcPr>
          <w:p w14:paraId="1019A009" w14:textId="77777777" w:rsidR="00225191" w:rsidRDefault="00225191">
            <w:pPr>
              <w:rPr>
                <w:rFonts w:hint="eastAsia"/>
              </w:rPr>
            </w:pPr>
          </w:p>
        </w:tc>
      </w:tr>
      <w:tr w:rsidR="00225191" w14:paraId="48A27230" w14:textId="77777777" w:rsidTr="00225191">
        <w:tc>
          <w:tcPr>
            <w:tcW w:w="1961" w:type="pct"/>
          </w:tcPr>
          <w:p w14:paraId="76279796" w14:textId="77777777" w:rsidR="00225191" w:rsidRDefault="00225191">
            <w:pPr>
              <w:pStyle w:val="af7"/>
              <w:ind w:firstLineChars="0" w:firstLine="0"/>
              <w:rPr>
                <w:rFonts w:hint="eastAsia"/>
              </w:rPr>
            </w:pPr>
            <w:r>
              <w:t>非货币性资产交换损益</w:t>
            </w:r>
          </w:p>
        </w:tc>
        <w:tc>
          <w:tcPr>
            <w:tcW w:w="958" w:type="pct"/>
            <w:vAlign w:val="center"/>
          </w:tcPr>
          <w:p w14:paraId="67EF5BB0" w14:textId="77777777" w:rsidR="00225191" w:rsidRDefault="00225191">
            <w:pPr>
              <w:jc w:val="right"/>
              <w:rPr>
                <w:rFonts w:hint="eastAsia"/>
              </w:rPr>
            </w:pPr>
          </w:p>
        </w:tc>
        <w:tc>
          <w:tcPr>
            <w:tcW w:w="1041" w:type="pct"/>
            <w:vAlign w:val="center"/>
          </w:tcPr>
          <w:p w14:paraId="649D5510" w14:textId="77777777" w:rsidR="00225191" w:rsidRDefault="00225191">
            <w:pPr>
              <w:jc w:val="right"/>
              <w:rPr>
                <w:rFonts w:hint="eastAsia"/>
              </w:rPr>
            </w:pPr>
          </w:p>
        </w:tc>
        <w:tc>
          <w:tcPr>
            <w:tcW w:w="1040" w:type="pct"/>
            <w:vAlign w:val="center"/>
          </w:tcPr>
          <w:p w14:paraId="02D536C2" w14:textId="77777777" w:rsidR="00225191" w:rsidRDefault="00225191">
            <w:pPr>
              <w:rPr>
                <w:rFonts w:hint="eastAsia"/>
              </w:rPr>
            </w:pPr>
          </w:p>
        </w:tc>
      </w:tr>
      <w:tr w:rsidR="00225191" w14:paraId="715E643C" w14:textId="77777777" w:rsidTr="00225191">
        <w:tc>
          <w:tcPr>
            <w:tcW w:w="1961" w:type="pct"/>
          </w:tcPr>
          <w:p w14:paraId="1B0380BF" w14:textId="77777777" w:rsidR="00225191" w:rsidRDefault="00225191">
            <w:pPr>
              <w:pStyle w:val="af7"/>
              <w:ind w:firstLineChars="0" w:firstLine="0"/>
              <w:rPr>
                <w:rFonts w:hint="eastAsia"/>
              </w:rPr>
            </w:pPr>
            <w:r>
              <w:t>债务重组损益</w:t>
            </w:r>
          </w:p>
        </w:tc>
        <w:tc>
          <w:tcPr>
            <w:tcW w:w="958" w:type="pct"/>
            <w:vAlign w:val="center"/>
          </w:tcPr>
          <w:p w14:paraId="706ED9AE" w14:textId="5CF0C4AF" w:rsidR="00225191" w:rsidRDefault="00225191">
            <w:pPr>
              <w:jc w:val="right"/>
              <w:rPr>
                <w:rFonts w:hint="eastAsia"/>
              </w:rPr>
            </w:pPr>
            <w:r>
              <w:rPr>
                <w:rFonts w:hint="eastAsia"/>
              </w:rPr>
              <w:t>430,616.10</w:t>
            </w:r>
          </w:p>
        </w:tc>
        <w:tc>
          <w:tcPr>
            <w:tcW w:w="1041" w:type="pct"/>
            <w:vAlign w:val="center"/>
          </w:tcPr>
          <w:p w14:paraId="67A1CE30" w14:textId="1BB648FD" w:rsidR="00225191" w:rsidRDefault="00225191">
            <w:pPr>
              <w:jc w:val="right"/>
              <w:rPr>
                <w:rFonts w:hint="eastAsia"/>
              </w:rPr>
            </w:pPr>
            <w:r>
              <w:rPr>
                <w:rFonts w:hint="eastAsia"/>
              </w:rPr>
              <w:t>10,381,682.99</w:t>
            </w:r>
          </w:p>
        </w:tc>
        <w:tc>
          <w:tcPr>
            <w:tcW w:w="1040" w:type="pct"/>
            <w:vAlign w:val="center"/>
          </w:tcPr>
          <w:p w14:paraId="456FE985" w14:textId="77777777" w:rsidR="00225191" w:rsidRDefault="00225191">
            <w:pPr>
              <w:rPr>
                <w:rFonts w:hint="eastAsia"/>
              </w:rPr>
            </w:pPr>
          </w:p>
        </w:tc>
      </w:tr>
      <w:tr w:rsidR="00225191" w14:paraId="5EE3995F" w14:textId="77777777" w:rsidTr="00225191">
        <w:tc>
          <w:tcPr>
            <w:tcW w:w="1961" w:type="pct"/>
          </w:tcPr>
          <w:p w14:paraId="4D385898" w14:textId="77777777" w:rsidR="00225191" w:rsidRDefault="00225191">
            <w:pPr>
              <w:pStyle w:val="af7"/>
              <w:ind w:firstLineChars="0" w:firstLine="0"/>
              <w:rPr>
                <w:rFonts w:hint="eastAsia"/>
              </w:rPr>
            </w:pPr>
            <w:r>
              <w:t>企业</w:t>
            </w:r>
            <w:r>
              <w:rPr>
                <w:rFonts w:hint="eastAsia"/>
              </w:rPr>
              <w:t>因相关经营活动不再持续而发生的一次性费用，如安置职工的支出等</w:t>
            </w:r>
          </w:p>
        </w:tc>
        <w:tc>
          <w:tcPr>
            <w:tcW w:w="958" w:type="pct"/>
            <w:vAlign w:val="center"/>
          </w:tcPr>
          <w:p w14:paraId="05AB905F" w14:textId="77777777" w:rsidR="00225191" w:rsidRDefault="00225191">
            <w:pPr>
              <w:jc w:val="right"/>
              <w:rPr>
                <w:rFonts w:hint="eastAsia"/>
              </w:rPr>
            </w:pPr>
          </w:p>
        </w:tc>
        <w:tc>
          <w:tcPr>
            <w:tcW w:w="1041" w:type="pct"/>
            <w:vAlign w:val="center"/>
          </w:tcPr>
          <w:p w14:paraId="21CE3520" w14:textId="77777777" w:rsidR="00225191" w:rsidRDefault="00225191">
            <w:pPr>
              <w:jc w:val="right"/>
              <w:rPr>
                <w:rFonts w:hint="eastAsia"/>
              </w:rPr>
            </w:pPr>
          </w:p>
        </w:tc>
        <w:tc>
          <w:tcPr>
            <w:tcW w:w="1040" w:type="pct"/>
            <w:vAlign w:val="center"/>
          </w:tcPr>
          <w:p w14:paraId="7ED8D155" w14:textId="77777777" w:rsidR="00225191" w:rsidRDefault="00225191">
            <w:pPr>
              <w:rPr>
                <w:rFonts w:hint="eastAsia"/>
              </w:rPr>
            </w:pPr>
          </w:p>
        </w:tc>
      </w:tr>
      <w:tr w:rsidR="00225191" w14:paraId="45398E4F" w14:textId="77777777" w:rsidTr="00225191">
        <w:tc>
          <w:tcPr>
            <w:tcW w:w="1961" w:type="pct"/>
          </w:tcPr>
          <w:p w14:paraId="5C7FB624" w14:textId="77777777" w:rsidR="00225191" w:rsidRDefault="00225191">
            <w:pPr>
              <w:pStyle w:val="af7"/>
              <w:ind w:firstLineChars="0" w:firstLine="0"/>
              <w:rPr>
                <w:rFonts w:hint="eastAsia"/>
              </w:rPr>
            </w:pPr>
            <w:r>
              <w:t>因税收、会计等法律、法规</w:t>
            </w:r>
            <w:r>
              <w:rPr>
                <w:rFonts w:hint="eastAsia"/>
              </w:rPr>
              <w:t>的调整对当期损益产生的一次性影响</w:t>
            </w:r>
          </w:p>
        </w:tc>
        <w:tc>
          <w:tcPr>
            <w:tcW w:w="958" w:type="pct"/>
            <w:vAlign w:val="center"/>
          </w:tcPr>
          <w:p w14:paraId="2A7B5ABF" w14:textId="77777777" w:rsidR="00225191" w:rsidRDefault="00225191">
            <w:pPr>
              <w:jc w:val="right"/>
              <w:rPr>
                <w:rFonts w:hint="eastAsia"/>
              </w:rPr>
            </w:pPr>
          </w:p>
        </w:tc>
        <w:tc>
          <w:tcPr>
            <w:tcW w:w="1041" w:type="pct"/>
            <w:vAlign w:val="center"/>
          </w:tcPr>
          <w:p w14:paraId="595518CB" w14:textId="77777777" w:rsidR="00225191" w:rsidRDefault="00225191">
            <w:pPr>
              <w:jc w:val="right"/>
              <w:rPr>
                <w:rFonts w:hint="eastAsia"/>
              </w:rPr>
            </w:pPr>
          </w:p>
        </w:tc>
        <w:tc>
          <w:tcPr>
            <w:tcW w:w="1040" w:type="pct"/>
            <w:vAlign w:val="center"/>
          </w:tcPr>
          <w:p w14:paraId="30A5018F" w14:textId="77777777" w:rsidR="00225191" w:rsidRDefault="00225191">
            <w:pPr>
              <w:rPr>
                <w:rFonts w:hint="eastAsia"/>
              </w:rPr>
            </w:pPr>
          </w:p>
        </w:tc>
      </w:tr>
      <w:tr w:rsidR="00225191" w14:paraId="3C337415" w14:textId="77777777" w:rsidTr="00225191">
        <w:tc>
          <w:tcPr>
            <w:tcW w:w="1961" w:type="pct"/>
          </w:tcPr>
          <w:p w14:paraId="4C1551DA" w14:textId="77777777" w:rsidR="00225191" w:rsidRDefault="00225191">
            <w:pPr>
              <w:pStyle w:val="af7"/>
              <w:ind w:firstLineChars="0" w:firstLine="0"/>
              <w:rPr>
                <w:rFonts w:hint="eastAsia"/>
              </w:rPr>
            </w:pPr>
            <w:r>
              <w:t>因取消、修改股权激励计划一次性确认的股份支付费用</w:t>
            </w:r>
          </w:p>
        </w:tc>
        <w:tc>
          <w:tcPr>
            <w:tcW w:w="958" w:type="pct"/>
            <w:vAlign w:val="center"/>
          </w:tcPr>
          <w:p w14:paraId="68F1FA46" w14:textId="77777777" w:rsidR="00225191" w:rsidRDefault="00225191">
            <w:pPr>
              <w:jc w:val="right"/>
              <w:rPr>
                <w:rFonts w:hint="eastAsia"/>
              </w:rPr>
            </w:pPr>
          </w:p>
        </w:tc>
        <w:tc>
          <w:tcPr>
            <w:tcW w:w="1041" w:type="pct"/>
            <w:vAlign w:val="center"/>
          </w:tcPr>
          <w:p w14:paraId="261B46B8" w14:textId="77777777" w:rsidR="00225191" w:rsidRDefault="00225191">
            <w:pPr>
              <w:jc w:val="right"/>
              <w:rPr>
                <w:rFonts w:hint="eastAsia"/>
              </w:rPr>
            </w:pPr>
          </w:p>
        </w:tc>
        <w:tc>
          <w:tcPr>
            <w:tcW w:w="1040" w:type="pct"/>
            <w:vAlign w:val="center"/>
          </w:tcPr>
          <w:p w14:paraId="7F74BAE9" w14:textId="77777777" w:rsidR="00225191" w:rsidRDefault="00225191">
            <w:pPr>
              <w:rPr>
                <w:rFonts w:hint="eastAsia"/>
              </w:rPr>
            </w:pPr>
          </w:p>
        </w:tc>
      </w:tr>
      <w:tr w:rsidR="00225191" w14:paraId="53B90095" w14:textId="77777777" w:rsidTr="00225191">
        <w:tc>
          <w:tcPr>
            <w:tcW w:w="1961" w:type="pct"/>
          </w:tcPr>
          <w:p w14:paraId="1CF911CA" w14:textId="77777777" w:rsidR="00225191" w:rsidRDefault="00225191">
            <w:pPr>
              <w:pStyle w:val="af7"/>
              <w:ind w:firstLineChars="0" w:firstLine="0"/>
              <w:rPr>
                <w:rFonts w:hint="eastAsia"/>
              </w:rPr>
            </w:pPr>
            <w:r>
              <w:t>对于现金结算的股份支付，在可行权日之后，应付职工薪酬的公允价值变动产生的损益</w:t>
            </w:r>
          </w:p>
        </w:tc>
        <w:tc>
          <w:tcPr>
            <w:tcW w:w="958" w:type="pct"/>
            <w:vAlign w:val="center"/>
          </w:tcPr>
          <w:p w14:paraId="1A2C22CA" w14:textId="77777777" w:rsidR="00225191" w:rsidRDefault="00225191">
            <w:pPr>
              <w:jc w:val="right"/>
              <w:rPr>
                <w:rFonts w:hint="eastAsia"/>
              </w:rPr>
            </w:pPr>
          </w:p>
        </w:tc>
        <w:tc>
          <w:tcPr>
            <w:tcW w:w="1041" w:type="pct"/>
            <w:vAlign w:val="center"/>
          </w:tcPr>
          <w:p w14:paraId="2A3F5FE6" w14:textId="77777777" w:rsidR="00225191" w:rsidRDefault="00225191">
            <w:pPr>
              <w:jc w:val="right"/>
              <w:rPr>
                <w:rFonts w:hint="eastAsia"/>
              </w:rPr>
            </w:pPr>
          </w:p>
        </w:tc>
        <w:tc>
          <w:tcPr>
            <w:tcW w:w="1040" w:type="pct"/>
            <w:vAlign w:val="center"/>
          </w:tcPr>
          <w:p w14:paraId="5C4EBD17" w14:textId="77777777" w:rsidR="00225191" w:rsidRDefault="00225191">
            <w:pPr>
              <w:rPr>
                <w:rFonts w:hint="eastAsia"/>
              </w:rPr>
            </w:pPr>
          </w:p>
        </w:tc>
      </w:tr>
      <w:tr w:rsidR="00225191" w14:paraId="78A1E6F7" w14:textId="77777777" w:rsidTr="00225191">
        <w:tc>
          <w:tcPr>
            <w:tcW w:w="1961" w:type="pct"/>
          </w:tcPr>
          <w:p w14:paraId="7B583D2D" w14:textId="77777777" w:rsidR="00225191" w:rsidRDefault="00225191">
            <w:pPr>
              <w:pStyle w:val="af7"/>
              <w:ind w:firstLineChars="0" w:firstLine="0"/>
              <w:rPr>
                <w:rFonts w:hint="eastAsia"/>
              </w:rPr>
            </w:pPr>
            <w:r>
              <w:t>采用公允价值模式进行后续计量的投资性房地产公允价值变动产生的损益</w:t>
            </w:r>
          </w:p>
        </w:tc>
        <w:tc>
          <w:tcPr>
            <w:tcW w:w="958" w:type="pct"/>
            <w:vAlign w:val="center"/>
          </w:tcPr>
          <w:p w14:paraId="032FDA84" w14:textId="77777777" w:rsidR="00225191" w:rsidRDefault="00225191">
            <w:pPr>
              <w:jc w:val="right"/>
              <w:rPr>
                <w:rFonts w:hint="eastAsia"/>
              </w:rPr>
            </w:pPr>
          </w:p>
        </w:tc>
        <w:tc>
          <w:tcPr>
            <w:tcW w:w="1041" w:type="pct"/>
            <w:vAlign w:val="center"/>
          </w:tcPr>
          <w:p w14:paraId="5DDEB478" w14:textId="77777777" w:rsidR="00225191" w:rsidRDefault="00225191">
            <w:pPr>
              <w:jc w:val="right"/>
              <w:rPr>
                <w:rFonts w:hint="eastAsia"/>
              </w:rPr>
            </w:pPr>
          </w:p>
        </w:tc>
        <w:tc>
          <w:tcPr>
            <w:tcW w:w="1040" w:type="pct"/>
            <w:vAlign w:val="center"/>
          </w:tcPr>
          <w:p w14:paraId="43BE5A7B" w14:textId="77777777" w:rsidR="00225191" w:rsidRDefault="00225191">
            <w:pPr>
              <w:rPr>
                <w:rFonts w:hint="eastAsia"/>
              </w:rPr>
            </w:pPr>
          </w:p>
        </w:tc>
      </w:tr>
      <w:tr w:rsidR="00225191" w14:paraId="6DAFCE92" w14:textId="77777777" w:rsidTr="00225191">
        <w:tc>
          <w:tcPr>
            <w:tcW w:w="1961" w:type="pct"/>
          </w:tcPr>
          <w:p w14:paraId="76267A1A" w14:textId="77777777" w:rsidR="00225191" w:rsidRDefault="00225191">
            <w:pPr>
              <w:pStyle w:val="af7"/>
              <w:ind w:firstLineChars="0" w:firstLine="0"/>
              <w:rPr>
                <w:rFonts w:hint="eastAsia"/>
              </w:rPr>
            </w:pPr>
            <w:r>
              <w:rPr>
                <w:rFonts w:hint="eastAsia"/>
              </w:rPr>
              <w:t>交易价格显失公允的交易产生的收益</w:t>
            </w:r>
          </w:p>
        </w:tc>
        <w:tc>
          <w:tcPr>
            <w:tcW w:w="958" w:type="pct"/>
            <w:vAlign w:val="center"/>
          </w:tcPr>
          <w:p w14:paraId="3D2738B2" w14:textId="77777777" w:rsidR="00225191" w:rsidRDefault="00225191">
            <w:pPr>
              <w:jc w:val="right"/>
              <w:rPr>
                <w:rFonts w:hint="eastAsia"/>
              </w:rPr>
            </w:pPr>
          </w:p>
        </w:tc>
        <w:tc>
          <w:tcPr>
            <w:tcW w:w="1041" w:type="pct"/>
            <w:vAlign w:val="center"/>
          </w:tcPr>
          <w:p w14:paraId="24B6EB3E" w14:textId="77777777" w:rsidR="00225191" w:rsidRDefault="00225191">
            <w:pPr>
              <w:jc w:val="right"/>
              <w:rPr>
                <w:rFonts w:hint="eastAsia"/>
              </w:rPr>
            </w:pPr>
          </w:p>
        </w:tc>
        <w:tc>
          <w:tcPr>
            <w:tcW w:w="1040" w:type="pct"/>
            <w:vAlign w:val="center"/>
          </w:tcPr>
          <w:p w14:paraId="186B768D" w14:textId="77777777" w:rsidR="00225191" w:rsidRDefault="00225191">
            <w:pPr>
              <w:rPr>
                <w:rFonts w:hint="eastAsia"/>
              </w:rPr>
            </w:pPr>
          </w:p>
        </w:tc>
      </w:tr>
      <w:tr w:rsidR="00225191" w14:paraId="141BB253" w14:textId="77777777" w:rsidTr="00225191">
        <w:tc>
          <w:tcPr>
            <w:tcW w:w="1961" w:type="pct"/>
          </w:tcPr>
          <w:p w14:paraId="0C949E98" w14:textId="77777777" w:rsidR="00225191" w:rsidRDefault="00225191">
            <w:pPr>
              <w:pStyle w:val="af7"/>
              <w:ind w:firstLineChars="0" w:firstLine="0"/>
              <w:rPr>
                <w:rFonts w:hint="eastAsia"/>
              </w:rPr>
            </w:pPr>
            <w:r>
              <w:t>与公司正常经营业务无关的或有事项产生的损益</w:t>
            </w:r>
          </w:p>
        </w:tc>
        <w:tc>
          <w:tcPr>
            <w:tcW w:w="958" w:type="pct"/>
            <w:vAlign w:val="center"/>
          </w:tcPr>
          <w:p w14:paraId="3C94E1E5" w14:textId="77777777" w:rsidR="00225191" w:rsidRDefault="00225191">
            <w:pPr>
              <w:jc w:val="right"/>
              <w:rPr>
                <w:rFonts w:hint="eastAsia"/>
              </w:rPr>
            </w:pPr>
          </w:p>
        </w:tc>
        <w:tc>
          <w:tcPr>
            <w:tcW w:w="1041" w:type="pct"/>
            <w:vAlign w:val="center"/>
          </w:tcPr>
          <w:p w14:paraId="36AADC45" w14:textId="77777777" w:rsidR="00225191" w:rsidRDefault="00225191">
            <w:pPr>
              <w:jc w:val="right"/>
              <w:rPr>
                <w:rFonts w:hint="eastAsia"/>
              </w:rPr>
            </w:pPr>
          </w:p>
        </w:tc>
        <w:tc>
          <w:tcPr>
            <w:tcW w:w="1040" w:type="pct"/>
            <w:vAlign w:val="center"/>
          </w:tcPr>
          <w:p w14:paraId="53D100E2" w14:textId="77777777" w:rsidR="00225191" w:rsidRDefault="00225191">
            <w:pPr>
              <w:rPr>
                <w:rFonts w:hint="eastAsia"/>
              </w:rPr>
            </w:pPr>
          </w:p>
        </w:tc>
      </w:tr>
      <w:tr w:rsidR="00225191" w14:paraId="56F2A122" w14:textId="77777777" w:rsidTr="00225191">
        <w:tc>
          <w:tcPr>
            <w:tcW w:w="1961" w:type="pct"/>
          </w:tcPr>
          <w:p w14:paraId="0594D3ED" w14:textId="77777777" w:rsidR="00225191" w:rsidRDefault="00225191">
            <w:pPr>
              <w:pStyle w:val="af7"/>
              <w:ind w:firstLineChars="0" w:firstLine="0"/>
              <w:rPr>
                <w:rFonts w:hint="eastAsia"/>
              </w:rPr>
            </w:pPr>
            <w:r>
              <w:t>受托经营取得的托管费收入</w:t>
            </w:r>
          </w:p>
        </w:tc>
        <w:tc>
          <w:tcPr>
            <w:tcW w:w="958" w:type="pct"/>
            <w:vAlign w:val="center"/>
          </w:tcPr>
          <w:p w14:paraId="3992E04C" w14:textId="77777777" w:rsidR="00225191" w:rsidRDefault="00225191">
            <w:pPr>
              <w:jc w:val="right"/>
              <w:rPr>
                <w:rFonts w:hint="eastAsia"/>
              </w:rPr>
            </w:pPr>
          </w:p>
        </w:tc>
        <w:tc>
          <w:tcPr>
            <w:tcW w:w="1041" w:type="pct"/>
            <w:vAlign w:val="center"/>
          </w:tcPr>
          <w:p w14:paraId="52B39C19" w14:textId="77777777" w:rsidR="00225191" w:rsidRDefault="00225191">
            <w:pPr>
              <w:jc w:val="right"/>
              <w:rPr>
                <w:rFonts w:hint="eastAsia"/>
              </w:rPr>
            </w:pPr>
          </w:p>
        </w:tc>
        <w:tc>
          <w:tcPr>
            <w:tcW w:w="1040" w:type="pct"/>
            <w:vAlign w:val="center"/>
          </w:tcPr>
          <w:p w14:paraId="4F7858C7" w14:textId="77777777" w:rsidR="00225191" w:rsidRDefault="00225191">
            <w:pPr>
              <w:rPr>
                <w:rFonts w:hint="eastAsia"/>
              </w:rPr>
            </w:pPr>
          </w:p>
        </w:tc>
      </w:tr>
      <w:tr w:rsidR="00225191" w14:paraId="6DA86C4C" w14:textId="77777777" w:rsidTr="00225191">
        <w:tc>
          <w:tcPr>
            <w:tcW w:w="1961" w:type="pct"/>
          </w:tcPr>
          <w:p w14:paraId="351C8333" w14:textId="77777777" w:rsidR="00225191" w:rsidRDefault="00225191">
            <w:pPr>
              <w:pStyle w:val="af7"/>
              <w:ind w:firstLineChars="0" w:firstLine="0"/>
              <w:rPr>
                <w:rFonts w:hint="eastAsia"/>
              </w:rPr>
            </w:pPr>
            <w:r>
              <w:t>除上述各项之外的其他营业外收入和支出</w:t>
            </w:r>
          </w:p>
        </w:tc>
        <w:tc>
          <w:tcPr>
            <w:tcW w:w="958" w:type="pct"/>
            <w:vAlign w:val="center"/>
          </w:tcPr>
          <w:p w14:paraId="21E1F9F2" w14:textId="3B1ADC77" w:rsidR="00225191" w:rsidRDefault="00225191">
            <w:pPr>
              <w:jc w:val="right"/>
              <w:rPr>
                <w:rFonts w:hint="eastAsia"/>
              </w:rPr>
            </w:pPr>
            <w:r>
              <w:rPr>
                <w:rFonts w:hint="eastAsia"/>
              </w:rPr>
              <w:t>116,974.30</w:t>
            </w:r>
          </w:p>
        </w:tc>
        <w:tc>
          <w:tcPr>
            <w:tcW w:w="1041" w:type="pct"/>
            <w:vAlign w:val="center"/>
          </w:tcPr>
          <w:p w14:paraId="753E7827" w14:textId="108890CF" w:rsidR="00225191" w:rsidRDefault="00225191">
            <w:pPr>
              <w:jc w:val="right"/>
              <w:rPr>
                <w:rFonts w:hint="eastAsia"/>
              </w:rPr>
            </w:pPr>
            <w:r>
              <w:rPr>
                <w:rFonts w:hint="eastAsia"/>
              </w:rPr>
              <w:t>-166,118.76</w:t>
            </w:r>
          </w:p>
        </w:tc>
        <w:tc>
          <w:tcPr>
            <w:tcW w:w="1040" w:type="pct"/>
            <w:vAlign w:val="center"/>
          </w:tcPr>
          <w:p w14:paraId="789455B1" w14:textId="77777777" w:rsidR="00225191" w:rsidRDefault="00225191">
            <w:pPr>
              <w:rPr>
                <w:rFonts w:hint="eastAsia"/>
              </w:rPr>
            </w:pPr>
          </w:p>
        </w:tc>
      </w:tr>
      <w:tr w:rsidR="00225191" w14:paraId="3AB8CEE8" w14:textId="77777777" w:rsidTr="00225191">
        <w:tc>
          <w:tcPr>
            <w:tcW w:w="1961" w:type="pct"/>
          </w:tcPr>
          <w:p w14:paraId="714F8955" w14:textId="77777777" w:rsidR="00225191" w:rsidRDefault="00225191">
            <w:pPr>
              <w:pStyle w:val="af7"/>
              <w:ind w:firstLineChars="0" w:firstLine="0"/>
              <w:rPr>
                <w:rFonts w:hint="eastAsia"/>
              </w:rPr>
            </w:pPr>
            <w:r>
              <w:t>其他符合非经常性损益定义的损益项目</w:t>
            </w:r>
          </w:p>
        </w:tc>
        <w:tc>
          <w:tcPr>
            <w:tcW w:w="958" w:type="pct"/>
            <w:vAlign w:val="center"/>
          </w:tcPr>
          <w:p w14:paraId="1354671C" w14:textId="622804ED" w:rsidR="00225191" w:rsidRDefault="00225191">
            <w:pPr>
              <w:jc w:val="right"/>
              <w:rPr>
                <w:rFonts w:hint="eastAsia"/>
              </w:rPr>
            </w:pPr>
            <w:r>
              <w:rPr>
                <w:rFonts w:hint="eastAsia"/>
              </w:rPr>
              <w:t>754.51</w:t>
            </w:r>
          </w:p>
        </w:tc>
        <w:tc>
          <w:tcPr>
            <w:tcW w:w="1041" w:type="pct"/>
            <w:vAlign w:val="center"/>
          </w:tcPr>
          <w:p w14:paraId="28045FEF" w14:textId="3451ECFD" w:rsidR="00225191" w:rsidRDefault="00225191">
            <w:pPr>
              <w:jc w:val="right"/>
              <w:rPr>
                <w:rFonts w:hint="eastAsia"/>
              </w:rPr>
            </w:pPr>
            <w:r>
              <w:rPr>
                <w:rFonts w:hint="eastAsia"/>
              </w:rPr>
              <w:t>61,414.07</w:t>
            </w:r>
          </w:p>
        </w:tc>
        <w:tc>
          <w:tcPr>
            <w:tcW w:w="1040" w:type="pct"/>
            <w:vAlign w:val="center"/>
          </w:tcPr>
          <w:p w14:paraId="4AE12798" w14:textId="77777777" w:rsidR="00225191" w:rsidRDefault="00225191">
            <w:pPr>
              <w:rPr>
                <w:rFonts w:hint="eastAsia"/>
              </w:rPr>
            </w:pPr>
          </w:p>
        </w:tc>
      </w:tr>
      <w:tr w:rsidR="00225191" w14:paraId="30ABD156" w14:textId="77777777" w:rsidTr="00225191">
        <w:tc>
          <w:tcPr>
            <w:tcW w:w="1961" w:type="pct"/>
          </w:tcPr>
          <w:p w14:paraId="5EE66835" w14:textId="77777777" w:rsidR="00225191" w:rsidRDefault="00225191">
            <w:pPr>
              <w:pStyle w:val="af7"/>
              <w:ind w:firstLineChars="0" w:firstLine="0"/>
              <w:rPr>
                <w:rFonts w:hint="eastAsia"/>
              </w:rPr>
            </w:pPr>
            <w:r>
              <w:rPr>
                <w:rFonts w:hint="eastAsia"/>
              </w:rPr>
              <w:t>减：</w:t>
            </w:r>
            <w:r>
              <w:t>所得税影响额</w:t>
            </w:r>
          </w:p>
        </w:tc>
        <w:tc>
          <w:tcPr>
            <w:tcW w:w="958" w:type="pct"/>
            <w:vAlign w:val="center"/>
          </w:tcPr>
          <w:p w14:paraId="48388F7F" w14:textId="45FD672C" w:rsidR="00225191" w:rsidRDefault="00225191">
            <w:pPr>
              <w:jc w:val="right"/>
              <w:rPr>
                <w:rFonts w:hint="eastAsia"/>
              </w:rPr>
            </w:pPr>
            <w:r>
              <w:rPr>
                <w:rFonts w:hint="eastAsia"/>
              </w:rPr>
              <w:t>29,702.79</w:t>
            </w:r>
          </w:p>
        </w:tc>
        <w:tc>
          <w:tcPr>
            <w:tcW w:w="1041" w:type="pct"/>
            <w:vAlign w:val="center"/>
          </w:tcPr>
          <w:p w14:paraId="3CE5D799" w14:textId="256BE4D8" w:rsidR="00225191" w:rsidRDefault="00225191">
            <w:pPr>
              <w:jc w:val="right"/>
              <w:rPr>
                <w:rFonts w:hint="eastAsia"/>
              </w:rPr>
            </w:pPr>
            <w:r>
              <w:rPr>
                <w:rFonts w:hint="eastAsia"/>
              </w:rPr>
              <w:t>244,946.65</w:t>
            </w:r>
          </w:p>
        </w:tc>
        <w:tc>
          <w:tcPr>
            <w:tcW w:w="1040" w:type="pct"/>
            <w:vAlign w:val="center"/>
          </w:tcPr>
          <w:p w14:paraId="588CE7F7" w14:textId="77777777" w:rsidR="00225191" w:rsidRDefault="00225191">
            <w:pPr>
              <w:rPr>
                <w:rFonts w:hint="eastAsia"/>
              </w:rPr>
            </w:pPr>
          </w:p>
        </w:tc>
      </w:tr>
      <w:tr w:rsidR="00225191" w14:paraId="0FA8703A" w14:textId="77777777" w:rsidTr="00225191">
        <w:tc>
          <w:tcPr>
            <w:tcW w:w="1961" w:type="pct"/>
          </w:tcPr>
          <w:p w14:paraId="4A8AAB94" w14:textId="77777777" w:rsidR="00225191" w:rsidRDefault="00225191">
            <w:pPr>
              <w:pStyle w:val="af7"/>
              <w:rPr>
                <w:rFonts w:hint="eastAsia"/>
              </w:rPr>
            </w:pPr>
            <w:r>
              <w:t>少数股东权益影响额</w:t>
            </w:r>
            <w:r>
              <w:rPr>
                <w:rFonts w:hint="eastAsia"/>
              </w:rPr>
              <w:t>（税后）</w:t>
            </w:r>
          </w:p>
        </w:tc>
        <w:tc>
          <w:tcPr>
            <w:tcW w:w="958" w:type="pct"/>
            <w:vAlign w:val="center"/>
          </w:tcPr>
          <w:p w14:paraId="44E536B7" w14:textId="3736EE7D" w:rsidR="00225191" w:rsidRDefault="00225191">
            <w:pPr>
              <w:jc w:val="right"/>
              <w:rPr>
                <w:rFonts w:hint="eastAsia"/>
              </w:rPr>
            </w:pPr>
            <w:r>
              <w:rPr>
                <w:rFonts w:hint="eastAsia"/>
              </w:rPr>
              <w:t>150,645.37</w:t>
            </w:r>
          </w:p>
        </w:tc>
        <w:tc>
          <w:tcPr>
            <w:tcW w:w="1041" w:type="pct"/>
            <w:vAlign w:val="center"/>
          </w:tcPr>
          <w:p w14:paraId="2870DE2D" w14:textId="5167F7D8" w:rsidR="00225191" w:rsidRDefault="00225191">
            <w:pPr>
              <w:jc w:val="right"/>
              <w:rPr>
                <w:rFonts w:hint="eastAsia"/>
              </w:rPr>
            </w:pPr>
            <w:r>
              <w:rPr>
                <w:rFonts w:hint="eastAsia"/>
              </w:rPr>
              <w:t>2,897,289.59</w:t>
            </w:r>
          </w:p>
        </w:tc>
        <w:tc>
          <w:tcPr>
            <w:tcW w:w="1040" w:type="pct"/>
            <w:vAlign w:val="center"/>
          </w:tcPr>
          <w:p w14:paraId="0D083A12" w14:textId="77777777" w:rsidR="00225191" w:rsidRDefault="00225191">
            <w:pPr>
              <w:rPr>
                <w:rFonts w:hint="eastAsia"/>
              </w:rPr>
            </w:pPr>
          </w:p>
        </w:tc>
      </w:tr>
      <w:tr w:rsidR="00225191" w14:paraId="41A2D270" w14:textId="77777777" w:rsidTr="00225191">
        <w:tc>
          <w:tcPr>
            <w:tcW w:w="1961" w:type="pct"/>
            <w:vAlign w:val="center"/>
          </w:tcPr>
          <w:p w14:paraId="4BE61093" w14:textId="77777777" w:rsidR="00225191" w:rsidRDefault="00225191">
            <w:pPr>
              <w:pStyle w:val="af7"/>
              <w:ind w:firstLineChars="0" w:firstLine="0"/>
              <w:jc w:val="center"/>
              <w:rPr>
                <w:rFonts w:hint="eastAsia"/>
              </w:rPr>
            </w:pPr>
            <w:r>
              <w:t>合计</w:t>
            </w:r>
          </w:p>
        </w:tc>
        <w:tc>
          <w:tcPr>
            <w:tcW w:w="958" w:type="pct"/>
            <w:vAlign w:val="center"/>
          </w:tcPr>
          <w:p w14:paraId="5416B762" w14:textId="1C9BE96B" w:rsidR="00225191" w:rsidRDefault="00225191">
            <w:pPr>
              <w:jc w:val="right"/>
              <w:rPr>
                <w:rFonts w:hint="eastAsia"/>
              </w:rPr>
            </w:pPr>
            <w:r>
              <w:rPr>
                <w:rFonts w:hint="eastAsia"/>
              </w:rPr>
              <w:t>2,337,141.72</w:t>
            </w:r>
          </w:p>
        </w:tc>
        <w:tc>
          <w:tcPr>
            <w:tcW w:w="1041" w:type="pct"/>
            <w:vAlign w:val="center"/>
          </w:tcPr>
          <w:p w14:paraId="06861E98" w14:textId="24568072" w:rsidR="00225191" w:rsidRDefault="00225191">
            <w:pPr>
              <w:jc w:val="right"/>
              <w:rPr>
                <w:rFonts w:hint="eastAsia"/>
              </w:rPr>
            </w:pPr>
            <w:r>
              <w:rPr>
                <w:rFonts w:hint="eastAsia"/>
              </w:rPr>
              <w:t>12,192,257.22</w:t>
            </w:r>
          </w:p>
        </w:tc>
        <w:tc>
          <w:tcPr>
            <w:tcW w:w="1040" w:type="pct"/>
            <w:vAlign w:val="center"/>
          </w:tcPr>
          <w:p w14:paraId="62506796" w14:textId="77777777" w:rsidR="00225191" w:rsidRDefault="00225191">
            <w:pPr>
              <w:rPr>
                <w:rFonts w:hint="eastAsia"/>
              </w:rPr>
            </w:pPr>
          </w:p>
        </w:tc>
      </w:tr>
    </w:tbl>
    <w:p w14:paraId="38A03FD9" w14:textId="0A3278EE" w:rsidR="004E16CB" w:rsidRDefault="004E16CB">
      <w:pPr>
        <w:rPr>
          <w:rFonts w:hint="eastAsia"/>
        </w:rPr>
      </w:pPr>
    </w:p>
    <w:p w14:paraId="644F4D4D" w14:textId="5E12DE1F" w:rsidR="004E16CB" w:rsidRDefault="00336F3C">
      <w:pPr>
        <w:pStyle w:val="af1"/>
        <w:adjustRightInd w:val="0"/>
        <w:snapToGrid w:val="0"/>
        <w:spacing w:line="200" w:lineRule="atLeast"/>
        <w:rPr>
          <w:rFonts w:hAnsi="宋体"/>
          <w:kern w:val="0"/>
          <w:sz w:val="21"/>
        </w:rPr>
      </w:pPr>
      <w:bookmarkStart w:id="8" w:name="_Hlk41379873"/>
      <w:bookmarkStart w:id="9" w:name="_Hlk89096484"/>
      <w:bookmarkStart w:id="10" w:name="_Hlk176869835"/>
      <w:bookmarkEnd w:id="5"/>
      <w:bookmarkEnd w:id="6"/>
      <w:bookmarkEnd w:id="7"/>
      <w:r>
        <w:rPr>
          <w:rFonts w:hAnsi="宋体" w:cs="宋体"/>
          <w:kern w:val="0"/>
          <w:sz w:val="21"/>
        </w:rPr>
        <w:t>对公司</w:t>
      </w:r>
      <w:r>
        <w:rPr>
          <w:sz w:val="21"/>
        </w:rPr>
        <w:t>将《公开发行证券的公司信息披露解释性公告第1号——非经常性损益》未列举的项目认定为的非经常性损益项目且金额重大的，以及将《公开发行证券的公司信息披露解释性公告第1号——非经常性损益》中列举的非经常性损益项目界定为经常性损益的项目，</w:t>
      </w:r>
      <w:r>
        <w:rPr>
          <w:rFonts w:hAnsi="宋体" w:cs="宋体"/>
          <w:kern w:val="0"/>
          <w:sz w:val="21"/>
        </w:rPr>
        <w:t>应说明原因。</w:t>
      </w:r>
    </w:p>
    <w:sdt>
      <w:sdtPr>
        <w:alias w:val="是否适用：将非经常性损益项目界定为经常性损益项目[双击切换]"/>
        <w:tag w:val="_GBC_389426d53dc24a96b9bda2c680ffbbc8"/>
        <w:id w:val="1638682059"/>
        <w:placeholder>
          <w:docPart w:val="GBC22222222222222222222222222222"/>
        </w:placeholder>
      </w:sdtPr>
      <w:sdtContent>
        <w:p w14:paraId="16C25CF5" w14:textId="133469EE" w:rsidR="004E16CB" w:rsidRDefault="00336F3C" w:rsidP="0099281E">
          <w:pPr>
            <w:rPr>
              <w:rFonts w:hint="eastAsia"/>
            </w:rPr>
          </w:pPr>
          <w:r>
            <w:fldChar w:fldCharType="begin"/>
          </w:r>
          <w:r w:rsidR="0099281E">
            <w:instrText xml:space="preserve"> MACROBUTTON  SnrToggleCheckbox □适用 </w:instrText>
          </w:r>
          <w:r>
            <w:fldChar w:fldCharType="end"/>
          </w:r>
          <w:r>
            <w:fldChar w:fldCharType="begin"/>
          </w:r>
          <w:r w:rsidR="0099281E">
            <w:instrText xml:space="preserve"> MACROBUTTON  SnrToggleCheckbox √不适用 </w:instrText>
          </w:r>
          <w:r>
            <w:fldChar w:fldCharType="end"/>
          </w:r>
        </w:p>
      </w:sdtContent>
    </w:sdt>
    <w:p w14:paraId="5CD0966B" w14:textId="77777777" w:rsidR="0099281E" w:rsidRDefault="0099281E" w:rsidP="0099281E">
      <w:pPr>
        <w:rPr>
          <w:rFonts w:hint="eastAsia"/>
        </w:rPr>
      </w:pPr>
    </w:p>
    <w:p w14:paraId="5D1308B9" w14:textId="125A35DA" w:rsidR="004E16CB" w:rsidRDefault="00336F3C">
      <w:pPr>
        <w:pStyle w:val="2"/>
        <w:numPr>
          <w:ilvl w:val="0"/>
          <w:numId w:val="5"/>
        </w:numPr>
        <w:tabs>
          <w:tab w:val="left" w:pos="728"/>
        </w:tabs>
        <w:spacing w:before="0" w:after="0" w:line="360" w:lineRule="auto"/>
        <w:ind w:left="0" w:firstLine="0"/>
        <w:rPr>
          <w:rFonts w:hint="eastAsia"/>
        </w:rPr>
      </w:pPr>
      <w:bookmarkStart w:id="11" w:name="_Hlk83397698"/>
      <w:bookmarkEnd w:id="8"/>
      <w:bookmarkEnd w:id="9"/>
      <w:bookmarkEnd w:id="10"/>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84b4768a2178459db165c9b66de26662"/>
        <w:id w:val="800965496"/>
        <w:placeholder>
          <w:docPart w:val="GBC22222222222222222222222222222"/>
        </w:placeholder>
      </w:sdtPr>
      <w:sdtContent>
        <w:p w14:paraId="13E263AB" w14:textId="397C248F" w:rsidR="004E16CB" w:rsidRDefault="00336F3C">
          <w:pPr>
            <w:pStyle w:val="aff5"/>
            <w:spacing w:afterLines="50" w:after="156"/>
            <w:rPr>
              <w:rFonts w:ascii="宋体" w:hAnsi="宋体" w:hint="eastAsia"/>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1556"/>
        <w:gridCol w:w="4973"/>
      </w:tblGrid>
      <w:tr w:rsidR="004E16CB" w14:paraId="12217B3E" w14:textId="45F486CA" w:rsidTr="00EE76C3">
        <w:sdt>
          <w:sdtPr>
            <w:rPr>
              <w:rFonts w:hint="eastAsia"/>
            </w:rPr>
            <w:tag w:val="_PLD_c198016f27a04a87992d90313df4761c"/>
            <w:id w:val="836586694"/>
          </w:sdtPr>
          <w:sdtContent>
            <w:tc>
              <w:tcPr>
                <w:tcW w:w="1392" w:type="pct"/>
                <w:shd w:val="clear" w:color="auto" w:fill="auto"/>
                <w:vAlign w:val="center"/>
              </w:tcPr>
              <w:p w14:paraId="7BD39AEF" w14:textId="3B3568AA" w:rsidR="004E16CB" w:rsidRDefault="00336F3C">
                <w:pPr>
                  <w:jc w:val="center"/>
                  <w:rPr>
                    <w:rFonts w:hint="eastAsia"/>
                  </w:rPr>
                </w:pPr>
                <w:r>
                  <w:rPr>
                    <w:rFonts w:hint="eastAsia"/>
                  </w:rPr>
                  <w:t>项目名称</w:t>
                </w:r>
              </w:p>
            </w:tc>
          </w:sdtContent>
        </w:sdt>
        <w:sdt>
          <w:sdtPr>
            <w:rPr>
              <w:rFonts w:hint="eastAsia"/>
            </w:rPr>
            <w:tag w:val="_PLD_4598af2dd9274db3976ad7c1e5829b90"/>
            <w:id w:val="-1692057122"/>
          </w:sdtPr>
          <w:sdtEndPr>
            <w:rPr>
              <w:rFonts w:hint="default"/>
            </w:rPr>
          </w:sdtEndPr>
          <w:sdtContent>
            <w:tc>
              <w:tcPr>
                <w:tcW w:w="860" w:type="pct"/>
                <w:shd w:val="clear" w:color="auto" w:fill="auto"/>
                <w:vAlign w:val="center"/>
              </w:tcPr>
              <w:p w14:paraId="7FEBBF94" w14:textId="308AF161" w:rsidR="004E16CB" w:rsidRDefault="00336F3C">
                <w:pPr>
                  <w:jc w:val="center"/>
                  <w:rPr>
                    <w:rFonts w:hint="eastAsia"/>
                  </w:rPr>
                </w:pPr>
                <w:r>
                  <w:rPr>
                    <w:rFonts w:hint="eastAsia"/>
                  </w:rPr>
                  <w:t>变动比例（%）</w:t>
                </w:r>
              </w:p>
            </w:tc>
          </w:sdtContent>
        </w:sdt>
        <w:tc>
          <w:tcPr>
            <w:tcW w:w="2747" w:type="pct"/>
          </w:tcPr>
          <w:sdt>
            <w:sdtPr>
              <w:rPr>
                <w:rFonts w:hint="eastAsia"/>
              </w:rPr>
              <w:tag w:val="_PLD_e8c8d27ff33c48c981f4ca46da2f77e2"/>
              <w:id w:val="664593182"/>
            </w:sdtPr>
            <w:sdtContent>
              <w:p w14:paraId="50E3C25B" w14:textId="1E28B85A" w:rsidR="004E16CB" w:rsidRDefault="00336F3C">
                <w:pPr>
                  <w:jc w:val="center"/>
                  <w:rPr>
                    <w:rFonts w:hint="eastAsia"/>
                  </w:rPr>
                </w:pPr>
                <w:r>
                  <w:rPr>
                    <w:rFonts w:hint="eastAsia"/>
                  </w:rPr>
                  <w:t>主要原因</w:t>
                </w:r>
              </w:p>
            </w:sdtContent>
          </w:sdt>
        </w:tc>
      </w:tr>
      <w:tr w:rsidR="0099281E" w14:paraId="70E6B077" w14:textId="4CA40821" w:rsidTr="00EE76C3">
        <w:tc>
          <w:tcPr>
            <w:tcW w:w="1392" w:type="pct"/>
            <w:shd w:val="clear" w:color="auto" w:fill="auto"/>
            <w:vAlign w:val="center"/>
          </w:tcPr>
          <w:p w14:paraId="4B27C86F" w14:textId="328DAEDB" w:rsidR="0099281E" w:rsidRDefault="006066A7">
            <w:pPr>
              <w:rPr>
                <w:rFonts w:hint="eastAsia"/>
              </w:rPr>
            </w:pPr>
            <w:r w:rsidRPr="006066A7">
              <w:rPr>
                <w:rFonts w:hint="eastAsia"/>
              </w:rPr>
              <w:t>归属于上市公司股东的净利润</w:t>
            </w:r>
          </w:p>
        </w:tc>
        <w:tc>
          <w:tcPr>
            <w:tcW w:w="860" w:type="pct"/>
            <w:shd w:val="clear" w:color="auto" w:fill="auto"/>
            <w:vAlign w:val="center"/>
          </w:tcPr>
          <w:p w14:paraId="504136F8" w14:textId="3F3291A3" w:rsidR="0099281E" w:rsidRDefault="006066A7">
            <w:pPr>
              <w:jc w:val="right"/>
              <w:rPr>
                <w:rFonts w:hint="eastAsia"/>
              </w:rPr>
            </w:pPr>
            <w:r w:rsidRPr="006066A7">
              <w:rPr>
                <w:rFonts w:hint="eastAsia"/>
              </w:rPr>
              <w:t>不适用</w:t>
            </w:r>
          </w:p>
        </w:tc>
        <w:tc>
          <w:tcPr>
            <w:tcW w:w="2747" w:type="pct"/>
          </w:tcPr>
          <w:p w14:paraId="4BD8C97B" w14:textId="5ABDAFD0" w:rsidR="0099281E" w:rsidRPr="002A5357" w:rsidRDefault="006066A7">
            <w:pPr>
              <w:rPr>
                <w:rFonts w:hint="eastAsia"/>
              </w:rPr>
            </w:pPr>
            <w:r w:rsidRPr="006066A7">
              <w:rPr>
                <w:rFonts w:hint="eastAsia"/>
              </w:rPr>
              <w:t>主要原因一是本年收入增加致使毛利额增加，二是下属子公司本期享受加计抵减进项税政策致使利润增加。</w:t>
            </w:r>
          </w:p>
        </w:tc>
      </w:tr>
      <w:tr w:rsidR="0099281E" w14:paraId="06875E98" w14:textId="77777777" w:rsidTr="00EE76C3">
        <w:tc>
          <w:tcPr>
            <w:tcW w:w="1392" w:type="pct"/>
            <w:shd w:val="clear" w:color="auto" w:fill="auto"/>
            <w:vAlign w:val="center"/>
          </w:tcPr>
          <w:p w14:paraId="27ECC22A" w14:textId="0829CCC6" w:rsidR="0099281E" w:rsidRDefault="006066A7">
            <w:pPr>
              <w:rPr>
                <w:rFonts w:hint="eastAsia"/>
              </w:rPr>
            </w:pPr>
            <w:r w:rsidRPr="006066A7">
              <w:rPr>
                <w:rFonts w:hint="eastAsia"/>
              </w:rPr>
              <w:t>归属于上市公司股东的扣除非经常性损益的净利润</w:t>
            </w:r>
          </w:p>
        </w:tc>
        <w:tc>
          <w:tcPr>
            <w:tcW w:w="860" w:type="pct"/>
            <w:shd w:val="clear" w:color="auto" w:fill="auto"/>
            <w:vAlign w:val="center"/>
          </w:tcPr>
          <w:p w14:paraId="40E18FF6" w14:textId="53A4001B" w:rsidR="0099281E" w:rsidRDefault="006066A7">
            <w:pPr>
              <w:jc w:val="right"/>
              <w:rPr>
                <w:rFonts w:hint="eastAsia"/>
              </w:rPr>
            </w:pPr>
            <w:r w:rsidRPr="006066A7">
              <w:rPr>
                <w:rFonts w:hint="eastAsia"/>
              </w:rPr>
              <w:t>不适用</w:t>
            </w:r>
          </w:p>
        </w:tc>
        <w:tc>
          <w:tcPr>
            <w:tcW w:w="2747" w:type="pct"/>
          </w:tcPr>
          <w:p w14:paraId="285CADE1" w14:textId="6E4C9F75" w:rsidR="0099281E" w:rsidRDefault="006066A7">
            <w:pPr>
              <w:rPr>
                <w:rFonts w:hint="eastAsia"/>
              </w:rPr>
            </w:pPr>
            <w:r w:rsidRPr="006066A7">
              <w:rPr>
                <w:rFonts w:hint="eastAsia"/>
              </w:rPr>
              <w:t>主要原因一是本年收入增加致使毛利额增加，二是下属子公司本期享受加计抵减进项税政策致使利润增加。</w:t>
            </w:r>
          </w:p>
        </w:tc>
      </w:tr>
      <w:tr w:rsidR="0099281E" w14:paraId="012FA817" w14:textId="77777777" w:rsidTr="00EE76C3">
        <w:tc>
          <w:tcPr>
            <w:tcW w:w="1392" w:type="pct"/>
            <w:shd w:val="clear" w:color="auto" w:fill="auto"/>
            <w:vAlign w:val="center"/>
          </w:tcPr>
          <w:p w14:paraId="01A1B39C" w14:textId="7A559A50" w:rsidR="0099281E" w:rsidRDefault="006066A7">
            <w:pPr>
              <w:rPr>
                <w:rFonts w:hint="eastAsia"/>
              </w:rPr>
            </w:pPr>
            <w:r w:rsidRPr="009948E2">
              <w:rPr>
                <w:rFonts w:hint="eastAsia"/>
              </w:rPr>
              <w:lastRenderedPageBreak/>
              <w:t>经营活动产生的现金流量净额</w:t>
            </w:r>
            <w:r w:rsidR="00BD7301" w:rsidRPr="009948E2">
              <w:rPr>
                <w:rFonts w:hint="eastAsia"/>
              </w:rPr>
              <w:t>_年初</w:t>
            </w:r>
            <w:proofErr w:type="gramStart"/>
            <w:r w:rsidR="00BD7301" w:rsidRPr="009948E2">
              <w:rPr>
                <w:rFonts w:hint="eastAsia"/>
              </w:rPr>
              <w:t>至报告</w:t>
            </w:r>
            <w:proofErr w:type="gramEnd"/>
            <w:r w:rsidR="00BD7301" w:rsidRPr="009948E2">
              <w:rPr>
                <w:rFonts w:hint="eastAsia"/>
              </w:rPr>
              <w:t>期末</w:t>
            </w:r>
          </w:p>
        </w:tc>
        <w:tc>
          <w:tcPr>
            <w:tcW w:w="860" w:type="pct"/>
            <w:shd w:val="clear" w:color="auto" w:fill="auto"/>
            <w:vAlign w:val="center"/>
          </w:tcPr>
          <w:p w14:paraId="33741A8D" w14:textId="66D51242" w:rsidR="0099281E" w:rsidRDefault="006066A7">
            <w:pPr>
              <w:jc w:val="right"/>
              <w:rPr>
                <w:rFonts w:hint="eastAsia"/>
              </w:rPr>
            </w:pPr>
            <w:r w:rsidRPr="006066A7">
              <w:t>-497.94</w:t>
            </w:r>
          </w:p>
        </w:tc>
        <w:tc>
          <w:tcPr>
            <w:tcW w:w="2747" w:type="pct"/>
          </w:tcPr>
          <w:p w14:paraId="082B5384" w14:textId="63D4F6D6" w:rsidR="0099281E" w:rsidRDefault="006066A7">
            <w:pPr>
              <w:rPr>
                <w:rFonts w:hint="eastAsia"/>
              </w:rPr>
            </w:pPr>
            <w:r w:rsidRPr="006066A7">
              <w:rPr>
                <w:rFonts w:hint="eastAsia"/>
              </w:rPr>
              <w:t>主要原因一是部分</w:t>
            </w:r>
            <w:proofErr w:type="gramStart"/>
            <w:r w:rsidRPr="006066A7">
              <w:rPr>
                <w:rFonts w:hint="eastAsia"/>
              </w:rPr>
              <w:t>产品账期加长</w:t>
            </w:r>
            <w:proofErr w:type="gramEnd"/>
            <w:r w:rsidRPr="006066A7">
              <w:rPr>
                <w:rFonts w:hint="eastAsia"/>
              </w:rPr>
              <w:t>导致销售商品收到的现金同比减少，二是公司增加存货储备，购买商品、接受劳务支付的现金同比增加</w:t>
            </w:r>
            <w:r w:rsidRPr="006066A7">
              <w:t>,三是收到的税费返还同比减少所致。</w:t>
            </w:r>
          </w:p>
        </w:tc>
      </w:tr>
    </w:tbl>
    <w:p w14:paraId="6FCE1C30" w14:textId="19162E5C" w:rsidR="004E16CB" w:rsidRDefault="004E16CB">
      <w:pPr>
        <w:pStyle w:val="af1"/>
        <w:adjustRightInd w:val="0"/>
        <w:snapToGrid w:val="0"/>
        <w:rPr>
          <w:rFonts w:hint="default"/>
          <w:color w:val="auto"/>
          <w:sz w:val="21"/>
        </w:rPr>
      </w:pPr>
    </w:p>
    <w:bookmarkEnd w:id="11"/>
    <w:p w14:paraId="02FD43FC" w14:textId="22CBCB84" w:rsidR="004E16CB" w:rsidRDefault="00336F3C">
      <w:pPr>
        <w:pStyle w:val="10"/>
        <w:numPr>
          <w:ilvl w:val="0"/>
          <w:numId w:val="2"/>
        </w:numPr>
        <w:tabs>
          <w:tab w:val="left" w:pos="434"/>
          <w:tab w:val="left" w:pos="882"/>
        </w:tabs>
        <w:spacing w:line="360" w:lineRule="auto"/>
        <w:ind w:left="0" w:firstLine="0"/>
        <w:rPr>
          <w:rFonts w:hint="eastAsia"/>
          <w:sz w:val="21"/>
        </w:rPr>
      </w:pPr>
      <w:r>
        <w:rPr>
          <w:rFonts w:hint="eastAsia"/>
          <w:sz w:val="21"/>
        </w:rPr>
        <w:t>股东信息</w:t>
      </w:r>
    </w:p>
    <w:p w14:paraId="2376A6F8" w14:textId="5714BBDB" w:rsidR="004E16CB" w:rsidRDefault="00336F3C">
      <w:pPr>
        <w:pStyle w:val="2"/>
        <w:numPr>
          <w:ilvl w:val="0"/>
          <w:numId w:val="6"/>
        </w:numPr>
        <w:tabs>
          <w:tab w:val="left" w:pos="728"/>
        </w:tabs>
        <w:spacing w:before="0" w:after="0" w:line="360" w:lineRule="auto"/>
        <w:ind w:left="0" w:firstLine="0"/>
        <w:rPr>
          <w:rStyle w:val="30"/>
          <w:rFonts w:hint="eastAsia"/>
        </w:rPr>
      </w:pPr>
      <w:bookmarkStart w:id="12" w:name="_Hlk41062485"/>
      <w:r>
        <w:rPr>
          <w:rStyle w:val="30"/>
          <w:rFonts w:hint="eastAsia"/>
        </w:rPr>
        <w:t>普通股股东总数和</w:t>
      </w:r>
      <w:r>
        <w:rPr>
          <w:rFonts w:hint="eastAsia"/>
        </w:rPr>
        <w:t>表决权</w:t>
      </w:r>
      <w:r>
        <w:rPr>
          <w:rStyle w:val="30"/>
          <w:rFonts w:hint="eastAsia"/>
        </w:rPr>
        <w:t>恢复的优先股股东数量及前十名股东持股情况表</w:t>
      </w:r>
    </w:p>
    <w:p w14:paraId="4CCF0A0B" w14:textId="14921064" w:rsidR="004E16CB" w:rsidRDefault="00336F3C">
      <w:pPr>
        <w:jc w:val="right"/>
        <w:rPr>
          <w:rFonts w:hint="eastAsia"/>
          <w:bCs/>
          <w:color w:val="auto"/>
        </w:rPr>
      </w:pPr>
      <w:r>
        <w:rPr>
          <w:rFonts w:hint="eastAsia"/>
          <w:bCs/>
          <w:color w:val="auto"/>
        </w:rPr>
        <w:t>单位：</w:t>
      </w:r>
      <w:sdt>
        <w:sdtPr>
          <w:rPr>
            <w:rFonts w:hint="eastAsia"/>
            <w:bCs/>
            <w:color w:val="auto"/>
          </w:rPr>
          <w:alias w:val="单位_报告期末股东总人数及前十名流通股东（或无限售条件股东）持股情况"/>
          <w:tag w:val="_GBC_dfa472b398c64c8e84df34ca8dd3c712"/>
          <w:id w:val="613013631"/>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bCs/>
              <w:color w:val="auto"/>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1"/>
        <w:gridCol w:w="1274"/>
        <w:gridCol w:w="1419"/>
        <w:gridCol w:w="709"/>
        <w:gridCol w:w="141"/>
        <w:gridCol w:w="1417"/>
        <w:gridCol w:w="24"/>
        <w:gridCol w:w="709"/>
        <w:gridCol w:w="695"/>
      </w:tblGrid>
      <w:tr w:rsidR="004E16CB" w14:paraId="223494F5" w14:textId="0D29FF8D" w:rsidTr="00573517">
        <w:trPr>
          <w:cantSplit/>
        </w:trPr>
        <w:bookmarkStart w:id="13" w:name="_Hlk83220795" w:displacedByCustomXml="next"/>
        <w:sdt>
          <w:sdtPr>
            <w:tag w:val="_PLD_7763ceb59ff14702b724dd05e3114b98"/>
            <w:id w:val="-188837511"/>
          </w:sdtPr>
          <w:sdtContent>
            <w:tc>
              <w:tcPr>
                <w:tcW w:w="1470" w:type="pct"/>
                <w:shd w:val="clear" w:color="auto" w:fill="auto"/>
                <w:vAlign w:val="center"/>
              </w:tcPr>
              <w:p w14:paraId="3DC11626" w14:textId="64AA4F2B" w:rsidR="004E16CB" w:rsidRDefault="00336F3C">
                <w:pPr>
                  <w:pStyle w:val="afc"/>
                  <w:jc w:val="left"/>
                  <w:rPr>
                    <w:rFonts w:ascii="宋体" w:hAnsi="宋体" w:hint="eastAsia"/>
                  </w:rPr>
                </w:pPr>
                <w:r>
                  <w:rPr>
                    <w:rFonts w:hint="eastAsia"/>
                  </w:rPr>
                  <w:t>报告期末普通股</w:t>
                </w:r>
                <w:r>
                  <w:rPr>
                    <w:rFonts w:ascii="宋体" w:hAnsi="宋体" w:hint="eastAsia"/>
                  </w:rPr>
                  <w:t>股东总数</w:t>
                </w:r>
              </w:p>
            </w:tc>
          </w:sdtContent>
        </w:sdt>
        <w:sdt>
          <w:sdtPr>
            <w:rPr>
              <w:rFonts w:ascii="宋体" w:hAnsi="宋体"/>
            </w:rPr>
            <w:alias w:val="报告期末股东总数"/>
            <w:tag w:val="_GBC_9f80afd54b9141d3a08e1fc5fb18477c"/>
            <w:id w:val="1062760230"/>
            <w:lock w:val="sdtLocked"/>
          </w:sdtPr>
          <w:sdtContent>
            <w:tc>
              <w:tcPr>
                <w:tcW w:w="704" w:type="pct"/>
                <w:shd w:val="clear" w:color="auto" w:fill="auto"/>
                <w:vAlign w:val="center"/>
              </w:tcPr>
              <w:p w14:paraId="337B7497" w14:textId="238983F0" w:rsidR="004E16CB" w:rsidRDefault="00E04625">
                <w:pPr>
                  <w:pStyle w:val="afc"/>
                  <w:jc w:val="right"/>
                  <w:rPr>
                    <w:rFonts w:ascii="宋体" w:hAnsi="宋体" w:hint="eastAsia"/>
                  </w:rPr>
                </w:pPr>
                <w:r w:rsidRPr="00BE3C3B">
                  <w:rPr>
                    <w:rFonts w:ascii="宋体" w:hAnsi="宋体"/>
                  </w:rPr>
                  <w:t>43,235</w:t>
                </w:r>
              </w:p>
            </w:tc>
          </w:sdtContent>
        </w:sdt>
        <w:sdt>
          <w:sdtPr>
            <w:rPr>
              <w:rFonts w:ascii="宋体" w:hAnsi="宋体" w:cs="宋体" w:hint="eastAsia"/>
              <w:kern w:val="0"/>
            </w:rPr>
            <w:tag w:val="_PLD_4560c17c1ad84844ad7ab8d1bc4b16f9"/>
            <w:id w:val="1590893476"/>
          </w:sdtPr>
          <w:sdtContent>
            <w:tc>
              <w:tcPr>
                <w:tcW w:w="2050" w:type="pct"/>
                <w:gridSpan w:val="5"/>
                <w:vAlign w:val="center"/>
              </w:tcPr>
              <w:p w14:paraId="7EDF62AC" w14:textId="44C98A39" w:rsidR="004E16CB" w:rsidRDefault="00336F3C">
                <w:pPr>
                  <w:pStyle w:val="afc"/>
                  <w:jc w:val="left"/>
                  <w:rPr>
                    <w:rFonts w:ascii="宋体" w:hAnsi="宋体" w:hint="eastAsia"/>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c0f8590dd43419b8762871a2a8c2a95"/>
            <w:id w:val="-1270619891"/>
          </w:sdtPr>
          <w:sdtContent>
            <w:tc>
              <w:tcPr>
                <w:tcW w:w="776" w:type="pct"/>
                <w:gridSpan w:val="2"/>
                <w:vAlign w:val="center"/>
              </w:tcPr>
              <w:p w14:paraId="1F3D7DB2" w14:textId="42098416" w:rsidR="004E16CB" w:rsidRDefault="00E04625" w:rsidP="00E04625">
                <w:pPr>
                  <w:pStyle w:val="afc"/>
                  <w:jc w:val="right"/>
                  <w:rPr>
                    <w:rFonts w:ascii="宋体" w:hAnsi="宋体" w:hint="eastAsia"/>
                  </w:rPr>
                </w:pPr>
                <w:r w:rsidRPr="00BE3C3B">
                  <w:rPr>
                    <w:rFonts w:ascii="宋体" w:hAnsi="宋体" w:hint="eastAsia"/>
                  </w:rPr>
                  <w:t>无</w:t>
                </w:r>
              </w:p>
            </w:tc>
          </w:sdtContent>
        </w:sdt>
      </w:tr>
      <w:tr w:rsidR="004E16CB" w14:paraId="6B5ACAD8" w14:textId="77777777" w:rsidTr="00C34886">
        <w:trPr>
          <w:cantSplit/>
        </w:trPr>
        <w:sdt>
          <w:sdtPr>
            <w:tag w:val="_PLD_0c52a38e503e430a99c9d444472deeb2"/>
            <w:id w:val="362642469"/>
          </w:sdtPr>
          <w:sdtContent>
            <w:tc>
              <w:tcPr>
                <w:tcW w:w="5000" w:type="pct"/>
                <w:gridSpan w:val="9"/>
                <w:shd w:val="clear" w:color="auto" w:fill="auto"/>
              </w:tcPr>
              <w:p w14:paraId="56433526" w14:textId="485B7C96" w:rsidR="004E16CB" w:rsidRDefault="00336F3C">
                <w:pPr>
                  <w:pStyle w:val="afc"/>
                  <w:jc w:val="center"/>
                  <w:rPr>
                    <w:rFonts w:ascii="宋体" w:hAnsi="宋体" w:hint="eastAsia"/>
                  </w:rPr>
                </w:pPr>
                <w:r>
                  <w:rPr>
                    <w:rFonts w:ascii="宋体" w:hAnsi="宋体"/>
                  </w:rPr>
                  <w:t>前</w:t>
                </w:r>
                <w:r>
                  <w:rPr>
                    <w:rFonts w:ascii="宋体" w:hAnsi="宋体" w:hint="eastAsia"/>
                  </w:rPr>
                  <w:t>1</w:t>
                </w:r>
                <w:r>
                  <w:rPr>
                    <w:rFonts w:ascii="宋体" w:hAnsi="宋体"/>
                  </w:rPr>
                  <w:t>0名股东持股情况</w:t>
                </w:r>
                <w:r>
                  <w:rPr>
                    <w:rFonts w:ascii="宋体" w:hAnsi="宋体" w:hint="eastAsia"/>
                  </w:rPr>
                  <w:t>（不含通过转融通出借股份）</w:t>
                </w:r>
              </w:p>
            </w:tc>
          </w:sdtContent>
        </w:sdt>
      </w:tr>
      <w:tr w:rsidR="004E16CB" w14:paraId="0A85EA6C" w14:textId="77777777" w:rsidTr="00685735">
        <w:trPr>
          <w:cantSplit/>
          <w:trHeight w:val="780"/>
        </w:trPr>
        <w:bookmarkEnd w:id="13" w:displacedByCustomXml="next"/>
        <w:sdt>
          <w:sdtPr>
            <w:tag w:val="_PLD_42d7b7d2cca343c7adbdaddacb8f8cc7"/>
            <w:id w:val="-492945920"/>
          </w:sdtPr>
          <w:sdtContent>
            <w:tc>
              <w:tcPr>
                <w:tcW w:w="1470" w:type="pct"/>
                <w:vMerge w:val="restart"/>
                <w:shd w:val="clear" w:color="auto" w:fill="auto"/>
                <w:vAlign w:val="center"/>
              </w:tcPr>
              <w:p w14:paraId="20DE71E9" w14:textId="77777777" w:rsidR="004E16CB" w:rsidRDefault="00336F3C">
                <w:pPr>
                  <w:jc w:val="center"/>
                  <w:rPr>
                    <w:rFonts w:hint="eastAsia"/>
                  </w:rPr>
                </w:pPr>
                <w:r>
                  <w:t>股东名称</w:t>
                </w:r>
              </w:p>
            </w:tc>
          </w:sdtContent>
        </w:sdt>
        <w:sdt>
          <w:sdtPr>
            <w:tag w:val="_PLD_a7c1e769bb7849e7b3d6d60a874cab2b"/>
            <w:id w:val="-927351148"/>
          </w:sdtPr>
          <w:sdtContent>
            <w:tc>
              <w:tcPr>
                <w:tcW w:w="704" w:type="pct"/>
                <w:vMerge w:val="restart"/>
                <w:shd w:val="clear" w:color="auto" w:fill="auto"/>
                <w:vAlign w:val="center"/>
              </w:tcPr>
              <w:p w14:paraId="10C4C01A" w14:textId="77777777" w:rsidR="004E16CB" w:rsidRDefault="00336F3C">
                <w:pPr>
                  <w:jc w:val="center"/>
                  <w:rPr>
                    <w:rFonts w:hint="eastAsia"/>
                  </w:rPr>
                </w:pPr>
                <w:r>
                  <w:t>股东性质</w:t>
                </w:r>
              </w:p>
            </w:tc>
          </w:sdtContent>
        </w:sdt>
        <w:tc>
          <w:tcPr>
            <w:tcW w:w="784" w:type="pct"/>
            <w:vMerge w:val="restart"/>
            <w:shd w:val="clear" w:color="auto" w:fill="auto"/>
            <w:vAlign w:val="center"/>
          </w:tcPr>
          <w:sdt>
            <w:sdtPr>
              <w:tag w:val="_PLD_1489351962b64308b9d4948a8b22a226"/>
              <w:id w:val="-2024475851"/>
            </w:sdtPr>
            <w:sdtEndPr>
              <w:rPr>
                <w:rFonts w:hint="eastAsia"/>
                <w:szCs w:val="20"/>
              </w:rPr>
            </w:sdtEndPr>
            <w:sdtContent>
              <w:p w14:paraId="670A71B8" w14:textId="161FA2A2" w:rsidR="004E16CB" w:rsidRDefault="00336F3C">
                <w:pPr>
                  <w:jc w:val="center"/>
                  <w:rPr>
                    <w:rFonts w:hint="eastAsia"/>
                  </w:rPr>
                </w:pPr>
                <w:r>
                  <w:t>持股数量</w:t>
                </w:r>
              </w:p>
            </w:sdtContent>
          </w:sdt>
        </w:tc>
        <w:sdt>
          <w:sdtPr>
            <w:tag w:val="_PLD_90a1f1bd2e2f42778452b1da8e799d9e"/>
            <w:id w:val="-1782170505"/>
          </w:sdtPr>
          <w:sdtContent>
            <w:tc>
              <w:tcPr>
                <w:tcW w:w="470" w:type="pct"/>
                <w:gridSpan w:val="2"/>
                <w:vMerge w:val="restart"/>
                <w:shd w:val="clear" w:color="auto" w:fill="auto"/>
                <w:vAlign w:val="center"/>
              </w:tcPr>
              <w:p w14:paraId="16B99C9A" w14:textId="37ED4A51" w:rsidR="004E16CB" w:rsidRDefault="00336F3C">
                <w:pPr>
                  <w:jc w:val="center"/>
                  <w:rPr>
                    <w:rFonts w:hint="eastAsia"/>
                  </w:rPr>
                </w:pPr>
                <w:r>
                  <w:rPr>
                    <w:rFonts w:hint="eastAsia"/>
                  </w:rPr>
                  <w:t>持股</w:t>
                </w:r>
                <w:r>
                  <w:t>比例(%)</w:t>
                </w:r>
              </w:p>
            </w:tc>
          </w:sdtContent>
        </w:sdt>
        <w:sdt>
          <w:sdtPr>
            <w:tag w:val="_PLD_f80518c17a7d4d0784d3894a3904995e"/>
            <w:id w:val="-281034601"/>
          </w:sdtPr>
          <w:sdtContent>
            <w:tc>
              <w:tcPr>
                <w:tcW w:w="796" w:type="pct"/>
                <w:gridSpan w:val="2"/>
                <w:vMerge w:val="restart"/>
                <w:shd w:val="clear" w:color="auto" w:fill="auto"/>
                <w:vAlign w:val="center"/>
              </w:tcPr>
              <w:p w14:paraId="69B983FA" w14:textId="7AA17A03" w:rsidR="004E16CB" w:rsidRDefault="00336F3C">
                <w:pPr>
                  <w:pStyle w:val="a9"/>
                  <w:rPr>
                    <w:rFonts w:ascii="宋体" w:hAnsi="宋体" w:hint="eastAsia"/>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tc>
          <w:tcPr>
            <w:tcW w:w="776" w:type="pct"/>
            <w:gridSpan w:val="2"/>
            <w:shd w:val="clear" w:color="auto" w:fill="auto"/>
            <w:vAlign w:val="center"/>
          </w:tcPr>
          <w:sdt>
            <w:sdtPr>
              <w:tag w:val="_PLD_d2d779b485104e78b7eb4adee2cfb04f"/>
              <w:id w:val="-1275794496"/>
            </w:sdtPr>
            <w:sdtContent>
              <w:p w14:paraId="53DE1985" w14:textId="3D777B19" w:rsidR="004E16CB" w:rsidRDefault="00336F3C">
                <w:pPr>
                  <w:jc w:val="center"/>
                  <w:rPr>
                    <w:rFonts w:hint="eastAsia"/>
                  </w:rPr>
                </w:pPr>
                <w:r>
                  <w:t>质押</w:t>
                </w:r>
                <w:r>
                  <w:rPr>
                    <w:rFonts w:hint="eastAsia"/>
                  </w:rPr>
                  <w:t>、标记</w:t>
                </w:r>
                <w:r>
                  <w:t>或冻结情</w:t>
                </w:r>
                <w:r>
                  <w:rPr>
                    <w:rFonts w:hint="eastAsia"/>
                  </w:rPr>
                  <w:t>况</w:t>
                </w:r>
              </w:p>
            </w:sdtContent>
          </w:sdt>
        </w:tc>
      </w:tr>
      <w:tr w:rsidR="004E16CB" w14:paraId="1BC945B1" w14:textId="77777777" w:rsidTr="00685735">
        <w:trPr>
          <w:cantSplit/>
          <w:trHeight w:val="780"/>
        </w:trPr>
        <w:tc>
          <w:tcPr>
            <w:tcW w:w="1470" w:type="pct"/>
            <w:vMerge/>
            <w:shd w:val="clear" w:color="auto" w:fill="auto"/>
            <w:vAlign w:val="center"/>
          </w:tcPr>
          <w:p w14:paraId="216DB45A" w14:textId="77777777" w:rsidR="004E16CB" w:rsidRDefault="004E16CB">
            <w:pPr>
              <w:jc w:val="center"/>
              <w:rPr>
                <w:rFonts w:hint="eastAsia"/>
              </w:rPr>
            </w:pPr>
          </w:p>
        </w:tc>
        <w:tc>
          <w:tcPr>
            <w:tcW w:w="704" w:type="pct"/>
            <w:vMerge/>
            <w:shd w:val="clear" w:color="auto" w:fill="auto"/>
            <w:vAlign w:val="center"/>
          </w:tcPr>
          <w:p w14:paraId="08AC96CC" w14:textId="77777777" w:rsidR="004E16CB" w:rsidRDefault="004E16CB">
            <w:pPr>
              <w:jc w:val="center"/>
              <w:rPr>
                <w:rFonts w:hint="eastAsia"/>
              </w:rPr>
            </w:pPr>
          </w:p>
        </w:tc>
        <w:tc>
          <w:tcPr>
            <w:tcW w:w="784" w:type="pct"/>
            <w:vMerge/>
            <w:shd w:val="clear" w:color="auto" w:fill="auto"/>
            <w:vAlign w:val="center"/>
          </w:tcPr>
          <w:p w14:paraId="6021C921" w14:textId="77777777" w:rsidR="004E16CB" w:rsidRDefault="004E16CB">
            <w:pPr>
              <w:jc w:val="center"/>
              <w:rPr>
                <w:rFonts w:hint="eastAsia"/>
              </w:rPr>
            </w:pPr>
          </w:p>
        </w:tc>
        <w:tc>
          <w:tcPr>
            <w:tcW w:w="470" w:type="pct"/>
            <w:gridSpan w:val="2"/>
            <w:vMerge/>
            <w:shd w:val="clear" w:color="auto" w:fill="auto"/>
            <w:vAlign w:val="center"/>
          </w:tcPr>
          <w:p w14:paraId="0B2DD999" w14:textId="77777777" w:rsidR="004E16CB" w:rsidRDefault="004E16CB">
            <w:pPr>
              <w:jc w:val="center"/>
              <w:rPr>
                <w:rFonts w:hint="eastAsia"/>
              </w:rPr>
            </w:pPr>
          </w:p>
        </w:tc>
        <w:tc>
          <w:tcPr>
            <w:tcW w:w="796" w:type="pct"/>
            <w:gridSpan w:val="2"/>
            <w:vMerge/>
            <w:shd w:val="clear" w:color="auto" w:fill="auto"/>
            <w:vAlign w:val="center"/>
          </w:tcPr>
          <w:p w14:paraId="7901778E" w14:textId="77777777" w:rsidR="004E16CB" w:rsidRDefault="004E16CB">
            <w:pPr>
              <w:pStyle w:val="a9"/>
            </w:pPr>
          </w:p>
        </w:tc>
        <w:tc>
          <w:tcPr>
            <w:tcW w:w="392" w:type="pct"/>
            <w:shd w:val="clear" w:color="auto" w:fill="auto"/>
            <w:vAlign w:val="center"/>
          </w:tcPr>
          <w:sdt>
            <w:sdtPr>
              <w:tag w:val="_PLD_6915da337394463fbfbfce1237cbc74d"/>
              <w:id w:val="-1926111620"/>
            </w:sdtPr>
            <w:sdtContent>
              <w:p w14:paraId="48546C89" w14:textId="55B0294A" w:rsidR="004E16CB" w:rsidRDefault="00336F3C">
                <w:pPr>
                  <w:jc w:val="center"/>
                  <w:rPr>
                    <w:rFonts w:hint="eastAsia"/>
                  </w:rPr>
                </w:pPr>
                <w:r>
                  <w:t>股份状态</w:t>
                </w:r>
              </w:p>
            </w:sdtContent>
          </w:sdt>
        </w:tc>
        <w:tc>
          <w:tcPr>
            <w:tcW w:w="384" w:type="pct"/>
            <w:shd w:val="clear" w:color="auto" w:fill="auto"/>
            <w:vAlign w:val="center"/>
          </w:tcPr>
          <w:sdt>
            <w:sdtPr>
              <w:rPr>
                <w:rFonts w:hint="eastAsia"/>
              </w:rPr>
              <w:tag w:val="_PLD_dcfaf8e2624d4c3da835dfee44d622fa"/>
              <w:id w:val="-1583444234"/>
            </w:sdtPr>
            <w:sdtContent>
              <w:p w14:paraId="69D4979D" w14:textId="7568B8D8" w:rsidR="004E16CB" w:rsidRDefault="00336F3C">
                <w:pPr>
                  <w:jc w:val="center"/>
                  <w:rPr>
                    <w:rFonts w:hint="eastAsia"/>
                  </w:rPr>
                </w:pPr>
                <w:r>
                  <w:rPr>
                    <w:rFonts w:hint="eastAsia"/>
                  </w:rPr>
                  <w:t>数量</w:t>
                </w:r>
              </w:p>
            </w:sdtContent>
          </w:sdt>
        </w:tc>
      </w:tr>
      <w:tr w:rsidR="00573517" w14:paraId="189B340A" w14:textId="77777777" w:rsidTr="00685735">
        <w:trPr>
          <w:cantSplit/>
        </w:trPr>
        <w:tc>
          <w:tcPr>
            <w:tcW w:w="1470" w:type="pct"/>
            <w:shd w:val="clear" w:color="auto" w:fill="auto"/>
            <w:vAlign w:val="center"/>
          </w:tcPr>
          <w:p w14:paraId="4E7EE250" w14:textId="4F815B5A" w:rsidR="00573517" w:rsidRDefault="00573517">
            <w:pPr>
              <w:rPr>
                <w:rFonts w:hint="eastAsia"/>
              </w:rPr>
            </w:pPr>
            <w:r w:rsidRPr="00701708">
              <w:rPr>
                <w:rFonts w:hint="eastAsia"/>
              </w:rPr>
              <w:t>北京京城机电控股有限责任公司</w:t>
            </w:r>
          </w:p>
        </w:tc>
        <w:sdt>
          <w:sdtPr>
            <w:alias w:val="前十名股东的股东性质"/>
            <w:tag w:val="_GBC_2b683d4f8d754502b4edb69c1ad9e9c7"/>
            <w:id w:val="-65668781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04" w:type="pct"/>
                <w:shd w:val="clear" w:color="auto" w:fill="auto"/>
                <w:vAlign w:val="center"/>
              </w:tcPr>
              <w:p w14:paraId="74BCEFED" w14:textId="7B2BC6D4" w:rsidR="00573517" w:rsidRDefault="00573517">
                <w:pPr>
                  <w:jc w:val="center"/>
                  <w:rPr>
                    <w:rFonts w:hint="eastAsia"/>
                    <w:color w:val="FF9900"/>
                  </w:rPr>
                </w:pPr>
                <w:r>
                  <w:t>国有法人</w:t>
                </w:r>
              </w:p>
            </w:tc>
          </w:sdtContent>
        </w:sdt>
        <w:tc>
          <w:tcPr>
            <w:tcW w:w="784" w:type="pct"/>
            <w:shd w:val="clear" w:color="auto" w:fill="auto"/>
            <w:vAlign w:val="center"/>
          </w:tcPr>
          <w:p w14:paraId="0F4D4146" w14:textId="024E0C44" w:rsidR="00573517" w:rsidRDefault="00573517">
            <w:pPr>
              <w:jc w:val="right"/>
              <w:rPr>
                <w:rFonts w:hint="eastAsia"/>
              </w:rPr>
            </w:pPr>
            <w:r>
              <w:t>245,735,052</w:t>
            </w:r>
          </w:p>
        </w:tc>
        <w:tc>
          <w:tcPr>
            <w:tcW w:w="470" w:type="pct"/>
            <w:gridSpan w:val="2"/>
            <w:shd w:val="clear" w:color="auto" w:fill="auto"/>
            <w:vAlign w:val="center"/>
          </w:tcPr>
          <w:p w14:paraId="21CDDCBE" w14:textId="69FE1E45" w:rsidR="00573517" w:rsidRDefault="00685735">
            <w:pPr>
              <w:jc w:val="right"/>
              <w:rPr>
                <w:rFonts w:hint="eastAsia"/>
              </w:rPr>
            </w:pPr>
            <w:r>
              <w:t>44.87</w:t>
            </w:r>
          </w:p>
        </w:tc>
        <w:tc>
          <w:tcPr>
            <w:tcW w:w="796" w:type="pct"/>
            <w:gridSpan w:val="2"/>
            <w:shd w:val="clear" w:color="auto" w:fill="auto"/>
            <w:vAlign w:val="center"/>
          </w:tcPr>
          <w:p w14:paraId="719A3558" w14:textId="76962C82" w:rsidR="00573517" w:rsidRDefault="00A66EB0">
            <w:pPr>
              <w:jc w:val="right"/>
              <w:rPr>
                <w:rFonts w:hint="eastAsia"/>
              </w:rPr>
            </w:pPr>
            <w:r>
              <w:rPr>
                <w:rFonts w:hint="eastAsia"/>
              </w:rPr>
              <w:t>0</w:t>
            </w:r>
          </w:p>
        </w:tc>
        <w:sdt>
          <w:sdtPr>
            <w:alias w:val="前十名股东持有股份状态"/>
            <w:tag w:val="_GBC_705d317d75954a388fb48e155e13819a"/>
            <w:id w:val="798727168"/>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43FD6662" w14:textId="63BD546E" w:rsidR="00573517" w:rsidRDefault="00A30D14">
                <w:pPr>
                  <w:jc w:val="center"/>
                  <w:rPr>
                    <w:rFonts w:hint="eastAsia"/>
                    <w:color w:val="FF9900"/>
                  </w:rPr>
                </w:pPr>
                <w:r>
                  <w:t>无</w:t>
                </w:r>
              </w:p>
            </w:tc>
          </w:sdtContent>
        </w:sdt>
        <w:tc>
          <w:tcPr>
            <w:tcW w:w="384" w:type="pct"/>
            <w:shd w:val="clear" w:color="auto" w:fill="auto"/>
            <w:vAlign w:val="center"/>
          </w:tcPr>
          <w:p w14:paraId="6B4D895A" w14:textId="77777777" w:rsidR="00573517" w:rsidRDefault="00573517">
            <w:pPr>
              <w:jc w:val="right"/>
              <w:rPr>
                <w:rFonts w:hint="eastAsia"/>
              </w:rPr>
            </w:pPr>
          </w:p>
        </w:tc>
      </w:tr>
      <w:tr w:rsidR="00573517" w14:paraId="60781805" w14:textId="77777777" w:rsidTr="00685735">
        <w:trPr>
          <w:cantSplit/>
        </w:trPr>
        <w:tc>
          <w:tcPr>
            <w:tcW w:w="1470" w:type="pct"/>
            <w:shd w:val="clear" w:color="auto" w:fill="auto"/>
            <w:vAlign w:val="center"/>
          </w:tcPr>
          <w:p w14:paraId="7CF421D3" w14:textId="3AF8DBF8" w:rsidR="00573517" w:rsidRDefault="00573517" w:rsidP="00701708">
            <w:pPr>
              <w:rPr>
                <w:rFonts w:hint="eastAsia"/>
              </w:rPr>
            </w:pPr>
            <w:r>
              <w:t>HKSCC NOMINEES</w:t>
            </w:r>
            <w:r>
              <w:rPr>
                <w:rFonts w:hint="eastAsia"/>
              </w:rPr>
              <w:t xml:space="preserve"> </w:t>
            </w:r>
            <w:r>
              <w:t>LIMITED</w:t>
            </w:r>
          </w:p>
        </w:tc>
        <w:sdt>
          <w:sdtPr>
            <w:alias w:val="前十名股东的股东性质"/>
            <w:tag w:val="_GBC_2b683d4f8d754502b4edb69c1ad9e9c7"/>
            <w:id w:val="46132037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04" w:type="pct"/>
                <w:shd w:val="clear" w:color="auto" w:fill="auto"/>
                <w:vAlign w:val="center"/>
              </w:tcPr>
              <w:p w14:paraId="3CC286F3" w14:textId="1E401159" w:rsidR="00573517" w:rsidRDefault="00573517">
                <w:pPr>
                  <w:jc w:val="center"/>
                  <w:rPr>
                    <w:rFonts w:hint="eastAsia"/>
                    <w:color w:val="FF9900"/>
                  </w:rPr>
                </w:pPr>
                <w:r>
                  <w:t>未知</w:t>
                </w:r>
              </w:p>
            </w:tc>
          </w:sdtContent>
        </w:sdt>
        <w:tc>
          <w:tcPr>
            <w:tcW w:w="784" w:type="pct"/>
            <w:shd w:val="clear" w:color="auto" w:fill="auto"/>
            <w:vAlign w:val="center"/>
          </w:tcPr>
          <w:p w14:paraId="3112F64F" w14:textId="2D405CE7" w:rsidR="00573517" w:rsidRDefault="00573517">
            <w:pPr>
              <w:jc w:val="right"/>
              <w:rPr>
                <w:rFonts w:hint="eastAsia"/>
              </w:rPr>
            </w:pPr>
            <w:r w:rsidRPr="00482F55">
              <w:t>99,609,02</w:t>
            </w:r>
            <w:r>
              <w:rPr>
                <w:rFonts w:hint="eastAsia"/>
              </w:rPr>
              <w:t>7</w:t>
            </w:r>
          </w:p>
        </w:tc>
        <w:tc>
          <w:tcPr>
            <w:tcW w:w="470" w:type="pct"/>
            <w:gridSpan w:val="2"/>
            <w:shd w:val="clear" w:color="auto" w:fill="auto"/>
            <w:vAlign w:val="center"/>
          </w:tcPr>
          <w:p w14:paraId="3F7FF18B" w14:textId="2077CE1F" w:rsidR="00573517" w:rsidRDefault="00685735">
            <w:pPr>
              <w:jc w:val="right"/>
              <w:rPr>
                <w:rFonts w:hint="eastAsia"/>
              </w:rPr>
            </w:pPr>
            <w:r>
              <w:t>18.19</w:t>
            </w:r>
          </w:p>
        </w:tc>
        <w:tc>
          <w:tcPr>
            <w:tcW w:w="796" w:type="pct"/>
            <w:gridSpan w:val="2"/>
            <w:shd w:val="clear" w:color="auto" w:fill="auto"/>
            <w:vAlign w:val="center"/>
          </w:tcPr>
          <w:p w14:paraId="2A6227DB" w14:textId="7A36690A" w:rsidR="00573517" w:rsidRDefault="00A66EB0">
            <w:pPr>
              <w:jc w:val="right"/>
              <w:rPr>
                <w:rFonts w:hint="eastAsia"/>
              </w:rPr>
            </w:pPr>
            <w:r>
              <w:rPr>
                <w:rFonts w:hint="eastAsia"/>
              </w:rPr>
              <w:t>0</w:t>
            </w:r>
          </w:p>
        </w:tc>
        <w:sdt>
          <w:sdtPr>
            <w:alias w:val="前十名股东持有股份状态"/>
            <w:tag w:val="_GBC_705d317d75954a388fb48e155e13819a"/>
            <w:id w:val="752090535"/>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129FC58B" w14:textId="763B97B3" w:rsidR="00573517" w:rsidRDefault="00A30D14">
                <w:pPr>
                  <w:jc w:val="center"/>
                  <w:rPr>
                    <w:rFonts w:hint="eastAsia"/>
                    <w:color w:val="FF9900"/>
                  </w:rPr>
                </w:pPr>
                <w:r>
                  <w:t>未知</w:t>
                </w:r>
              </w:p>
            </w:tc>
          </w:sdtContent>
        </w:sdt>
        <w:tc>
          <w:tcPr>
            <w:tcW w:w="384" w:type="pct"/>
            <w:shd w:val="clear" w:color="auto" w:fill="auto"/>
            <w:vAlign w:val="center"/>
          </w:tcPr>
          <w:p w14:paraId="2ACB9DF9" w14:textId="77777777" w:rsidR="00573517" w:rsidRDefault="00573517">
            <w:pPr>
              <w:jc w:val="right"/>
              <w:rPr>
                <w:rFonts w:hint="eastAsia"/>
              </w:rPr>
            </w:pPr>
          </w:p>
        </w:tc>
      </w:tr>
      <w:tr w:rsidR="00573517" w14:paraId="02E9A56A" w14:textId="77777777" w:rsidTr="00685735">
        <w:trPr>
          <w:cantSplit/>
        </w:trPr>
        <w:tc>
          <w:tcPr>
            <w:tcW w:w="1470" w:type="pct"/>
            <w:shd w:val="clear" w:color="auto" w:fill="auto"/>
            <w:vAlign w:val="center"/>
          </w:tcPr>
          <w:p w14:paraId="7A3E6B5A" w14:textId="781B96C0" w:rsidR="00573517" w:rsidRDefault="00573517">
            <w:pPr>
              <w:rPr>
                <w:rFonts w:hint="eastAsia"/>
              </w:rPr>
            </w:pPr>
            <w:r>
              <w:t>李红</w:t>
            </w:r>
          </w:p>
        </w:tc>
        <w:sdt>
          <w:sdtPr>
            <w:alias w:val="前十名股东的股东性质"/>
            <w:tag w:val="_GBC_2b683d4f8d754502b4edb69c1ad9e9c7"/>
            <w:id w:val="-188809118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04" w:type="pct"/>
                <w:shd w:val="clear" w:color="auto" w:fill="auto"/>
                <w:vAlign w:val="center"/>
              </w:tcPr>
              <w:p w14:paraId="47A95F58" w14:textId="0EA5FFCB" w:rsidR="00573517" w:rsidRDefault="00573517">
                <w:pPr>
                  <w:jc w:val="center"/>
                  <w:rPr>
                    <w:rFonts w:hint="eastAsia"/>
                    <w:color w:val="FF9900"/>
                  </w:rPr>
                </w:pPr>
                <w:r>
                  <w:t>境内自然人</w:t>
                </w:r>
              </w:p>
            </w:tc>
          </w:sdtContent>
        </w:sdt>
        <w:tc>
          <w:tcPr>
            <w:tcW w:w="784" w:type="pct"/>
            <w:shd w:val="clear" w:color="auto" w:fill="auto"/>
            <w:vAlign w:val="center"/>
          </w:tcPr>
          <w:p w14:paraId="18D68A50" w14:textId="11AC002F" w:rsidR="00573517" w:rsidRDefault="00573517">
            <w:pPr>
              <w:jc w:val="right"/>
              <w:rPr>
                <w:rFonts w:hint="eastAsia"/>
              </w:rPr>
            </w:pPr>
            <w:r>
              <w:t>4,543,913</w:t>
            </w:r>
          </w:p>
        </w:tc>
        <w:tc>
          <w:tcPr>
            <w:tcW w:w="470" w:type="pct"/>
            <w:gridSpan w:val="2"/>
            <w:shd w:val="clear" w:color="auto" w:fill="auto"/>
            <w:vAlign w:val="center"/>
          </w:tcPr>
          <w:p w14:paraId="7984E2A6" w14:textId="26901BA1" w:rsidR="00573517" w:rsidRDefault="00685735">
            <w:pPr>
              <w:jc w:val="right"/>
              <w:rPr>
                <w:rFonts w:hint="eastAsia"/>
              </w:rPr>
            </w:pPr>
            <w:r>
              <w:t>0.83</w:t>
            </w:r>
          </w:p>
        </w:tc>
        <w:tc>
          <w:tcPr>
            <w:tcW w:w="796" w:type="pct"/>
            <w:gridSpan w:val="2"/>
            <w:shd w:val="clear" w:color="auto" w:fill="auto"/>
            <w:vAlign w:val="center"/>
          </w:tcPr>
          <w:p w14:paraId="79F7E500" w14:textId="0A9C5C16" w:rsidR="00573517" w:rsidRDefault="00A66EB0">
            <w:pPr>
              <w:jc w:val="right"/>
              <w:rPr>
                <w:rFonts w:hint="eastAsia"/>
              </w:rPr>
            </w:pPr>
            <w:r w:rsidRPr="00A66EB0">
              <w:t>3,819,913</w:t>
            </w:r>
          </w:p>
        </w:tc>
        <w:sdt>
          <w:sdtPr>
            <w:alias w:val="前十名股东持有股份状态"/>
            <w:tag w:val="_GBC_705d317d75954a388fb48e155e13819a"/>
            <w:id w:val="-82926422"/>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36192404" w14:textId="5AF8F0BC" w:rsidR="00573517" w:rsidRDefault="00A30D14">
                <w:pPr>
                  <w:jc w:val="center"/>
                  <w:rPr>
                    <w:rFonts w:hint="eastAsia"/>
                    <w:color w:val="FF9900"/>
                  </w:rPr>
                </w:pPr>
                <w:r>
                  <w:t>无</w:t>
                </w:r>
              </w:p>
            </w:tc>
          </w:sdtContent>
        </w:sdt>
        <w:tc>
          <w:tcPr>
            <w:tcW w:w="384" w:type="pct"/>
            <w:shd w:val="clear" w:color="auto" w:fill="auto"/>
            <w:vAlign w:val="center"/>
          </w:tcPr>
          <w:p w14:paraId="3AC717D2" w14:textId="77777777" w:rsidR="00573517" w:rsidRDefault="00573517">
            <w:pPr>
              <w:jc w:val="right"/>
              <w:rPr>
                <w:rFonts w:hint="eastAsia"/>
              </w:rPr>
            </w:pPr>
          </w:p>
        </w:tc>
      </w:tr>
      <w:tr w:rsidR="00573517" w14:paraId="0257346B" w14:textId="77777777" w:rsidTr="00685735">
        <w:trPr>
          <w:cantSplit/>
        </w:trPr>
        <w:tc>
          <w:tcPr>
            <w:tcW w:w="1470" w:type="pct"/>
            <w:shd w:val="clear" w:color="auto" w:fill="auto"/>
            <w:vAlign w:val="center"/>
          </w:tcPr>
          <w:p w14:paraId="587B89FB" w14:textId="30B5AC7B" w:rsidR="00573517" w:rsidRDefault="00573517">
            <w:pPr>
              <w:rPr>
                <w:rFonts w:hint="eastAsia"/>
              </w:rPr>
            </w:pPr>
            <w:r w:rsidRPr="00701708">
              <w:rPr>
                <w:rFonts w:hint="eastAsia"/>
              </w:rPr>
              <w:t>青岛艾特诺经济信息咨询有限公司</w:t>
            </w:r>
          </w:p>
        </w:tc>
        <w:sdt>
          <w:sdtPr>
            <w:alias w:val="前十名股东的股东性质"/>
            <w:tag w:val="_GBC_2b683d4f8d754502b4edb69c1ad9e9c7"/>
            <w:id w:val="-112437907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04" w:type="pct"/>
                <w:shd w:val="clear" w:color="auto" w:fill="auto"/>
                <w:vAlign w:val="center"/>
              </w:tcPr>
              <w:p w14:paraId="16693E0D" w14:textId="31B216B2" w:rsidR="00573517" w:rsidRDefault="00573517">
                <w:pPr>
                  <w:jc w:val="center"/>
                  <w:rPr>
                    <w:rFonts w:hint="eastAsia"/>
                    <w:color w:val="FF9900"/>
                  </w:rPr>
                </w:pPr>
                <w:r>
                  <w:t>境内非国有法人</w:t>
                </w:r>
              </w:p>
            </w:tc>
          </w:sdtContent>
        </w:sdt>
        <w:tc>
          <w:tcPr>
            <w:tcW w:w="784" w:type="pct"/>
            <w:shd w:val="clear" w:color="auto" w:fill="auto"/>
            <w:vAlign w:val="center"/>
          </w:tcPr>
          <w:p w14:paraId="558F89A0" w14:textId="0E8FB3C4" w:rsidR="00573517" w:rsidRDefault="00573517">
            <w:pPr>
              <w:jc w:val="right"/>
              <w:rPr>
                <w:rFonts w:hint="eastAsia"/>
              </w:rPr>
            </w:pPr>
            <w:r>
              <w:t>4,454,860</w:t>
            </w:r>
          </w:p>
        </w:tc>
        <w:tc>
          <w:tcPr>
            <w:tcW w:w="470" w:type="pct"/>
            <w:gridSpan w:val="2"/>
            <w:shd w:val="clear" w:color="auto" w:fill="auto"/>
            <w:vAlign w:val="center"/>
          </w:tcPr>
          <w:p w14:paraId="7E9F9ECE" w14:textId="3F54AB44" w:rsidR="00573517" w:rsidRDefault="00685735">
            <w:pPr>
              <w:jc w:val="right"/>
              <w:rPr>
                <w:rFonts w:hint="eastAsia"/>
              </w:rPr>
            </w:pPr>
            <w:r>
              <w:t>0.81</w:t>
            </w:r>
          </w:p>
        </w:tc>
        <w:tc>
          <w:tcPr>
            <w:tcW w:w="796" w:type="pct"/>
            <w:gridSpan w:val="2"/>
            <w:shd w:val="clear" w:color="auto" w:fill="auto"/>
            <w:vAlign w:val="center"/>
          </w:tcPr>
          <w:p w14:paraId="4C9C4350" w14:textId="7A725AE7" w:rsidR="00573517" w:rsidRDefault="00A66EB0">
            <w:pPr>
              <w:jc w:val="right"/>
              <w:rPr>
                <w:rFonts w:hint="eastAsia"/>
              </w:rPr>
            </w:pPr>
            <w:r w:rsidRPr="00A66EB0">
              <w:t>937,392</w:t>
            </w:r>
          </w:p>
        </w:tc>
        <w:sdt>
          <w:sdtPr>
            <w:alias w:val="前十名股东持有股份状态"/>
            <w:tag w:val="_GBC_705d317d75954a388fb48e155e13819a"/>
            <w:id w:val="1329790233"/>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21CF4548" w14:textId="7C2D8115" w:rsidR="00573517" w:rsidRDefault="00A30D14">
                <w:pPr>
                  <w:jc w:val="center"/>
                  <w:rPr>
                    <w:rFonts w:hint="eastAsia"/>
                    <w:color w:val="FF9900"/>
                  </w:rPr>
                </w:pPr>
                <w:r>
                  <w:t>无</w:t>
                </w:r>
              </w:p>
            </w:tc>
          </w:sdtContent>
        </w:sdt>
        <w:tc>
          <w:tcPr>
            <w:tcW w:w="384" w:type="pct"/>
            <w:shd w:val="clear" w:color="auto" w:fill="auto"/>
            <w:vAlign w:val="center"/>
          </w:tcPr>
          <w:p w14:paraId="097C5861" w14:textId="77777777" w:rsidR="00573517" w:rsidRDefault="00573517">
            <w:pPr>
              <w:jc w:val="right"/>
              <w:rPr>
                <w:rFonts w:hint="eastAsia"/>
              </w:rPr>
            </w:pPr>
          </w:p>
        </w:tc>
      </w:tr>
      <w:tr w:rsidR="00573517" w14:paraId="0425C907" w14:textId="77777777" w:rsidTr="00685735">
        <w:trPr>
          <w:cantSplit/>
        </w:trPr>
        <w:tc>
          <w:tcPr>
            <w:tcW w:w="1470" w:type="pct"/>
            <w:shd w:val="clear" w:color="auto" w:fill="auto"/>
            <w:vAlign w:val="center"/>
          </w:tcPr>
          <w:p w14:paraId="6682A2AB" w14:textId="44A6BE87" w:rsidR="00573517" w:rsidRDefault="00573517">
            <w:pPr>
              <w:rPr>
                <w:rFonts w:hint="eastAsia"/>
              </w:rPr>
            </w:pPr>
            <w:r>
              <w:t>赵庆</w:t>
            </w:r>
          </w:p>
        </w:tc>
        <w:sdt>
          <w:sdtPr>
            <w:alias w:val="前十名股东的股东性质"/>
            <w:tag w:val="_GBC_2b683d4f8d754502b4edb69c1ad9e9c7"/>
            <w:id w:val="-11067236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04" w:type="pct"/>
                <w:shd w:val="clear" w:color="auto" w:fill="auto"/>
                <w:vAlign w:val="center"/>
              </w:tcPr>
              <w:p w14:paraId="3CA763FF" w14:textId="3D8B5064" w:rsidR="00573517" w:rsidRDefault="00573517">
                <w:pPr>
                  <w:jc w:val="center"/>
                  <w:rPr>
                    <w:rFonts w:hint="eastAsia"/>
                    <w:color w:val="FF9900"/>
                  </w:rPr>
                </w:pPr>
                <w:r>
                  <w:t>境内自然人</w:t>
                </w:r>
              </w:p>
            </w:tc>
          </w:sdtContent>
        </w:sdt>
        <w:tc>
          <w:tcPr>
            <w:tcW w:w="784" w:type="pct"/>
            <w:shd w:val="clear" w:color="auto" w:fill="auto"/>
            <w:vAlign w:val="center"/>
          </w:tcPr>
          <w:p w14:paraId="7B08173A" w14:textId="39F02285" w:rsidR="00573517" w:rsidRDefault="00573517">
            <w:pPr>
              <w:jc w:val="right"/>
              <w:rPr>
                <w:rFonts w:hint="eastAsia"/>
              </w:rPr>
            </w:pPr>
            <w:r>
              <w:t>3,986,957</w:t>
            </w:r>
          </w:p>
        </w:tc>
        <w:tc>
          <w:tcPr>
            <w:tcW w:w="470" w:type="pct"/>
            <w:gridSpan w:val="2"/>
            <w:shd w:val="clear" w:color="auto" w:fill="auto"/>
            <w:vAlign w:val="center"/>
          </w:tcPr>
          <w:p w14:paraId="00700BC1" w14:textId="2C207461" w:rsidR="00573517" w:rsidRDefault="00685735">
            <w:pPr>
              <w:jc w:val="right"/>
              <w:rPr>
                <w:rFonts w:hint="eastAsia"/>
              </w:rPr>
            </w:pPr>
            <w:r>
              <w:t>0.73</w:t>
            </w:r>
          </w:p>
        </w:tc>
        <w:tc>
          <w:tcPr>
            <w:tcW w:w="796" w:type="pct"/>
            <w:gridSpan w:val="2"/>
            <w:shd w:val="clear" w:color="auto" w:fill="auto"/>
            <w:vAlign w:val="center"/>
          </w:tcPr>
          <w:p w14:paraId="657F8C01" w14:textId="1B23AA83" w:rsidR="00573517" w:rsidRDefault="00A66EB0">
            <w:pPr>
              <w:jc w:val="right"/>
              <w:rPr>
                <w:rFonts w:hint="eastAsia"/>
              </w:rPr>
            </w:pPr>
            <w:r w:rsidRPr="00A66EB0">
              <w:t>1,308,157</w:t>
            </w:r>
          </w:p>
        </w:tc>
        <w:sdt>
          <w:sdtPr>
            <w:alias w:val="前十名股东持有股份状态"/>
            <w:tag w:val="_GBC_705d317d75954a388fb48e155e13819a"/>
            <w:id w:val="1629437856"/>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692AF899" w14:textId="023C9A8A" w:rsidR="00573517" w:rsidRDefault="00A30D14">
                <w:pPr>
                  <w:jc w:val="center"/>
                  <w:rPr>
                    <w:rFonts w:hint="eastAsia"/>
                    <w:color w:val="FF9900"/>
                  </w:rPr>
                </w:pPr>
                <w:r>
                  <w:t>无</w:t>
                </w:r>
              </w:p>
            </w:tc>
          </w:sdtContent>
        </w:sdt>
        <w:tc>
          <w:tcPr>
            <w:tcW w:w="384" w:type="pct"/>
            <w:shd w:val="clear" w:color="auto" w:fill="auto"/>
            <w:vAlign w:val="center"/>
          </w:tcPr>
          <w:p w14:paraId="18F82EBD" w14:textId="77777777" w:rsidR="00573517" w:rsidRDefault="00573517">
            <w:pPr>
              <w:jc w:val="right"/>
              <w:rPr>
                <w:rFonts w:hint="eastAsia"/>
              </w:rPr>
            </w:pPr>
          </w:p>
        </w:tc>
      </w:tr>
      <w:tr w:rsidR="00573517" w14:paraId="7759301B" w14:textId="77777777" w:rsidTr="00685735">
        <w:trPr>
          <w:cantSplit/>
        </w:trPr>
        <w:tc>
          <w:tcPr>
            <w:tcW w:w="1470" w:type="pct"/>
            <w:shd w:val="clear" w:color="auto" w:fill="auto"/>
            <w:vAlign w:val="center"/>
          </w:tcPr>
          <w:p w14:paraId="389DC625" w14:textId="3190B1FF" w:rsidR="00573517" w:rsidRDefault="00573517">
            <w:pPr>
              <w:rPr>
                <w:rFonts w:hint="eastAsia"/>
              </w:rPr>
            </w:pPr>
            <w:r w:rsidRPr="00701708">
              <w:rPr>
                <w:rFonts w:hint="eastAsia"/>
              </w:rPr>
              <w:t>香港中央结算有限公司</w:t>
            </w:r>
          </w:p>
        </w:tc>
        <w:sdt>
          <w:sdtPr>
            <w:alias w:val="前十名股东的股东性质"/>
            <w:tag w:val="_GBC_2b683d4f8d754502b4edb69c1ad9e9c7"/>
            <w:id w:val="-154304318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04" w:type="pct"/>
                <w:shd w:val="clear" w:color="auto" w:fill="auto"/>
                <w:vAlign w:val="center"/>
              </w:tcPr>
              <w:p w14:paraId="17C7408D" w14:textId="7337A7D9" w:rsidR="00573517" w:rsidRDefault="00573517">
                <w:pPr>
                  <w:jc w:val="center"/>
                  <w:rPr>
                    <w:rFonts w:hint="eastAsia"/>
                    <w:color w:val="FF9900"/>
                  </w:rPr>
                </w:pPr>
                <w:r>
                  <w:t>未知</w:t>
                </w:r>
              </w:p>
            </w:tc>
          </w:sdtContent>
        </w:sdt>
        <w:tc>
          <w:tcPr>
            <w:tcW w:w="784" w:type="pct"/>
            <w:shd w:val="clear" w:color="auto" w:fill="auto"/>
            <w:vAlign w:val="center"/>
          </w:tcPr>
          <w:p w14:paraId="51F3C950" w14:textId="4C692A9F" w:rsidR="00573517" w:rsidRDefault="00573517">
            <w:pPr>
              <w:jc w:val="right"/>
              <w:rPr>
                <w:rFonts w:hint="eastAsia"/>
              </w:rPr>
            </w:pPr>
            <w:r>
              <w:t>3,113,557</w:t>
            </w:r>
          </w:p>
        </w:tc>
        <w:tc>
          <w:tcPr>
            <w:tcW w:w="470" w:type="pct"/>
            <w:gridSpan w:val="2"/>
            <w:shd w:val="clear" w:color="auto" w:fill="auto"/>
            <w:vAlign w:val="center"/>
          </w:tcPr>
          <w:p w14:paraId="107EF23C" w14:textId="28DFDDF4" w:rsidR="00573517" w:rsidRDefault="00685735">
            <w:pPr>
              <w:jc w:val="right"/>
              <w:rPr>
                <w:rFonts w:hint="eastAsia"/>
              </w:rPr>
            </w:pPr>
            <w:r>
              <w:t>0.57</w:t>
            </w:r>
          </w:p>
        </w:tc>
        <w:tc>
          <w:tcPr>
            <w:tcW w:w="796" w:type="pct"/>
            <w:gridSpan w:val="2"/>
            <w:shd w:val="clear" w:color="auto" w:fill="auto"/>
            <w:vAlign w:val="center"/>
          </w:tcPr>
          <w:p w14:paraId="711F980C" w14:textId="4C9EBFD7" w:rsidR="00573517" w:rsidRDefault="00A66EB0">
            <w:pPr>
              <w:jc w:val="right"/>
              <w:rPr>
                <w:rFonts w:hint="eastAsia"/>
              </w:rPr>
            </w:pPr>
            <w:r>
              <w:rPr>
                <w:rFonts w:hint="eastAsia"/>
              </w:rPr>
              <w:t>0</w:t>
            </w:r>
          </w:p>
        </w:tc>
        <w:sdt>
          <w:sdtPr>
            <w:alias w:val="前十名股东持有股份状态"/>
            <w:tag w:val="_GBC_705d317d75954a388fb48e155e13819a"/>
            <w:id w:val="1566368761"/>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641903A9" w14:textId="749A3AC5" w:rsidR="00573517" w:rsidRDefault="00A30D14">
                <w:pPr>
                  <w:jc w:val="center"/>
                  <w:rPr>
                    <w:rFonts w:hint="eastAsia"/>
                    <w:color w:val="FF9900"/>
                  </w:rPr>
                </w:pPr>
                <w:r>
                  <w:t>无</w:t>
                </w:r>
              </w:p>
            </w:tc>
          </w:sdtContent>
        </w:sdt>
        <w:tc>
          <w:tcPr>
            <w:tcW w:w="384" w:type="pct"/>
            <w:shd w:val="clear" w:color="auto" w:fill="auto"/>
            <w:vAlign w:val="center"/>
          </w:tcPr>
          <w:p w14:paraId="1F9D79DF" w14:textId="77777777" w:rsidR="00573517" w:rsidRDefault="00573517">
            <w:pPr>
              <w:jc w:val="right"/>
              <w:rPr>
                <w:rFonts w:hint="eastAsia"/>
              </w:rPr>
            </w:pPr>
          </w:p>
        </w:tc>
      </w:tr>
      <w:tr w:rsidR="00573517" w14:paraId="6FF14E05" w14:textId="77777777" w:rsidTr="00685735">
        <w:trPr>
          <w:cantSplit/>
        </w:trPr>
        <w:tc>
          <w:tcPr>
            <w:tcW w:w="1470" w:type="pct"/>
            <w:shd w:val="clear" w:color="auto" w:fill="auto"/>
            <w:vAlign w:val="center"/>
          </w:tcPr>
          <w:p w14:paraId="339782AE" w14:textId="4AEB0CF9" w:rsidR="00573517" w:rsidRDefault="00573517">
            <w:pPr>
              <w:rPr>
                <w:rFonts w:hint="eastAsia"/>
              </w:rPr>
            </w:pPr>
            <w:r w:rsidRPr="00701708">
              <w:rPr>
                <w:rFonts w:hint="eastAsia"/>
              </w:rPr>
              <w:t>王华东</w:t>
            </w:r>
          </w:p>
        </w:tc>
        <w:sdt>
          <w:sdtPr>
            <w:alias w:val="前十名股东的股东性质"/>
            <w:tag w:val="_GBC_2b683d4f8d754502b4edb69c1ad9e9c7"/>
            <w:id w:val="87381658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04" w:type="pct"/>
                <w:shd w:val="clear" w:color="auto" w:fill="auto"/>
                <w:vAlign w:val="center"/>
              </w:tcPr>
              <w:p w14:paraId="567D2540" w14:textId="21944E2D" w:rsidR="00573517" w:rsidRDefault="00573517">
                <w:pPr>
                  <w:jc w:val="center"/>
                  <w:rPr>
                    <w:rFonts w:hint="eastAsia"/>
                    <w:color w:val="FF9900"/>
                  </w:rPr>
                </w:pPr>
                <w:r>
                  <w:t>境内自然人</w:t>
                </w:r>
              </w:p>
            </w:tc>
          </w:sdtContent>
        </w:sdt>
        <w:tc>
          <w:tcPr>
            <w:tcW w:w="784" w:type="pct"/>
            <w:shd w:val="clear" w:color="auto" w:fill="auto"/>
            <w:vAlign w:val="center"/>
          </w:tcPr>
          <w:p w14:paraId="49B0A1FD" w14:textId="7994FB96" w:rsidR="00573517" w:rsidRDefault="00573517">
            <w:pPr>
              <w:jc w:val="right"/>
              <w:rPr>
                <w:rFonts w:hint="eastAsia"/>
              </w:rPr>
            </w:pPr>
            <w:r>
              <w:t>2,015,123</w:t>
            </w:r>
          </w:p>
        </w:tc>
        <w:tc>
          <w:tcPr>
            <w:tcW w:w="470" w:type="pct"/>
            <w:gridSpan w:val="2"/>
            <w:shd w:val="clear" w:color="auto" w:fill="auto"/>
            <w:vAlign w:val="center"/>
          </w:tcPr>
          <w:p w14:paraId="18433A75" w14:textId="0E60F98A" w:rsidR="00573517" w:rsidRDefault="00685735">
            <w:pPr>
              <w:jc w:val="right"/>
              <w:rPr>
                <w:rFonts w:hint="eastAsia"/>
              </w:rPr>
            </w:pPr>
            <w:r>
              <w:t>0.37</w:t>
            </w:r>
          </w:p>
        </w:tc>
        <w:tc>
          <w:tcPr>
            <w:tcW w:w="796" w:type="pct"/>
            <w:gridSpan w:val="2"/>
            <w:shd w:val="clear" w:color="auto" w:fill="auto"/>
            <w:vAlign w:val="center"/>
          </w:tcPr>
          <w:p w14:paraId="66266249" w14:textId="01326CEE" w:rsidR="00573517" w:rsidRDefault="00A66EB0">
            <w:pPr>
              <w:jc w:val="right"/>
              <w:rPr>
                <w:rFonts w:hint="eastAsia"/>
              </w:rPr>
            </w:pPr>
            <w:r>
              <w:rPr>
                <w:rFonts w:hint="eastAsia"/>
              </w:rPr>
              <w:t>0</w:t>
            </w:r>
          </w:p>
        </w:tc>
        <w:sdt>
          <w:sdtPr>
            <w:alias w:val="前十名股东持有股份状态"/>
            <w:tag w:val="_GBC_705d317d75954a388fb48e155e13819a"/>
            <w:id w:val="1184011012"/>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699564CE" w14:textId="4746E5C9" w:rsidR="00573517" w:rsidRDefault="00A30D14">
                <w:pPr>
                  <w:jc w:val="center"/>
                  <w:rPr>
                    <w:rFonts w:hint="eastAsia"/>
                    <w:color w:val="FF9900"/>
                  </w:rPr>
                </w:pPr>
                <w:r>
                  <w:t>无</w:t>
                </w:r>
              </w:p>
            </w:tc>
          </w:sdtContent>
        </w:sdt>
        <w:tc>
          <w:tcPr>
            <w:tcW w:w="384" w:type="pct"/>
            <w:shd w:val="clear" w:color="auto" w:fill="auto"/>
            <w:vAlign w:val="center"/>
          </w:tcPr>
          <w:p w14:paraId="381DF29D" w14:textId="77777777" w:rsidR="00573517" w:rsidRDefault="00573517">
            <w:pPr>
              <w:jc w:val="right"/>
              <w:rPr>
                <w:rFonts w:hint="eastAsia"/>
              </w:rPr>
            </w:pPr>
          </w:p>
        </w:tc>
      </w:tr>
      <w:tr w:rsidR="00573517" w14:paraId="15485737" w14:textId="77777777" w:rsidTr="00685735">
        <w:trPr>
          <w:cantSplit/>
        </w:trPr>
        <w:tc>
          <w:tcPr>
            <w:tcW w:w="1470" w:type="pct"/>
            <w:shd w:val="clear" w:color="auto" w:fill="auto"/>
            <w:vAlign w:val="center"/>
          </w:tcPr>
          <w:p w14:paraId="174AFF9E" w14:textId="2FCDF413" w:rsidR="00573517" w:rsidRDefault="00573517">
            <w:pPr>
              <w:rPr>
                <w:rFonts w:hint="eastAsia"/>
              </w:rPr>
            </w:pPr>
            <w:r w:rsidRPr="00701708">
              <w:rPr>
                <w:rFonts w:hint="eastAsia"/>
              </w:rPr>
              <w:t>王晓晖</w:t>
            </w:r>
          </w:p>
        </w:tc>
        <w:sdt>
          <w:sdtPr>
            <w:alias w:val="前十名股东的股东性质"/>
            <w:tag w:val="_GBC_2b683d4f8d754502b4edb69c1ad9e9c7"/>
            <w:id w:val="-182767010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04" w:type="pct"/>
                <w:shd w:val="clear" w:color="auto" w:fill="auto"/>
                <w:vAlign w:val="center"/>
              </w:tcPr>
              <w:p w14:paraId="333D1628" w14:textId="64E68ED6" w:rsidR="00573517" w:rsidRDefault="00573517">
                <w:pPr>
                  <w:jc w:val="center"/>
                  <w:rPr>
                    <w:rFonts w:hint="eastAsia"/>
                    <w:color w:val="FF9900"/>
                  </w:rPr>
                </w:pPr>
                <w:r>
                  <w:t>境内自然人</w:t>
                </w:r>
              </w:p>
            </w:tc>
          </w:sdtContent>
        </w:sdt>
        <w:tc>
          <w:tcPr>
            <w:tcW w:w="784" w:type="pct"/>
            <w:shd w:val="clear" w:color="auto" w:fill="auto"/>
            <w:vAlign w:val="center"/>
          </w:tcPr>
          <w:p w14:paraId="57C1C073" w14:textId="6384A3EC" w:rsidR="00573517" w:rsidRDefault="00573517">
            <w:pPr>
              <w:jc w:val="right"/>
              <w:rPr>
                <w:rFonts w:hint="eastAsia"/>
              </w:rPr>
            </w:pPr>
            <w:r>
              <w:t>1,964,604</w:t>
            </w:r>
          </w:p>
        </w:tc>
        <w:tc>
          <w:tcPr>
            <w:tcW w:w="470" w:type="pct"/>
            <w:gridSpan w:val="2"/>
            <w:shd w:val="clear" w:color="auto" w:fill="auto"/>
            <w:vAlign w:val="center"/>
          </w:tcPr>
          <w:p w14:paraId="3F00DE9C" w14:textId="11BA4655" w:rsidR="00573517" w:rsidRDefault="00685735">
            <w:pPr>
              <w:jc w:val="right"/>
              <w:rPr>
                <w:rFonts w:hint="eastAsia"/>
              </w:rPr>
            </w:pPr>
            <w:r>
              <w:t>0.36</w:t>
            </w:r>
          </w:p>
        </w:tc>
        <w:tc>
          <w:tcPr>
            <w:tcW w:w="796" w:type="pct"/>
            <w:gridSpan w:val="2"/>
            <w:shd w:val="clear" w:color="auto" w:fill="auto"/>
            <w:vAlign w:val="center"/>
          </w:tcPr>
          <w:p w14:paraId="1F68D08E" w14:textId="5082FFDE" w:rsidR="00573517" w:rsidRDefault="00A66EB0">
            <w:pPr>
              <w:jc w:val="right"/>
              <w:rPr>
                <w:rFonts w:hint="eastAsia"/>
              </w:rPr>
            </w:pPr>
            <w:r w:rsidRPr="00A66EB0">
              <w:t>807,881</w:t>
            </w:r>
          </w:p>
        </w:tc>
        <w:sdt>
          <w:sdtPr>
            <w:alias w:val="前十名股东持有股份状态"/>
            <w:tag w:val="_GBC_705d317d75954a388fb48e155e13819a"/>
            <w:id w:val="2049484851"/>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13158ED0" w14:textId="04BAE257" w:rsidR="00573517" w:rsidRDefault="00A30D14">
                <w:pPr>
                  <w:jc w:val="center"/>
                  <w:rPr>
                    <w:rFonts w:hint="eastAsia"/>
                    <w:color w:val="FF9900"/>
                  </w:rPr>
                </w:pPr>
                <w:r>
                  <w:t>无</w:t>
                </w:r>
              </w:p>
            </w:tc>
          </w:sdtContent>
        </w:sdt>
        <w:tc>
          <w:tcPr>
            <w:tcW w:w="384" w:type="pct"/>
            <w:shd w:val="clear" w:color="auto" w:fill="auto"/>
            <w:vAlign w:val="center"/>
          </w:tcPr>
          <w:p w14:paraId="0D551D0E" w14:textId="77777777" w:rsidR="00573517" w:rsidRDefault="00573517">
            <w:pPr>
              <w:jc w:val="right"/>
              <w:rPr>
                <w:rFonts w:hint="eastAsia"/>
              </w:rPr>
            </w:pPr>
          </w:p>
        </w:tc>
      </w:tr>
      <w:tr w:rsidR="00573517" w14:paraId="1F9A940D" w14:textId="77777777" w:rsidTr="00685735">
        <w:trPr>
          <w:cantSplit/>
        </w:trPr>
        <w:tc>
          <w:tcPr>
            <w:tcW w:w="1470" w:type="pct"/>
            <w:shd w:val="clear" w:color="auto" w:fill="auto"/>
            <w:vAlign w:val="center"/>
          </w:tcPr>
          <w:p w14:paraId="13468424" w14:textId="72DCB893" w:rsidR="00573517" w:rsidRDefault="00573517">
            <w:pPr>
              <w:rPr>
                <w:rFonts w:hint="eastAsia"/>
              </w:rPr>
            </w:pPr>
            <w:r w:rsidRPr="00701708">
              <w:rPr>
                <w:rFonts w:hint="eastAsia"/>
              </w:rPr>
              <w:t>安徽博成医疗投资有限公司</w:t>
            </w:r>
          </w:p>
        </w:tc>
        <w:sdt>
          <w:sdtPr>
            <w:alias w:val="前十名股东的股东性质"/>
            <w:tag w:val="_GBC_2b683d4f8d754502b4edb69c1ad9e9c7"/>
            <w:id w:val="-155429753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04" w:type="pct"/>
                <w:shd w:val="clear" w:color="auto" w:fill="auto"/>
                <w:vAlign w:val="center"/>
              </w:tcPr>
              <w:p w14:paraId="13482489" w14:textId="0765C07A" w:rsidR="00573517" w:rsidRDefault="00573517">
                <w:pPr>
                  <w:jc w:val="center"/>
                  <w:rPr>
                    <w:rFonts w:hint="eastAsia"/>
                    <w:color w:val="FF9900"/>
                  </w:rPr>
                </w:pPr>
                <w:r>
                  <w:t>未知</w:t>
                </w:r>
              </w:p>
            </w:tc>
          </w:sdtContent>
        </w:sdt>
        <w:tc>
          <w:tcPr>
            <w:tcW w:w="784" w:type="pct"/>
            <w:shd w:val="clear" w:color="auto" w:fill="auto"/>
            <w:vAlign w:val="center"/>
          </w:tcPr>
          <w:p w14:paraId="20D2AB43" w14:textId="72918D4B" w:rsidR="00573517" w:rsidRDefault="00573517">
            <w:pPr>
              <w:jc w:val="right"/>
              <w:rPr>
                <w:rFonts w:hint="eastAsia"/>
              </w:rPr>
            </w:pPr>
            <w:r>
              <w:t>1,497,800</w:t>
            </w:r>
          </w:p>
        </w:tc>
        <w:tc>
          <w:tcPr>
            <w:tcW w:w="470" w:type="pct"/>
            <w:gridSpan w:val="2"/>
            <w:shd w:val="clear" w:color="auto" w:fill="auto"/>
            <w:vAlign w:val="center"/>
          </w:tcPr>
          <w:p w14:paraId="4D00E6B5" w14:textId="66570A2D" w:rsidR="00573517" w:rsidRDefault="00685735">
            <w:pPr>
              <w:jc w:val="right"/>
              <w:rPr>
                <w:rFonts w:hint="eastAsia"/>
              </w:rPr>
            </w:pPr>
            <w:r>
              <w:t>0.27</w:t>
            </w:r>
          </w:p>
        </w:tc>
        <w:tc>
          <w:tcPr>
            <w:tcW w:w="796" w:type="pct"/>
            <w:gridSpan w:val="2"/>
            <w:shd w:val="clear" w:color="auto" w:fill="auto"/>
            <w:vAlign w:val="center"/>
          </w:tcPr>
          <w:p w14:paraId="369F7E87" w14:textId="0689A76D" w:rsidR="00573517" w:rsidRDefault="00A66EB0">
            <w:pPr>
              <w:jc w:val="right"/>
              <w:rPr>
                <w:rFonts w:hint="eastAsia"/>
              </w:rPr>
            </w:pPr>
            <w:r>
              <w:rPr>
                <w:rFonts w:hint="eastAsia"/>
              </w:rPr>
              <w:t>0</w:t>
            </w:r>
          </w:p>
        </w:tc>
        <w:sdt>
          <w:sdtPr>
            <w:alias w:val="前十名股东持有股份状态"/>
            <w:tag w:val="_GBC_705d317d75954a388fb48e155e13819a"/>
            <w:id w:val="111327454"/>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1FC5D38B" w14:textId="4E8F31C6" w:rsidR="00573517" w:rsidRDefault="00A30D14">
                <w:pPr>
                  <w:jc w:val="center"/>
                  <w:rPr>
                    <w:rFonts w:hint="eastAsia"/>
                    <w:color w:val="FF9900"/>
                  </w:rPr>
                </w:pPr>
                <w:r>
                  <w:t>未知</w:t>
                </w:r>
              </w:p>
            </w:tc>
          </w:sdtContent>
        </w:sdt>
        <w:tc>
          <w:tcPr>
            <w:tcW w:w="384" w:type="pct"/>
            <w:shd w:val="clear" w:color="auto" w:fill="auto"/>
            <w:vAlign w:val="center"/>
          </w:tcPr>
          <w:p w14:paraId="451A5E25" w14:textId="77777777" w:rsidR="00573517" w:rsidRDefault="00573517">
            <w:pPr>
              <w:jc w:val="right"/>
              <w:rPr>
                <w:rFonts w:hint="eastAsia"/>
              </w:rPr>
            </w:pPr>
          </w:p>
        </w:tc>
      </w:tr>
      <w:tr w:rsidR="00573517" w14:paraId="3E4A4204" w14:textId="77777777" w:rsidTr="00685735">
        <w:trPr>
          <w:cantSplit/>
        </w:trPr>
        <w:tc>
          <w:tcPr>
            <w:tcW w:w="1470" w:type="pct"/>
            <w:shd w:val="clear" w:color="auto" w:fill="auto"/>
            <w:vAlign w:val="center"/>
          </w:tcPr>
          <w:p w14:paraId="082E6BB3" w14:textId="305EF42D" w:rsidR="00573517" w:rsidRDefault="00573517">
            <w:pPr>
              <w:rPr>
                <w:rFonts w:hint="eastAsia"/>
              </w:rPr>
            </w:pPr>
            <w:r w:rsidRPr="00701708">
              <w:rPr>
                <w:rFonts w:hint="eastAsia"/>
              </w:rPr>
              <w:t>何勇</w:t>
            </w:r>
          </w:p>
        </w:tc>
        <w:sdt>
          <w:sdtPr>
            <w:alias w:val="前十名股东的股东性质"/>
            <w:tag w:val="_GBC_2b683d4f8d754502b4edb69c1ad9e9c7"/>
            <w:id w:val="-109963671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04" w:type="pct"/>
                <w:shd w:val="clear" w:color="auto" w:fill="auto"/>
                <w:vAlign w:val="center"/>
              </w:tcPr>
              <w:p w14:paraId="77E6759C" w14:textId="3CA2CF29" w:rsidR="00573517" w:rsidRDefault="00573517">
                <w:pPr>
                  <w:jc w:val="center"/>
                  <w:rPr>
                    <w:rFonts w:hint="eastAsia"/>
                    <w:color w:val="FF9900"/>
                  </w:rPr>
                </w:pPr>
                <w:r>
                  <w:t>境内自然人</w:t>
                </w:r>
              </w:p>
            </w:tc>
          </w:sdtContent>
        </w:sdt>
        <w:tc>
          <w:tcPr>
            <w:tcW w:w="784" w:type="pct"/>
            <w:shd w:val="clear" w:color="auto" w:fill="auto"/>
            <w:vAlign w:val="center"/>
          </w:tcPr>
          <w:p w14:paraId="27673A96" w14:textId="54E65A0D" w:rsidR="00573517" w:rsidRDefault="00573517">
            <w:pPr>
              <w:jc w:val="right"/>
              <w:rPr>
                <w:rFonts w:hint="eastAsia"/>
              </w:rPr>
            </w:pPr>
            <w:r>
              <w:t>1,378,233</w:t>
            </w:r>
          </w:p>
        </w:tc>
        <w:tc>
          <w:tcPr>
            <w:tcW w:w="470" w:type="pct"/>
            <w:gridSpan w:val="2"/>
            <w:shd w:val="clear" w:color="auto" w:fill="auto"/>
            <w:vAlign w:val="center"/>
          </w:tcPr>
          <w:p w14:paraId="3E3F5E3D" w14:textId="6DD9C554" w:rsidR="00573517" w:rsidRDefault="00685735">
            <w:pPr>
              <w:jc w:val="right"/>
              <w:rPr>
                <w:rFonts w:hint="eastAsia"/>
              </w:rPr>
            </w:pPr>
            <w:r>
              <w:t>0.25</w:t>
            </w:r>
          </w:p>
        </w:tc>
        <w:tc>
          <w:tcPr>
            <w:tcW w:w="796" w:type="pct"/>
            <w:gridSpan w:val="2"/>
            <w:shd w:val="clear" w:color="auto" w:fill="auto"/>
            <w:vAlign w:val="center"/>
          </w:tcPr>
          <w:p w14:paraId="200F2A85" w14:textId="69E8C694" w:rsidR="00573517" w:rsidRDefault="00A66EB0">
            <w:pPr>
              <w:jc w:val="right"/>
              <w:rPr>
                <w:rFonts w:hint="eastAsia"/>
              </w:rPr>
            </w:pPr>
            <w:r>
              <w:rPr>
                <w:rFonts w:hint="eastAsia"/>
              </w:rPr>
              <w:t>0</w:t>
            </w:r>
          </w:p>
        </w:tc>
        <w:sdt>
          <w:sdtPr>
            <w:alias w:val="前十名股东持有股份状态"/>
            <w:tag w:val="_GBC_705d317d75954a388fb48e155e13819a"/>
            <w:id w:val="175319824"/>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00DEFA6D" w14:textId="5A3376FA" w:rsidR="00573517" w:rsidRDefault="00A30D14">
                <w:pPr>
                  <w:jc w:val="center"/>
                  <w:rPr>
                    <w:rFonts w:hint="eastAsia"/>
                    <w:color w:val="FF9900"/>
                  </w:rPr>
                </w:pPr>
                <w:r>
                  <w:t>无</w:t>
                </w:r>
              </w:p>
            </w:tc>
          </w:sdtContent>
        </w:sdt>
        <w:tc>
          <w:tcPr>
            <w:tcW w:w="384" w:type="pct"/>
            <w:shd w:val="clear" w:color="auto" w:fill="auto"/>
            <w:vAlign w:val="center"/>
          </w:tcPr>
          <w:p w14:paraId="24D5EF4E" w14:textId="77777777" w:rsidR="00573517" w:rsidRDefault="00573517">
            <w:pPr>
              <w:jc w:val="right"/>
              <w:rPr>
                <w:rFonts w:hint="eastAsia"/>
              </w:rPr>
            </w:pPr>
          </w:p>
        </w:tc>
      </w:tr>
      <w:tr w:rsidR="00573517" w14:paraId="26305F14" w14:textId="77777777" w:rsidTr="00C34886">
        <w:trPr>
          <w:cantSplit/>
        </w:trPr>
        <w:sdt>
          <w:sdtPr>
            <w:tag w:val="_PLD_aa34f6e9919341bea2bc7a44bbdf8955"/>
            <w:id w:val="-2086221889"/>
          </w:sdtPr>
          <w:sdtContent>
            <w:tc>
              <w:tcPr>
                <w:tcW w:w="5000" w:type="pct"/>
                <w:gridSpan w:val="9"/>
                <w:shd w:val="clear" w:color="auto" w:fill="auto"/>
              </w:tcPr>
              <w:p w14:paraId="711AA4C7" w14:textId="315B3611" w:rsidR="00573517" w:rsidRDefault="00573517">
                <w:pPr>
                  <w:jc w:val="center"/>
                  <w:rPr>
                    <w:rFonts w:hint="eastAsia"/>
                    <w:color w:val="FF9900"/>
                  </w:rPr>
                </w:pPr>
                <w:r>
                  <w:t>前</w:t>
                </w:r>
                <w:r>
                  <w:rPr>
                    <w:rFonts w:hint="eastAsia"/>
                  </w:rPr>
                  <w:t>1</w:t>
                </w:r>
                <w:r>
                  <w:t>0名无限</w:t>
                </w:r>
                <w:proofErr w:type="gramStart"/>
                <w:r>
                  <w:t>售条件</w:t>
                </w:r>
                <w:proofErr w:type="gramEnd"/>
                <w:r>
                  <w:t>股东持股情况</w:t>
                </w:r>
                <w:r>
                  <w:rPr>
                    <w:rFonts w:hint="eastAsia"/>
                  </w:rPr>
                  <w:t>（不含通过转融通出借股份）</w:t>
                </w:r>
              </w:p>
            </w:tc>
          </w:sdtContent>
        </w:sdt>
      </w:tr>
      <w:tr w:rsidR="00573517" w14:paraId="2E41CBDA" w14:textId="77777777" w:rsidTr="00482F55">
        <w:trPr>
          <w:cantSplit/>
        </w:trPr>
        <w:sdt>
          <w:sdtPr>
            <w:tag w:val="_PLD_5791c0b50fa4491fb789d4ea0a5aeddf"/>
            <w:id w:val="1172921875"/>
          </w:sdtPr>
          <w:sdtContent>
            <w:tc>
              <w:tcPr>
                <w:tcW w:w="1470" w:type="pct"/>
                <w:vMerge w:val="restart"/>
                <w:shd w:val="clear" w:color="auto" w:fill="auto"/>
                <w:vAlign w:val="center"/>
              </w:tcPr>
              <w:p w14:paraId="28BC549D" w14:textId="77777777" w:rsidR="00573517" w:rsidRDefault="00573517">
                <w:pPr>
                  <w:rPr>
                    <w:rFonts w:hint="eastAsia"/>
                    <w:color w:val="FF9900"/>
                  </w:rPr>
                </w:pPr>
                <w:r>
                  <w:t>股东名称</w:t>
                </w:r>
              </w:p>
            </w:tc>
          </w:sdtContent>
        </w:sdt>
        <w:sdt>
          <w:sdtPr>
            <w:tag w:val="_PLD_1cc48355a8b04b08aed2297d14e8bb12"/>
            <w:id w:val="1176459059"/>
          </w:sdtPr>
          <w:sdtContent>
            <w:tc>
              <w:tcPr>
                <w:tcW w:w="1880" w:type="pct"/>
                <w:gridSpan w:val="3"/>
                <w:vMerge w:val="restart"/>
                <w:shd w:val="clear" w:color="auto" w:fill="auto"/>
                <w:vAlign w:val="center"/>
              </w:tcPr>
              <w:p w14:paraId="5C06D669" w14:textId="1DFDB0A1" w:rsidR="00573517" w:rsidRDefault="00573517">
                <w:pPr>
                  <w:jc w:val="center"/>
                  <w:rPr>
                    <w:rFonts w:hint="eastAsia"/>
                    <w:color w:val="FF9900"/>
                  </w:rPr>
                </w:pPr>
                <w:r>
                  <w:t>持有无限</w:t>
                </w:r>
                <w:proofErr w:type="gramStart"/>
                <w:r>
                  <w:t>售条件</w:t>
                </w:r>
                <w:proofErr w:type="gramEnd"/>
                <w:r>
                  <w:t>流通股的数量</w:t>
                </w:r>
              </w:p>
            </w:tc>
          </w:sdtContent>
        </w:sdt>
        <w:sdt>
          <w:sdtPr>
            <w:tag w:val="_PLD_018efc2d84ea407aa00a77a5aee4d335"/>
            <w:id w:val="-1651057119"/>
          </w:sdtPr>
          <w:sdtContent>
            <w:tc>
              <w:tcPr>
                <w:tcW w:w="1650" w:type="pct"/>
                <w:gridSpan w:val="5"/>
                <w:tcBorders>
                  <w:bottom w:val="single" w:sz="4" w:space="0" w:color="auto"/>
                </w:tcBorders>
                <w:shd w:val="clear" w:color="auto" w:fill="auto"/>
                <w:vAlign w:val="center"/>
              </w:tcPr>
              <w:p w14:paraId="0D5C7003" w14:textId="77777777" w:rsidR="00573517" w:rsidRDefault="00573517">
                <w:pPr>
                  <w:jc w:val="center"/>
                  <w:rPr>
                    <w:rFonts w:hint="eastAsia"/>
                    <w:color w:val="FF9900"/>
                  </w:rPr>
                </w:pPr>
                <w:r>
                  <w:t>股份种类</w:t>
                </w:r>
                <w:r>
                  <w:rPr>
                    <w:rFonts w:hint="eastAsia"/>
                  </w:rPr>
                  <w:t>及数量</w:t>
                </w:r>
              </w:p>
            </w:tc>
          </w:sdtContent>
        </w:sdt>
      </w:tr>
      <w:tr w:rsidR="00573517" w14:paraId="4050B59F" w14:textId="77777777" w:rsidTr="005E3D19">
        <w:trPr>
          <w:cantSplit/>
        </w:trPr>
        <w:tc>
          <w:tcPr>
            <w:tcW w:w="1470" w:type="pct"/>
            <w:vMerge/>
            <w:shd w:val="clear" w:color="auto" w:fill="auto"/>
          </w:tcPr>
          <w:p w14:paraId="2D363CD8" w14:textId="77777777" w:rsidR="00573517" w:rsidRDefault="00573517">
            <w:pPr>
              <w:rPr>
                <w:rFonts w:hint="eastAsia"/>
                <w:color w:val="FF9900"/>
              </w:rPr>
            </w:pPr>
          </w:p>
        </w:tc>
        <w:tc>
          <w:tcPr>
            <w:tcW w:w="1880" w:type="pct"/>
            <w:gridSpan w:val="3"/>
            <w:vMerge/>
            <w:shd w:val="clear" w:color="auto" w:fill="auto"/>
          </w:tcPr>
          <w:p w14:paraId="14C8EB5C" w14:textId="77777777" w:rsidR="00573517" w:rsidRDefault="00573517">
            <w:pPr>
              <w:rPr>
                <w:rFonts w:hint="eastAsia"/>
                <w:color w:val="FF9900"/>
              </w:rPr>
            </w:pPr>
          </w:p>
        </w:tc>
        <w:sdt>
          <w:sdtPr>
            <w:tag w:val="_PLD_7127b4b2ac1643708953e5b57fdc76dd"/>
            <w:id w:val="208932492"/>
          </w:sdtPr>
          <w:sdtContent>
            <w:tc>
              <w:tcPr>
                <w:tcW w:w="861" w:type="pct"/>
                <w:gridSpan w:val="2"/>
                <w:shd w:val="clear" w:color="auto" w:fill="auto"/>
                <w:vAlign w:val="center"/>
              </w:tcPr>
              <w:p w14:paraId="7AF9E76F" w14:textId="035E666D" w:rsidR="00573517" w:rsidRDefault="00573517">
                <w:pPr>
                  <w:jc w:val="center"/>
                  <w:rPr>
                    <w:rFonts w:hint="eastAsia"/>
                    <w:color w:val="008000"/>
                  </w:rPr>
                </w:pPr>
                <w:r>
                  <w:rPr>
                    <w:rFonts w:hint="eastAsia"/>
                  </w:rPr>
                  <w:t>股份种类</w:t>
                </w:r>
              </w:p>
            </w:tc>
          </w:sdtContent>
        </w:sdt>
        <w:sdt>
          <w:sdtPr>
            <w:tag w:val="_PLD_f272cb32cafb43afbe461f975f684ad3"/>
            <w:id w:val="1368801262"/>
          </w:sdtPr>
          <w:sdtContent>
            <w:tc>
              <w:tcPr>
                <w:tcW w:w="789" w:type="pct"/>
                <w:gridSpan w:val="3"/>
                <w:shd w:val="clear" w:color="auto" w:fill="auto"/>
              </w:tcPr>
              <w:p w14:paraId="6030844F" w14:textId="72D303A6" w:rsidR="00573517" w:rsidRDefault="00573517">
                <w:pPr>
                  <w:jc w:val="center"/>
                  <w:rPr>
                    <w:rFonts w:hint="eastAsia"/>
                    <w:color w:val="008000"/>
                  </w:rPr>
                </w:pPr>
                <w:r>
                  <w:rPr>
                    <w:rFonts w:cs="宋体" w:hint="eastAsia"/>
                  </w:rPr>
                  <w:t>数量</w:t>
                </w:r>
              </w:p>
            </w:tc>
          </w:sdtContent>
        </w:sdt>
      </w:tr>
      <w:tr w:rsidR="00370D78" w14:paraId="69FFA152" w14:textId="77777777" w:rsidTr="005E3D19">
        <w:trPr>
          <w:cantSplit/>
        </w:trPr>
        <w:tc>
          <w:tcPr>
            <w:tcW w:w="1470" w:type="pct"/>
            <w:shd w:val="clear" w:color="auto" w:fill="auto"/>
            <w:vAlign w:val="center"/>
          </w:tcPr>
          <w:p w14:paraId="73547651" w14:textId="161B1028" w:rsidR="00370D78" w:rsidRPr="00370D78" w:rsidRDefault="00370D78">
            <w:pPr>
              <w:rPr>
                <w:rFonts w:asciiTheme="minorEastAsia" w:eastAsiaTheme="minorEastAsia" w:hAnsiTheme="minorEastAsia" w:hint="eastAsia"/>
              </w:rPr>
            </w:pPr>
            <w:r w:rsidRPr="00370D78">
              <w:rPr>
                <w:rFonts w:asciiTheme="minorEastAsia" w:eastAsiaTheme="minorEastAsia" w:hAnsiTheme="minorEastAsia" w:hint="eastAsia"/>
                <w:sz w:val="22"/>
                <w:szCs w:val="22"/>
              </w:rPr>
              <w:t>北京京城机电控股有限责任公司</w:t>
            </w:r>
          </w:p>
        </w:tc>
        <w:tc>
          <w:tcPr>
            <w:tcW w:w="1880" w:type="pct"/>
            <w:gridSpan w:val="3"/>
            <w:shd w:val="clear" w:color="auto" w:fill="auto"/>
            <w:vAlign w:val="center"/>
          </w:tcPr>
          <w:p w14:paraId="0A4BEE4D" w14:textId="51096794" w:rsidR="00370D78" w:rsidRPr="00370D78" w:rsidRDefault="00370D78">
            <w:pPr>
              <w:jc w:val="right"/>
              <w:rPr>
                <w:rFonts w:asciiTheme="minorEastAsia" w:eastAsiaTheme="minorEastAsia" w:hAnsiTheme="minorEastAsia" w:hint="eastAsia"/>
              </w:rPr>
            </w:pPr>
            <w:r w:rsidRPr="00370D78">
              <w:rPr>
                <w:rFonts w:asciiTheme="minorEastAsia" w:eastAsiaTheme="minorEastAsia" w:hAnsiTheme="minorEastAsia" w:hint="eastAsia"/>
                <w:sz w:val="22"/>
                <w:szCs w:val="22"/>
              </w:rPr>
              <w:t xml:space="preserve">245,735,052 </w:t>
            </w:r>
          </w:p>
        </w:tc>
        <w:sdt>
          <w:sdtPr>
            <w:rPr>
              <w:bCs/>
            </w:rPr>
            <w:alias w:val="前十名无限售条件股东期末持有流通股的种类"/>
            <w:tag w:val="_GBC_b2820e36aa864983a3a85109cc59929a"/>
            <w:id w:val="-226536700"/>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61" w:type="pct"/>
                <w:gridSpan w:val="2"/>
                <w:shd w:val="clear" w:color="auto" w:fill="auto"/>
                <w:vAlign w:val="center"/>
              </w:tcPr>
              <w:p w14:paraId="1E01B09B" w14:textId="09B671F7" w:rsidR="00370D78" w:rsidRDefault="00370D78">
                <w:pPr>
                  <w:jc w:val="center"/>
                  <w:rPr>
                    <w:rFonts w:hint="eastAsia"/>
                    <w:bCs/>
                  </w:rPr>
                </w:pPr>
                <w:r>
                  <w:rPr>
                    <w:bCs/>
                  </w:rPr>
                  <w:t>人民币普通股</w:t>
                </w:r>
              </w:p>
            </w:tc>
          </w:sdtContent>
        </w:sdt>
        <w:tc>
          <w:tcPr>
            <w:tcW w:w="789" w:type="pct"/>
            <w:gridSpan w:val="3"/>
            <w:shd w:val="clear" w:color="auto" w:fill="auto"/>
            <w:vAlign w:val="center"/>
          </w:tcPr>
          <w:p w14:paraId="41E0D95D" w14:textId="29DFFA4F" w:rsidR="00370D78" w:rsidRDefault="00370D78">
            <w:pPr>
              <w:jc w:val="right"/>
              <w:rPr>
                <w:rFonts w:hint="eastAsia"/>
              </w:rPr>
            </w:pPr>
            <w:r w:rsidRPr="00370D78">
              <w:rPr>
                <w:rFonts w:asciiTheme="minorEastAsia" w:eastAsiaTheme="minorEastAsia" w:hAnsiTheme="minorEastAsia" w:hint="eastAsia"/>
                <w:sz w:val="22"/>
                <w:szCs w:val="22"/>
              </w:rPr>
              <w:t xml:space="preserve">245,735,052 </w:t>
            </w:r>
          </w:p>
        </w:tc>
      </w:tr>
      <w:tr w:rsidR="00370D78" w14:paraId="33A986B3" w14:textId="77777777" w:rsidTr="005E3D19">
        <w:trPr>
          <w:cantSplit/>
        </w:trPr>
        <w:tc>
          <w:tcPr>
            <w:tcW w:w="1470" w:type="pct"/>
            <w:shd w:val="clear" w:color="auto" w:fill="auto"/>
            <w:vAlign w:val="center"/>
          </w:tcPr>
          <w:p w14:paraId="12A06018" w14:textId="27479D48" w:rsidR="00370D78" w:rsidRPr="00370D78" w:rsidRDefault="00370D78">
            <w:pPr>
              <w:rPr>
                <w:rFonts w:asciiTheme="minorEastAsia" w:eastAsiaTheme="minorEastAsia" w:hAnsiTheme="minorEastAsia" w:hint="eastAsia"/>
              </w:rPr>
            </w:pPr>
            <w:r w:rsidRPr="00370D78">
              <w:rPr>
                <w:rFonts w:asciiTheme="minorEastAsia" w:eastAsiaTheme="minorEastAsia" w:hAnsiTheme="minorEastAsia" w:hint="eastAsia"/>
                <w:sz w:val="22"/>
                <w:szCs w:val="22"/>
              </w:rPr>
              <w:t>HKSCC NOMINEES LIMITED</w:t>
            </w:r>
          </w:p>
        </w:tc>
        <w:tc>
          <w:tcPr>
            <w:tcW w:w="1880" w:type="pct"/>
            <w:gridSpan w:val="3"/>
            <w:shd w:val="clear" w:color="auto" w:fill="auto"/>
            <w:vAlign w:val="center"/>
          </w:tcPr>
          <w:p w14:paraId="2D9330EB" w14:textId="70D77047" w:rsidR="00370D78" w:rsidRPr="00370D78" w:rsidRDefault="00370D78">
            <w:pPr>
              <w:jc w:val="right"/>
              <w:rPr>
                <w:rFonts w:asciiTheme="minorEastAsia" w:eastAsiaTheme="minorEastAsia" w:hAnsiTheme="minorEastAsia" w:hint="eastAsia"/>
              </w:rPr>
            </w:pPr>
            <w:r w:rsidRPr="00370D78">
              <w:rPr>
                <w:rFonts w:asciiTheme="minorEastAsia" w:eastAsiaTheme="minorEastAsia" w:hAnsiTheme="minorEastAsia" w:hint="eastAsia"/>
                <w:sz w:val="22"/>
                <w:szCs w:val="22"/>
              </w:rPr>
              <w:t xml:space="preserve">99,609,027 </w:t>
            </w:r>
          </w:p>
        </w:tc>
        <w:sdt>
          <w:sdtPr>
            <w:rPr>
              <w:bCs/>
            </w:rPr>
            <w:alias w:val="前十名无限售条件股东期末持有流通股的种类"/>
            <w:tag w:val="_GBC_b2820e36aa864983a3a85109cc59929a"/>
            <w:id w:val="-118636054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61" w:type="pct"/>
                <w:gridSpan w:val="2"/>
                <w:shd w:val="clear" w:color="auto" w:fill="auto"/>
                <w:vAlign w:val="center"/>
              </w:tcPr>
              <w:p w14:paraId="02C863B1" w14:textId="4F9372FA" w:rsidR="00370D78" w:rsidRDefault="00370D78">
                <w:pPr>
                  <w:jc w:val="center"/>
                  <w:rPr>
                    <w:rFonts w:hint="eastAsia"/>
                    <w:bCs/>
                  </w:rPr>
                </w:pPr>
                <w:r>
                  <w:rPr>
                    <w:bCs/>
                  </w:rPr>
                  <w:t>境外上市外资股</w:t>
                </w:r>
              </w:p>
            </w:tc>
          </w:sdtContent>
        </w:sdt>
        <w:tc>
          <w:tcPr>
            <w:tcW w:w="789" w:type="pct"/>
            <w:gridSpan w:val="3"/>
            <w:shd w:val="clear" w:color="auto" w:fill="auto"/>
            <w:vAlign w:val="center"/>
          </w:tcPr>
          <w:p w14:paraId="7D1898C4" w14:textId="10928311" w:rsidR="00370D78" w:rsidRDefault="00370D78">
            <w:pPr>
              <w:jc w:val="right"/>
              <w:rPr>
                <w:rFonts w:hint="eastAsia"/>
              </w:rPr>
            </w:pPr>
            <w:r w:rsidRPr="00370D78">
              <w:rPr>
                <w:rFonts w:asciiTheme="minorEastAsia" w:eastAsiaTheme="minorEastAsia" w:hAnsiTheme="minorEastAsia" w:hint="eastAsia"/>
                <w:sz w:val="22"/>
                <w:szCs w:val="22"/>
              </w:rPr>
              <w:t xml:space="preserve">99,609,027 </w:t>
            </w:r>
          </w:p>
        </w:tc>
      </w:tr>
      <w:tr w:rsidR="00370D78" w14:paraId="65EB0F15" w14:textId="77777777" w:rsidTr="005E3D19">
        <w:trPr>
          <w:cantSplit/>
        </w:trPr>
        <w:tc>
          <w:tcPr>
            <w:tcW w:w="1470" w:type="pct"/>
            <w:shd w:val="clear" w:color="auto" w:fill="auto"/>
            <w:vAlign w:val="center"/>
          </w:tcPr>
          <w:p w14:paraId="09A13F4C" w14:textId="0169A954" w:rsidR="00370D78" w:rsidRPr="00370D78" w:rsidRDefault="00370D78">
            <w:pPr>
              <w:rPr>
                <w:rFonts w:asciiTheme="minorEastAsia" w:eastAsiaTheme="minorEastAsia" w:hAnsiTheme="minorEastAsia" w:hint="eastAsia"/>
              </w:rPr>
            </w:pPr>
            <w:r w:rsidRPr="00370D78">
              <w:rPr>
                <w:rFonts w:asciiTheme="minorEastAsia" w:eastAsiaTheme="minorEastAsia" w:hAnsiTheme="minorEastAsia" w:hint="eastAsia"/>
                <w:sz w:val="22"/>
                <w:szCs w:val="22"/>
              </w:rPr>
              <w:t>青岛艾特诺经济信息咨询有限公司</w:t>
            </w:r>
          </w:p>
        </w:tc>
        <w:tc>
          <w:tcPr>
            <w:tcW w:w="1880" w:type="pct"/>
            <w:gridSpan w:val="3"/>
            <w:shd w:val="clear" w:color="auto" w:fill="auto"/>
            <w:vAlign w:val="center"/>
          </w:tcPr>
          <w:p w14:paraId="0A05F7EA" w14:textId="13FB59FE" w:rsidR="00370D78" w:rsidRPr="00370D78" w:rsidRDefault="00370D78">
            <w:pPr>
              <w:jc w:val="right"/>
              <w:rPr>
                <w:rFonts w:asciiTheme="minorEastAsia" w:eastAsiaTheme="minorEastAsia" w:hAnsiTheme="minorEastAsia" w:hint="eastAsia"/>
              </w:rPr>
            </w:pPr>
            <w:r w:rsidRPr="00370D78">
              <w:rPr>
                <w:rFonts w:asciiTheme="minorEastAsia" w:eastAsiaTheme="minorEastAsia" w:hAnsiTheme="minorEastAsia" w:hint="eastAsia"/>
                <w:sz w:val="22"/>
                <w:szCs w:val="22"/>
              </w:rPr>
              <w:t xml:space="preserve">3,517,468 </w:t>
            </w:r>
          </w:p>
        </w:tc>
        <w:sdt>
          <w:sdtPr>
            <w:rPr>
              <w:bCs/>
            </w:rPr>
            <w:alias w:val="前十名无限售条件股东期末持有流通股的种类"/>
            <w:tag w:val="_GBC_b2820e36aa864983a3a85109cc59929a"/>
            <w:id w:val="1227946065"/>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61" w:type="pct"/>
                <w:gridSpan w:val="2"/>
                <w:shd w:val="clear" w:color="auto" w:fill="auto"/>
                <w:vAlign w:val="center"/>
              </w:tcPr>
              <w:p w14:paraId="2204936B" w14:textId="4F8E6409" w:rsidR="00370D78" w:rsidRDefault="00370D78">
                <w:pPr>
                  <w:jc w:val="center"/>
                  <w:rPr>
                    <w:rFonts w:hint="eastAsia"/>
                    <w:bCs/>
                  </w:rPr>
                </w:pPr>
                <w:r>
                  <w:rPr>
                    <w:bCs/>
                  </w:rPr>
                  <w:t>人民币普通股</w:t>
                </w:r>
              </w:p>
            </w:tc>
          </w:sdtContent>
        </w:sdt>
        <w:tc>
          <w:tcPr>
            <w:tcW w:w="789" w:type="pct"/>
            <w:gridSpan w:val="3"/>
            <w:shd w:val="clear" w:color="auto" w:fill="auto"/>
            <w:vAlign w:val="center"/>
          </w:tcPr>
          <w:p w14:paraId="545BEEF5" w14:textId="5FBAD8E6" w:rsidR="00370D78" w:rsidRDefault="00370D78">
            <w:pPr>
              <w:jc w:val="right"/>
              <w:rPr>
                <w:rFonts w:hint="eastAsia"/>
              </w:rPr>
            </w:pPr>
            <w:r w:rsidRPr="00370D78">
              <w:rPr>
                <w:rFonts w:asciiTheme="minorEastAsia" w:eastAsiaTheme="minorEastAsia" w:hAnsiTheme="minorEastAsia" w:hint="eastAsia"/>
                <w:sz w:val="22"/>
                <w:szCs w:val="22"/>
              </w:rPr>
              <w:t xml:space="preserve">3,517,468 </w:t>
            </w:r>
          </w:p>
        </w:tc>
      </w:tr>
      <w:tr w:rsidR="00370D78" w14:paraId="0210B2BF" w14:textId="77777777" w:rsidTr="005E3D19">
        <w:trPr>
          <w:cantSplit/>
        </w:trPr>
        <w:tc>
          <w:tcPr>
            <w:tcW w:w="1470" w:type="pct"/>
            <w:shd w:val="clear" w:color="auto" w:fill="auto"/>
            <w:vAlign w:val="center"/>
          </w:tcPr>
          <w:p w14:paraId="05AE8FEB" w14:textId="4D91AAA5" w:rsidR="00370D78" w:rsidRPr="00370D78" w:rsidRDefault="00370D78">
            <w:pPr>
              <w:rPr>
                <w:rFonts w:asciiTheme="minorEastAsia" w:eastAsiaTheme="minorEastAsia" w:hAnsiTheme="minorEastAsia" w:hint="eastAsia"/>
              </w:rPr>
            </w:pPr>
            <w:r w:rsidRPr="00370D78">
              <w:rPr>
                <w:rFonts w:asciiTheme="minorEastAsia" w:eastAsiaTheme="minorEastAsia" w:hAnsiTheme="minorEastAsia" w:hint="eastAsia"/>
                <w:sz w:val="22"/>
                <w:szCs w:val="22"/>
              </w:rPr>
              <w:t>香港中央结算有限公司</w:t>
            </w:r>
          </w:p>
        </w:tc>
        <w:tc>
          <w:tcPr>
            <w:tcW w:w="1880" w:type="pct"/>
            <w:gridSpan w:val="3"/>
            <w:shd w:val="clear" w:color="auto" w:fill="auto"/>
            <w:vAlign w:val="center"/>
          </w:tcPr>
          <w:p w14:paraId="14D3E472" w14:textId="2CB8250A" w:rsidR="00370D78" w:rsidRPr="00370D78" w:rsidRDefault="00370D78">
            <w:pPr>
              <w:jc w:val="right"/>
              <w:rPr>
                <w:rFonts w:asciiTheme="minorEastAsia" w:eastAsiaTheme="minorEastAsia" w:hAnsiTheme="minorEastAsia" w:hint="eastAsia"/>
              </w:rPr>
            </w:pPr>
            <w:r w:rsidRPr="00370D78">
              <w:rPr>
                <w:rFonts w:asciiTheme="minorEastAsia" w:eastAsiaTheme="minorEastAsia" w:hAnsiTheme="minorEastAsia" w:hint="eastAsia"/>
                <w:sz w:val="22"/>
                <w:szCs w:val="22"/>
              </w:rPr>
              <w:t xml:space="preserve">3,113,557 </w:t>
            </w:r>
          </w:p>
        </w:tc>
        <w:sdt>
          <w:sdtPr>
            <w:rPr>
              <w:bCs/>
            </w:rPr>
            <w:alias w:val="前十名无限售条件股东期末持有流通股的种类"/>
            <w:tag w:val="_GBC_b2820e36aa864983a3a85109cc59929a"/>
            <w:id w:val="-1977297040"/>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61" w:type="pct"/>
                <w:gridSpan w:val="2"/>
                <w:shd w:val="clear" w:color="auto" w:fill="auto"/>
                <w:vAlign w:val="center"/>
              </w:tcPr>
              <w:p w14:paraId="1FEF9420" w14:textId="0DE76E1E" w:rsidR="00370D78" w:rsidRDefault="00370D78">
                <w:pPr>
                  <w:jc w:val="center"/>
                  <w:rPr>
                    <w:rFonts w:hint="eastAsia"/>
                    <w:bCs/>
                  </w:rPr>
                </w:pPr>
                <w:r>
                  <w:rPr>
                    <w:bCs/>
                  </w:rPr>
                  <w:t>人民币普通股</w:t>
                </w:r>
              </w:p>
            </w:tc>
          </w:sdtContent>
        </w:sdt>
        <w:tc>
          <w:tcPr>
            <w:tcW w:w="789" w:type="pct"/>
            <w:gridSpan w:val="3"/>
            <w:shd w:val="clear" w:color="auto" w:fill="auto"/>
            <w:vAlign w:val="center"/>
          </w:tcPr>
          <w:p w14:paraId="2678C455" w14:textId="1E1FD276" w:rsidR="00370D78" w:rsidRDefault="00370D78">
            <w:pPr>
              <w:jc w:val="right"/>
              <w:rPr>
                <w:rFonts w:hint="eastAsia"/>
              </w:rPr>
            </w:pPr>
            <w:r w:rsidRPr="00370D78">
              <w:rPr>
                <w:rFonts w:asciiTheme="minorEastAsia" w:eastAsiaTheme="minorEastAsia" w:hAnsiTheme="minorEastAsia" w:hint="eastAsia"/>
                <w:sz w:val="22"/>
                <w:szCs w:val="22"/>
              </w:rPr>
              <w:t xml:space="preserve">3,113,557 </w:t>
            </w:r>
          </w:p>
        </w:tc>
      </w:tr>
      <w:tr w:rsidR="00370D78" w14:paraId="2729B564" w14:textId="77777777" w:rsidTr="005E3D19">
        <w:trPr>
          <w:cantSplit/>
        </w:trPr>
        <w:tc>
          <w:tcPr>
            <w:tcW w:w="1470" w:type="pct"/>
            <w:shd w:val="clear" w:color="auto" w:fill="auto"/>
            <w:vAlign w:val="center"/>
          </w:tcPr>
          <w:p w14:paraId="55A5EFE6" w14:textId="684C5F72" w:rsidR="00370D78" w:rsidRPr="00370D78" w:rsidRDefault="00370D78">
            <w:pPr>
              <w:rPr>
                <w:rFonts w:asciiTheme="minorEastAsia" w:eastAsiaTheme="minorEastAsia" w:hAnsiTheme="minorEastAsia" w:hint="eastAsia"/>
              </w:rPr>
            </w:pPr>
            <w:r w:rsidRPr="00370D78">
              <w:rPr>
                <w:rFonts w:asciiTheme="minorEastAsia" w:eastAsiaTheme="minorEastAsia" w:hAnsiTheme="minorEastAsia" w:hint="eastAsia"/>
                <w:sz w:val="22"/>
                <w:szCs w:val="22"/>
              </w:rPr>
              <w:t>赵庆</w:t>
            </w:r>
          </w:p>
        </w:tc>
        <w:tc>
          <w:tcPr>
            <w:tcW w:w="1880" w:type="pct"/>
            <w:gridSpan w:val="3"/>
            <w:shd w:val="clear" w:color="auto" w:fill="auto"/>
            <w:vAlign w:val="center"/>
          </w:tcPr>
          <w:p w14:paraId="59F13255" w14:textId="2F71BA37" w:rsidR="00370D78" w:rsidRPr="00370D78" w:rsidRDefault="00370D78">
            <w:pPr>
              <w:jc w:val="right"/>
              <w:rPr>
                <w:rFonts w:asciiTheme="minorEastAsia" w:eastAsiaTheme="minorEastAsia" w:hAnsiTheme="minorEastAsia" w:hint="eastAsia"/>
              </w:rPr>
            </w:pPr>
            <w:r w:rsidRPr="00370D78">
              <w:rPr>
                <w:rFonts w:asciiTheme="minorEastAsia" w:eastAsiaTheme="minorEastAsia" w:hAnsiTheme="minorEastAsia" w:hint="eastAsia"/>
                <w:sz w:val="22"/>
                <w:szCs w:val="22"/>
              </w:rPr>
              <w:t xml:space="preserve">2,678,800 </w:t>
            </w:r>
          </w:p>
        </w:tc>
        <w:sdt>
          <w:sdtPr>
            <w:rPr>
              <w:bCs/>
            </w:rPr>
            <w:alias w:val="前十名无限售条件股东期末持有流通股的种类"/>
            <w:tag w:val="_GBC_b2820e36aa864983a3a85109cc59929a"/>
            <w:id w:val="211377943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61" w:type="pct"/>
                <w:gridSpan w:val="2"/>
                <w:shd w:val="clear" w:color="auto" w:fill="auto"/>
                <w:vAlign w:val="center"/>
              </w:tcPr>
              <w:p w14:paraId="1524C751" w14:textId="4DA8402A" w:rsidR="00370D78" w:rsidRDefault="00370D78">
                <w:pPr>
                  <w:jc w:val="center"/>
                  <w:rPr>
                    <w:rFonts w:hint="eastAsia"/>
                    <w:bCs/>
                  </w:rPr>
                </w:pPr>
                <w:r>
                  <w:rPr>
                    <w:bCs/>
                  </w:rPr>
                  <w:t>人民币普通股</w:t>
                </w:r>
              </w:p>
            </w:tc>
          </w:sdtContent>
        </w:sdt>
        <w:tc>
          <w:tcPr>
            <w:tcW w:w="789" w:type="pct"/>
            <w:gridSpan w:val="3"/>
            <w:shd w:val="clear" w:color="auto" w:fill="auto"/>
            <w:vAlign w:val="center"/>
          </w:tcPr>
          <w:p w14:paraId="1058510A" w14:textId="45D9C9B7" w:rsidR="00370D78" w:rsidRDefault="00370D78">
            <w:pPr>
              <w:jc w:val="right"/>
              <w:rPr>
                <w:rFonts w:hint="eastAsia"/>
              </w:rPr>
            </w:pPr>
            <w:r w:rsidRPr="00370D78">
              <w:rPr>
                <w:rFonts w:asciiTheme="minorEastAsia" w:eastAsiaTheme="minorEastAsia" w:hAnsiTheme="minorEastAsia" w:hint="eastAsia"/>
                <w:sz w:val="22"/>
                <w:szCs w:val="22"/>
              </w:rPr>
              <w:t xml:space="preserve">2,678,800 </w:t>
            </w:r>
          </w:p>
        </w:tc>
      </w:tr>
      <w:tr w:rsidR="00370D78" w14:paraId="3826C9F1" w14:textId="77777777" w:rsidTr="005E3D19">
        <w:trPr>
          <w:cantSplit/>
        </w:trPr>
        <w:tc>
          <w:tcPr>
            <w:tcW w:w="1470" w:type="pct"/>
            <w:shd w:val="clear" w:color="auto" w:fill="auto"/>
            <w:vAlign w:val="center"/>
          </w:tcPr>
          <w:p w14:paraId="06207F1E" w14:textId="54F6861C" w:rsidR="00370D78" w:rsidRPr="00370D78" w:rsidRDefault="00370D78">
            <w:pPr>
              <w:rPr>
                <w:rFonts w:asciiTheme="minorEastAsia" w:eastAsiaTheme="minorEastAsia" w:hAnsiTheme="minorEastAsia" w:hint="eastAsia"/>
              </w:rPr>
            </w:pPr>
            <w:r w:rsidRPr="00370D78">
              <w:rPr>
                <w:rFonts w:asciiTheme="minorEastAsia" w:eastAsiaTheme="minorEastAsia" w:hAnsiTheme="minorEastAsia" w:hint="eastAsia"/>
                <w:sz w:val="22"/>
                <w:szCs w:val="22"/>
              </w:rPr>
              <w:t>王华东</w:t>
            </w:r>
          </w:p>
        </w:tc>
        <w:tc>
          <w:tcPr>
            <w:tcW w:w="1880" w:type="pct"/>
            <w:gridSpan w:val="3"/>
            <w:shd w:val="clear" w:color="auto" w:fill="auto"/>
            <w:vAlign w:val="center"/>
          </w:tcPr>
          <w:p w14:paraId="27B967CF" w14:textId="390191B1" w:rsidR="00370D78" w:rsidRPr="00370D78" w:rsidRDefault="00370D78">
            <w:pPr>
              <w:jc w:val="right"/>
              <w:rPr>
                <w:rFonts w:asciiTheme="minorEastAsia" w:eastAsiaTheme="minorEastAsia" w:hAnsiTheme="minorEastAsia" w:hint="eastAsia"/>
              </w:rPr>
            </w:pPr>
            <w:r w:rsidRPr="00370D78">
              <w:rPr>
                <w:rFonts w:asciiTheme="minorEastAsia" w:eastAsiaTheme="minorEastAsia" w:hAnsiTheme="minorEastAsia" w:hint="eastAsia"/>
                <w:sz w:val="22"/>
                <w:szCs w:val="22"/>
              </w:rPr>
              <w:t xml:space="preserve">2,015,123 </w:t>
            </w:r>
          </w:p>
        </w:tc>
        <w:sdt>
          <w:sdtPr>
            <w:rPr>
              <w:bCs/>
            </w:rPr>
            <w:alias w:val="前十名无限售条件股东期末持有流通股的种类"/>
            <w:tag w:val="_GBC_b2820e36aa864983a3a85109cc59929a"/>
            <w:id w:val="-91724956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61" w:type="pct"/>
                <w:gridSpan w:val="2"/>
                <w:shd w:val="clear" w:color="auto" w:fill="auto"/>
                <w:vAlign w:val="center"/>
              </w:tcPr>
              <w:p w14:paraId="0ED035BC" w14:textId="3FEA4607" w:rsidR="00370D78" w:rsidRDefault="00370D78">
                <w:pPr>
                  <w:jc w:val="center"/>
                  <w:rPr>
                    <w:rFonts w:hint="eastAsia"/>
                    <w:bCs/>
                  </w:rPr>
                </w:pPr>
                <w:r>
                  <w:rPr>
                    <w:bCs/>
                  </w:rPr>
                  <w:t>人民币普通股</w:t>
                </w:r>
              </w:p>
            </w:tc>
          </w:sdtContent>
        </w:sdt>
        <w:tc>
          <w:tcPr>
            <w:tcW w:w="789" w:type="pct"/>
            <w:gridSpan w:val="3"/>
            <w:shd w:val="clear" w:color="auto" w:fill="auto"/>
            <w:vAlign w:val="center"/>
          </w:tcPr>
          <w:p w14:paraId="5A8B96D8" w14:textId="4F1C4AF2" w:rsidR="00370D78" w:rsidRDefault="00370D78">
            <w:pPr>
              <w:jc w:val="right"/>
              <w:rPr>
                <w:rFonts w:hint="eastAsia"/>
              </w:rPr>
            </w:pPr>
            <w:r w:rsidRPr="00370D78">
              <w:rPr>
                <w:rFonts w:asciiTheme="minorEastAsia" w:eastAsiaTheme="minorEastAsia" w:hAnsiTheme="minorEastAsia" w:hint="eastAsia"/>
                <w:sz w:val="22"/>
                <w:szCs w:val="22"/>
              </w:rPr>
              <w:t xml:space="preserve">2,015,123 </w:t>
            </w:r>
          </w:p>
        </w:tc>
      </w:tr>
      <w:tr w:rsidR="00370D78" w14:paraId="07EA7CBE" w14:textId="77777777" w:rsidTr="005E3D19">
        <w:trPr>
          <w:cantSplit/>
        </w:trPr>
        <w:tc>
          <w:tcPr>
            <w:tcW w:w="1470" w:type="pct"/>
            <w:shd w:val="clear" w:color="auto" w:fill="auto"/>
            <w:vAlign w:val="center"/>
          </w:tcPr>
          <w:p w14:paraId="431DE47D" w14:textId="1083B704" w:rsidR="00370D78" w:rsidRPr="00370D78" w:rsidRDefault="00370D78">
            <w:pPr>
              <w:rPr>
                <w:rFonts w:asciiTheme="minorEastAsia" w:eastAsiaTheme="minorEastAsia" w:hAnsiTheme="minorEastAsia" w:hint="eastAsia"/>
              </w:rPr>
            </w:pPr>
            <w:r w:rsidRPr="00370D78">
              <w:rPr>
                <w:rFonts w:asciiTheme="minorEastAsia" w:eastAsiaTheme="minorEastAsia" w:hAnsiTheme="minorEastAsia" w:hint="eastAsia"/>
                <w:sz w:val="22"/>
                <w:szCs w:val="22"/>
              </w:rPr>
              <w:lastRenderedPageBreak/>
              <w:t>安徽博成医疗投资有限公司</w:t>
            </w:r>
          </w:p>
        </w:tc>
        <w:tc>
          <w:tcPr>
            <w:tcW w:w="1880" w:type="pct"/>
            <w:gridSpan w:val="3"/>
            <w:shd w:val="clear" w:color="auto" w:fill="auto"/>
            <w:vAlign w:val="center"/>
          </w:tcPr>
          <w:p w14:paraId="6CD36341" w14:textId="0C3F189B" w:rsidR="00370D78" w:rsidRPr="00370D78" w:rsidRDefault="00370D78">
            <w:pPr>
              <w:jc w:val="right"/>
              <w:rPr>
                <w:rFonts w:asciiTheme="minorEastAsia" w:eastAsiaTheme="minorEastAsia" w:hAnsiTheme="minorEastAsia" w:hint="eastAsia"/>
              </w:rPr>
            </w:pPr>
            <w:r w:rsidRPr="00370D78">
              <w:rPr>
                <w:rFonts w:asciiTheme="minorEastAsia" w:eastAsiaTheme="minorEastAsia" w:hAnsiTheme="minorEastAsia" w:hint="eastAsia"/>
                <w:sz w:val="22"/>
                <w:szCs w:val="22"/>
              </w:rPr>
              <w:t xml:space="preserve">1,497,800 </w:t>
            </w:r>
          </w:p>
        </w:tc>
        <w:sdt>
          <w:sdtPr>
            <w:rPr>
              <w:bCs/>
            </w:rPr>
            <w:alias w:val="前十名无限售条件股东期末持有流通股的种类"/>
            <w:tag w:val="_GBC_b2820e36aa864983a3a85109cc59929a"/>
            <w:id w:val="1519038685"/>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61" w:type="pct"/>
                <w:gridSpan w:val="2"/>
                <w:shd w:val="clear" w:color="auto" w:fill="auto"/>
                <w:vAlign w:val="center"/>
              </w:tcPr>
              <w:p w14:paraId="04939846" w14:textId="25CD4500" w:rsidR="00370D78" w:rsidRDefault="00370D78">
                <w:pPr>
                  <w:jc w:val="center"/>
                  <w:rPr>
                    <w:rFonts w:hint="eastAsia"/>
                    <w:bCs/>
                  </w:rPr>
                </w:pPr>
                <w:r>
                  <w:rPr>
                    <w:bCs/>
                  </w:rPr>
                  <w:t>人民币普通股</w:t>
                </w:r>
              </w:p>
            </w:tc>
          </w:sdtContent>
        </w:sdt>
        <w:tc>
          <w:tcPr>
            <w:tcW w:w="789" w:type="pct"/>
            <w:gridSpan w:val="3"/>
            <w:shd w:val="clear" w:color="auto" w:fill="auto"/>
            <w:vAlign w:val="center"/>
          </w:tcPr>
          <w:p w14:paraId="3E02AE6E" w14:textId="0B73FB1C" w:rsidR="00370D78" w:rsidRDefault="00370D78">
            <w:pPr>
              <w:jc w:val="right"/>
              <w:rPr>
                <w:rFonts w:hint="eastAsia"/>
              </w:rPr>
            </w:pPr>
            <w:r w:rsidRPr="00370D78">
              <w:rPr>
                <w:rFonts w:asciiTheme="minorEastAsia" w:eastAsiaTheme="minorEastAsia" w:hAnsiTheme="minorEastAsia" w:hint="eastAsia"/>
                <w:sz w:val="22"/>
                <w:szCs w:val="22"/>
              </w:rPr>
              <w:t xml:space="preserve">1,497,800 </w:t>
            </w:r>
          </w:p>
        </w:tc>
      </w:tr>
      <w:tr w:rsidR="00370D78" w14:paraId="1F15DCC6" w14:textId="77777777" w:rsidTr="005E3D19">
        <w:trPr>
          <w:cantSplit/>
        </w:trPr>
        <w:tc>
          <w:tcPr>
            <w:tcW w:w="1470" w:type="pct"/>
            <w:shd w:val="clear" w:color="auto" w:fill="auto"/>
            <w:vAlign w:val="center"/>
          </w:tcPr>
          <w:p w14:paraId="49C04324" w14:textId="2810DBF0" w:rsidR="00370D78" w:rsidRPr="00370D78" w:rsidRDefault="00370D78">
            <w:pPr>
              <w:rPr>
                <w:rFonts w:asciiTheme="minorEastAsia" w:eastAsiaTheme="minorEastAsia" w:hAnsiTheme="minorEastAsia" w:hint="eastAsia"/>
              </w:rPr>
            </w:pPr>
            <w:r w:rsidRPr="00370D78">
              <w:rPr>
                <w:rFonts w:asciiTheme="minorEastAsia" w:eastAsiaTheme="minorEastAsia" w:hAnsiTheme="minorEastAsia" w:hint="eastAsia"/>
                <w:sz w:val="22"/>
                <w:szCs w:val="22"/>
              </w:rPr>
              <w:t>何勇</w:t>
            </w:r>
          </w:p>
        </w:tc>
        <w:tc>
          <w:tcPr>
            <w:tcW w:w="1880" w:type="pct"/>
            <w:gridSpan w:val="3"/>
            <w:shd w:val="clear" w:color="auto" w:fill="auto"/>
            <w:vAlign w:val="center"/>
          </w:tcPr>
          <w:p w14:paraId="6FDC85CE" w14:textId="6B9FBBF6" w:rsidR="00370D78" w:rsidRPr="00370D78" w:rsidRDefault="00370D78">
            <w:pPr>
              <w:jc w:val="right"/>
              <w:rPr>
                <w:rFonts w:asciiTheme="minorEastAsia" w:eastAsiaTheme="minorEastAsia" w:hAnsiTheme="minorEastAsia" w:hint="eastAsia"/>
              </w:rPr>
            </w:pPr>
            <w:r w:rsidRPr="00370D78">
              <w:rPr>
                <w:rFonts w:asciiTheme="minorEastAsia" w:eastAsiaTheme="minorEastAsia" w:hAnsiTheme="minorEastAsia" w:hint="eastAsia"/>
                <w:sz w:val="22"/>
                <w:szCs w:val="22"/>
              </w:rPr>
              <w:t xml:space="preserve">1,378,233 </w:t>
            </w:r>
          </w:p>
        </w:tc>
        <w:sdt>
          <w:sdtPr>
            <w:rPr>
              <w:bCs/>
            </w:rPr>
            <w:alias w:val="前十名无限售条件股东期末持有流通股的种类"/>
            <w:tag w:val="_GBC_b2820e36aa864983a3a85109cc59929a"/>
            <w:id w:val="-131200910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61" w:type="pct"/>
                <w:gridSpan w:val="2"/>
                <w:shd w:val="clear" w:color="auto" w:fill="auto"/>
                <w:vAlign w:val="center"/>
              </w:tcPr>
              <w:p w14:paraId="7A0625D8" w14:textId="4595DD31" w:rsidR="00370D78" w:rsidRDefault="00370D78">
                <w:pPr>
                  <w:jc w:val="center"/>
                  <w:rPr>
                    <w:rFonts w:hint="eastAsia"/>
                    <w:bCs/>
                  </w:rPr>
                </w:pPr>
                <w:r>
                  <w:rPr>
                    <w:bCs/>
                  </w:rPr>
                  <w:t>人民币普通股</w:t>
                </w:r>
              </w:p>
            </w:tc>
          </w:sdtContent>
        </w:sdt>
        <w:tc>
          <w:tcPr>
            <w:tcW w:w="789" w:type="pct"/>
            <w:gridSpan w:val="3"/>
            <w:shd w:val="clear" w:color="auto" w:fill="auto"/>
            <w:vAlign w:val="center"/>
          </w:tcPr>
          <w:p w14:paraId="4BD0A9FB" w14:textId="7B7528CD" w:rsidR="00370D78" w:rsidRDefault="00370D78">
            <w:pPr>
              <w:jc w:val="right"/>
              <w:rPr>
                <w:rFonts w:hint="eastAsia"/>
              </w:rPr>
            </w:pPr>
            <w:r w:rsidRPr="00370D78">
              <w:rPr>
                <w:rFonts w:asciiTheme="minorEastAsia" w:eastAsiaTheme="minorEastAsia" w:hAnsiTheme="minorEastAsia" w:hint="eastAsia"/>
                <w:sz w:val="22"/>
                <w:szCs w:val="22"/>
              </w:rPr>
              <w:t xml:space="preserve">1,378,233 </w:t>
            </w:r>
          </w:p>
        </w:tc>
      </w:tr>
      <w:tr w:rsidR="00370D78" w14:paraId="0D3DD522" w14:textId="77777777" w:rsidTr="005E3D19">
        <w:trPr>
          <w:cantSplit/>
        </w:trPr>
        <w:tc>
          <w:tcPr>
            <w:tcW w:w="1470" w:type="pct"/>
            <w:shd w:val="clear" w:color="auto" w:fill="auto"/>
            <w:vAlign w:val="center"/>
          </w:tcPr>
          <w:p w14:paraId="24C3628F" w14:textId="29D2449B" w:rsidR="00370D78" w:rsidRPr="00370D78" w:rsidRDefault="00370D78">
            <w:pPr>
              <w:rPr>
                <w:rFonts w:asciiTheme="minorEastAsia" w:eastAsiaTheme="minorEastAsia" w:hAnsiTheme="minorEastAsia" w:hint="eastAsia"/>
              </w:rPr>
            </w:pPr>
            <w:r w:rsidRPr="00370D78">
              <w:rPr>
                <w:rFonts w:asciiTheme="minorEastAsia" w:eastAsiaTheme="minorEastAsia" w:hAnsiTheme="minorEastAsia" w:hint="eastAsia"/>
                <w:sz w:val="22"/>
                <w:szCs w:val="22"/>
              </w:rPr>
              <w:t>王晓晖</w:t>
            </w:r>
          </w:p>
        </w:tc>
        <w:tc>
          <w:tcPr>
            <w:tcW w:w="1880" w:type="pct"/>
            <w:gridSpan w:val="3"/>
            <w:shd w:val="clear" w:color="auto" w:fill="auto"/>
            <w:vAlign w:val="center"/>
          </w:tcPr>
          <w:p w14:paraId="76A8DE7D" w14:textId="69FABB69" w:rsidR="00370D78" w:rsidRPr="00370D78" w:rsidRDefault="00370D78">
            <w:pPr>
              <w:jc w:val="right"/>
              <w:rPr>
                <w:rFonts w:asciiTheme="minorEastAsia" w:eastAsiaTheme="minorEastAsia" w:hAnsiTheme="minorEastAsia" w:hint="eastAsia"/>
              </w:rPr>
            </w:pPr>
            <w:r w:rsidRPr="00370D78">
              <w:rPr>
                <w:rFonts w:asciiTheme="minorEastAsia" w:eastAsiaTheme="minorEastAsia" w:hAnsiTheme="minorEastAsia" w:hint="eastAsia"/>
                <w:sz w:val="22"/>
                <w:szCs w:val="22"/>
              </w:rPr>
              <w:t xml:space="preserve">1,156,723 </w:t>
            </w:r>
          </w:p>
        </w:tc>
        <w:sdt>
          <w:sdtPr>
            <w:rPr>
              <w:bCs/>
            </w:rPr>
            <w:alias w:val="前十名无限售条件股东期末持有流通股的种类"/>
            <w:tag w:val="_GBC_b2820e36aa864983a3a85109cc59929a"/>
            <w:id w:val="116543910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61" w:type="pct"/>
                <w:gridSpan w:val="2"/>
                <w:shd w:val="clear" w:color="auto" w:fill="auto"/>
                <w:vAlign w:val="center"/>
              </w:tcPr>
              <w:p w14:paraId="476C59BF" w14:textId="578F2EF5" w:rsidR="00370D78" w:rsidRDefault="00370D78">
                <w:pPr>
                  <w:jc w:val="center"/>
                  <w:rPr>
                    <w:rFonts w:hint="eastAsia"/>
                    <w:bCs/>
                  </w:rPr>
                </w:pPr>
                <w:r>
                  <w:rPr>
                    <w:bCs/>
                  </w:rPr>
                  <w:t>人民币普通股</w:t>
                </w:r>
              </w:p>
            </w:tc>
          </w:sdtContent>
        </w:sdt>
        <w:tc>
          <w:tcPr>
            <w:tcW w:w="789" w:type="pct"/>
            <w:gridSpan w:val="3"/>
            <w:shd w:val="clear" w:color="auto" w:fill="auto"/>
            <w:vAlign w:val="center"/>
          </w:tcPr>
          <w:p w14:paraId="5DA7E660" w14:textId="58AB3330" w:rsidR="00370D78" w:rsidRDefault="00370D78">
            <w:pPr>
              <w:jc w:val="right"/>
              <w:rPr>
                <w:rFonts w:hint="eastAsia"/>
              </w:rPr>
            </w:pPr>
            <w:r w:rsidRPr="00370D78">
              <w:rPr>
                <w:rFonts w:asciiTheme="minorEastAsia" w:eastAsiaTheme="minorEastAsia" w:hAnsiTheme="minorEastAsia" w:hint="eastAsia"/>
                <w:sz w:val="22"/>
                <w:szCs w:val="22"/>
              </w:rPr>
              <w:t xml:space="preserve">1,156,723 </w:t>
            </w:r>
          </w:p>
        </w:tc>
      </w:tr>
      <w:tr w:rsidR="00370D78" w14:paraId="6D932BBA" w14:textId="77777777" w:rsidTr="005E3D19">
        <w:trPr>
          <w:cantSplit/>
        </w:trPr>
        <w:tc>
          <w:tcPr>
            <w:tcW w:w="1470" w:type="pct"/>
            <w:shd w:val="clear" w:color="auto" w:fill="auto"/>
            <w:vAlign w:val="center"/>
          </w:tcPr>
          <w:p w14:paraId="18262E2E" w14:textId="029EAD8D" w:rsidR="00370D78" w:rsidRPr="00370D78" w:rsidRDefault="00370D78">
            <w:pPr>
              <w:rPr>
                <w:rFonts w:asciiTheme="minorEastAsia" w:eastAsiaTheme="minorEastAsia" w:hAnsiTheme="minorEastAsia" w:hint="eastAsia"/>
              </w:rPr>
            </w:pPr>
            <w:r w:rsidRPr="00370D78">
              <w:rPr>
                <w:rFonts w:asciiTheme="minorEastAsia" w:eastAsiaTheme="minorEastAsia" w:hAnsiTheme="minorEastAsia" w:hint="eastAsia"/>
                <w:sz w:val="22"/>
                <w:szCs w:val="22"/>
              </w:rPr>
              <w:t>李红</w:t>
            </w:r>
          </w:p>
        </w:tc>
        <w:tc>
          <w:tcPr>
            <w:tcW w:w="1880" w:type="pct"/>
            <w:gridSpan w:val="3"/>
            <w:shd w:val="clear" w:color="auto" w:fill="auto"/>
            <w:vAlign w:val="center"/>
          </w:tcPr>
          <w:p w14:paraId="0BC6505D" w14:textId="52F48C53" w:rsidR="00370D78" w:rsidRPr="00370D78" w:rsidRDefault="00370D78">
            <w:pPr>
              <w:jc w:val="right"/>
              <w:rPr>
                <w:rFonts w:asciiTheme="minorEastAsia" w:eastAsiaTheme="minorEastAsia" w:hAnsiTheme="minorEastAsia" w:hint="eastAsia"/>
              </w:rPr>
            </w:pPr>
            <w:r w:rsidRPr="00370D78">
              <w:rPr>
                <w:rFonts w:asciiTheme="minorEastAsia" w:eastAsiaTheme="minorEastAsia" w:hAnsiTheme="minorEastAsia" w:hint="eastAsia"/>
                <w:sz w:val="22"/>
                <w:szCs w:val="22"/>
              </w:rPr>
              <w:t xml:space="preserve">724,000 </w:t>
            </w:r>
          </w:p>
        </w:tc>
        <w:sdt>
          <w:sdtPr>
            <w:rPr>
              <w:bCs/>
            </w:rPr>
            <w:alias w:val="前十名无限售条件股东期末持有流通股的种类"/>
            <w:tag w:val="_GBC_b2820e36aa864983a3a85109cc59929a"/>
            <w:id w:val="-214603400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61" w:type="pct"/>
                <w:gridSpan w:val="2"/>
                <w:shd w:val="clear" w:color="auto" w:fill="auto"/>
                <w:vAlign w:val="center"/>
              </w:tcPr>
              <w:p w14:paraId="5205B55C" w14:textId="213E67A1" w:rsidR="00370D78" w:rsidRDefault="00370D78">
                <w:pPr>
                  <w:jc w:val="center"/>
                  <w:rPr>
                    <w:rFonts w:hint="eastAsia"/>
                    <w:bCs/>
                  </w:rPr>
                </w:pPr>
                <w:r>
                  <w:rPr>
                    <w:bCs/>
                  </w:rPr>
                  <w:t>人民币普通股</w:t>
                </w:r>
              </w:p>
            </w:tc>
          </w:sdtContent>
        </w:sdt>
        <w:tc>
          <w:tcPr>
            <w:tcW w:w="789" w:type="pct"/>
            <w:gridSpan w:val="3"/>
            <w:shd w:val="clear" w:color="auto" w:fill="auto"/>
            <w:vAlign w:val="center"/>
          </w:tcPr>
          <w:p w14:paraId="24E7D997" w14:textId="3AD795E0" w:rsidR="00370D78" w:rsidRDefault="00370D78">
            <w:pPr>
              <w:jc w:val="right"/>
              <w:rPr>
                <w:rFonts w:hint="eastAsia"/>
              </w:rPr>
            </w:pPr>
            <w:r w:rsidRPr="00370D78">
              <w:rPr>
                <w:rFonts w:asciiTheme="minorEastAsia" w:eastAsiaTheme="minorEastAsia" w:hAnsiTheme="minorEastAsia" w:hint="eastAsia"/>
                <w:sz w:val="22"/>
                <w:szCs w:val="22"/>
              </w:rPr>
              <w:t xml:space="preserve">724,000 </w:t>
            </w:r>
          </w:p>
        </w:tc>
      </w:tr>
      <w:tr w:rsidR="00573517" w14:paraId="50B39C06" w14:textId="77777777" w:rsidTr="00482F55">
        <w:trPr>
          <w:cantSplit/>
          <w:trHeight w:val="623"/>
        </w:trPr>
        <w:tc>
          <w:tcPr>
            <w:tcW w:w="1470" w:type="pct"/>
            <w:shd w:val="clear" w:color="auto" w:fill="auto"/>
          </w:tcPr>
          <w:p w14:paraId="0EDCAD25" w14:textId="77777777" w:rsidR="00573517" w:rsidRDefault="00573517">
            <w:pPr>
              <w:rPr>
                <w:rFonts w:hint="eastAsia"/>
              </w:rPr>
            </w:pPr>
            <w:r>
              <w:t>上述股东关联关系或一致行动的说明</w:t>
            </w:r>
          </w:p>
        </w:tc>
        <w:tc>
          <w:tcPr>
            <w:tcW w:w="3530" w:type="pct"/>
            <w:gridSpan w:val="8"/>
            <w:shd w:val="clear" w:color="auto" w:fill="auto"/>
            <w:vAlign w:val="center"/>
          </w:tcPr>
          <w:p w14:paraId="42EB1C90" w14:textId="0577A32D" w:rsidR="00573517" w:rsidRPr="00370D78" w:rsidRDefault="00370D78" w:rsidP="00370D78">
            <w:pPr>
              <w:rPr>
                <w:rFonts w:hint="eastAsia"/>
              </w:rPr>
            </w:pPr>
            <w:r>
              <w:rPr>
                <w:rFonts w:hint="eastAsia"/>
              </w:rPr>
              <w:t>本公司未知上述股东之间有无关联关系，也未知其是否属于《上市公司持股变动信息披露管理办法》规定的一致行动人</w:t>
            </w:r>
          </w:p>
        </w:tc>
      </w:tr>
      <w:tr w:rsidR="00573517" w14:paraId="2349512B" w14:textId="77777777" w:rsidTr="00482F55">
        <w:trPr>
          <w:cantSplit/>
        </w:trPr>
        <w:tc>
          <w:tcPr>
            <w:tcW w:w="1470" w:type="pct"/>
            <w:shd w:val="clear" w:color="auto" w:fill="auto"/>
          </w:tcPr>
          <w:p w14:paraId="5CFDAB82" w14:textId="4B8225B4" w:rsidR="00573517" w:rsidRDefault="00573517">
            <w:pPr>
              <w:rPr>
                <w:rFonts w:hint="eastAsia"/>
              </w:rPr>
            </w:pPr>
            <w:r>
              <w:rPr>
                <w:rFonts w:cs="宋体" w:hint="eastAsia"/>
              </w:rPr>
              <w:t>前10名股东及前</w:t>
            </w:r>
            <w:r>
              <w:rPr>
                <w:rFonts w:cs="宋体"/>
              </w:rPr>
              <w:t>10名无限</w:t>
            </w:r>
            <w:proofErr w:type="gramStart"/>
            <w:r>
              <w:rPr>
                <w:rFonts w:cs="宋体"/>
              </w:rPr>
              <w:t>售股东</w:t>
            </w:r>
            <w:proofErr w:type="gramEnd"/>
            <w:r>
              <w:rPr>
                <w:rFonts w:cs="宋体" w:hint="eastAsia"/>
              </w:rPr>
              <w:t>参与融资融券及转融通业务情况说明（如有）</w:t>
            </w:r>
          </w:p>
        </w:tc>
        <w:tc>
          <w:tcPr>
            <w:tcW w:w="3530" w:type="pct"/>
            <w:gridSpan w:val="8"/>
            <w:shd w:val="clear" w:color="auto" w:fill="auto"/>
            <w:vAlign w:val="center"/>
          </w:tcPr>
          <w:p w14:paraId="0AA97DBC" w14:textId="778D1DFC" w:rsidR="00573517" w:rsidRDefault="00573517">
            <w:pPr>
              <w:rPr>
                <w:rFonts w:hint="eastAsia"/>
              </w:rPr>
            </w:pPr>
            <w:r>
              <w:rPr>
                <w:rFonts w:hint="eastAsia"/>
              </w:rPr>
              <w:t xml:space="preserve">　</w:t>
            </w:r>
            <w:r w:rsidR="00370D78">
              <w:rPr>
                <w:rFonts w:hint="eastAsia"/>
              </w:rPr>
              <w:t>无</w:t>
            </w:r>
          </w:p>
        </w:tc>
      </w:tr>
    </w:tbl>
    <w:p w14:paraId="6C0FE1C3" w14:textId="77777777" w:rsidR="004E16CB" w:rsidRDefault="004E16CB">
      <w:pPr>
        <w:ind w:rightChars="-662" w:right="-1390"/>
        <w:rPr>
          <w:rFonts w:hint="eastAsia"/>
          <w:color w:val="auto"/>
        </w:rPr>
      </w:pPr>
    </w:p>
    <w:p w14:paraId="5574C22D" w14:textId="06C9FE2C" w:rsidR="004E16CB" w:rsidRDefault="00336F3C">
      <w:pPr>
        <w:rPr>
          <w:rFonts w:hint="eastAsia"/>
        </w:rPr>
      </w:pPr>
      <w:bookmarkStart w:id="14" w:name="_Hlk155094173"/>
      <w:bookmarkStart w:id="15" w:name="_Hlk161154245"/>
      <w:bookmarkStart w:id="16" w:name="_Hlk161321917"/>
      <w:bookmarkStart w:id="17" w:name="_Hlk176870778"/>
      <w:bookmarkStart w:id="18" w:name="_Hlk176943386"/>
      <w:bookmarkEnd w:id="12"/>
      <w:r>
        <w:rPr>
          <w:rFonts w:hint="eastAsia"/>
        </w:rPr>
        <w:t>持股</w:t>
      </w:r>
      <w:r>
        <w:t>5%以上股东、前10名股东及前10名无限</w:t>
      </w:r>
      <w:proofErr w:type="gramStart"/>
      <w:r>
        <w:t>售流通</w:t>
      </w:r>
      <w:proofErr w:type="gramEnd"/>
      <w:r>
        <w:t>股股东参与转融通业务出借股份情况</w:t>
      </w:r>
    </w:p>
    <w:sdt>
      <w:sdtPr>
        <w:rPr>
          <w:bCs/>
        </w:rPr>
        <w:alias w:val="是否适用：前十名股东参与转融通业务出借股份情况[双击切换]"/>
        <w:tag w:val="_GBC_9e9003ebc3054fd0a471ed39dabc7328"/>
        <w:id w:val="-2080204745"/>
        <w:placeholder>
          <w:docPart w:val="GBC22222222222222222222222222222"/>
        </w:placeholder>
      </w:sdtPr>
      <w:sdtContent>
        <w:p w14:paraId="0464DB61" w14:textId="19E2A026" w:rsidR="004E16CB" w:rsidRDefault="00336F3C" w:rsidP="00573517">
          <w:pPr>
            <w:rPr>
              <w:rFonts w:hint="eastAsia"/>
              <w:bCs/>
            </w:rPr>
          </w:pPr>
          <w:r>
            <w:rPr>
              <w:bCs/>
            </w:rPr>
            <w:fldChar w:fldCharType="begin"/>
          </w:r>
          <w:r w:rsidR="00573517">
            <w:rPr>
              <w:bCs/>
            </w:rPr>
            <w:instrText xml:space="preserve"> MACROBUTTON  SnrToggleCheckbox □适用 </w:instrText>
          </w:r>
          <w:r>
            <w:rPr>
              <w:bCs/>
            </w:rPr>
            <w:fldChar w:fldCharType="end"/>
          </w:r>
          <w:r>
            <w:rPr>
              <w:bCs/>
            </w:rPr>
            <w:fldChar w:fldCharType="begin"/>
          </w:r>
          <w:r w:rsidR="00573517">
            <w:rPr>
              <w:bCs/>
            </w:rPr>
            <w:instrText xml:space="preserve"> MACROBUTTON  SnrToggleCheckbox √不适用 </w:instrText>
          </w:r>
          <w:r>
            <w:rPr>
              <w:bCs/>
            </w:rPr>
            <w:fldChar w:fldCharType="end"/>
          </w:r>
        </w:p>
      </w:sdtContent>
    </w:sdt>
    <w:p w14:paraId="2626813C" w14:textId="77777777" w:rsidR="00573517" w:rsidRDefault="00573517" w:rsidP="00573517">
      <w:pPr>
        <w:rPr>
          <w:rFonts w:hint="eastAsia"/>
        </w:rPr>
      </w:pPr>
    </w:p>
    <w:p w14:paraId="2C40CD70" w14:textId="77777777" w:rsidR="004E16CB" w:rsidRDefault="00336F3C">
      <w:pPr>
        <w:rPr>
          <w:rFonts w:hint="eastAsia"/>
        </w:rPr>
      </w:pPr>
      <w:bookmarkStart w:id="19" w:name="_Hlk155094189"/>
      <w:bookmarkEnd w:id="14"/>
      <w:r>
        <w:rPr>
          <w:rFonts w:hint="eastAsia"/>
        </w:rPr>
        <w:t>前</w:t>
      </w:r>
      <w:r>
        <w:t>10名股东及前10名无限</w:t>
      </w:r>
      <w:proofErr w:type="gramStart"/>
      <w:r>
        <w:t>售流通</w:t>
      </w:r>
      <w:proofErr w:type="gramEnd"/>
      <w:r>
        <w:t>股股东因转融通出借/归还原因导致较上期发生变化</w:t>
      </w:r>
    </w:p>
    <w:sdt>
      <w:sdtPr>
        <w:rPr>
          <w:rFonts w:hint="eastAsia"/>
        </w:rPr>
        <w:alias w:val="是否适用：前十名股东较上期发生变化[双击切换]"/>
        <w:tag w:val="_GBC_3c46230ab3db449c9b01b2ef827436ba"/>
        <w:id w:val="-271329942"/>
        <w:placeholder>
          <w:docPart w:val="GBC22222222222222222222222222222"/>
        </w:placeholder>
      </w:sdtPr>
      <w:sdtContent>
        <w:p w14:paraId="21C894BD" w14:textId="2EB66E31" w:rsidR="004E16CB" w:rsidRDefault="00336F3C" w:rsidP="00573517">
          <w:pPr>
            <w:rPr>
              <w:rFonts w:hint="eastAsia"/>
            </w:rPr>
          </w:pPr>
          <w:r>
            <w:fldChar w:fldCharType="begin"/>
          </w:r>
          <w:r w:rsidR="00573517">
            <w:instrText xml:space="preserve"> MACROBUTTON  SnrToggleCheckbox □适用 </w:instrText>
          </w:r>
          <w:r>
            <w:fldChar w:fldCharType="end"/>
          </w:r>
          <w:r>
            <w:fldChar w:fldCharType="begin"/>
          </w:r>
          <w:r w:rsidR="00573517">
            <w:instrText xml:space="preserve"> MACROBUTTON  SnrToggleCheckbox √不适用 </w:instrText>
          </w:r>
          <w:r>
            <w:fldChar w:fldCharType="end"/>
          </w:r>
        </w:p>
      </w:sdtContent>
    </w:sdt>
    <w:p w14:paraId="4437634B" w14:textId="090CDAA5" w:rsidR="004E16CB" w:rsidRDefault="004E16CB">
      <w:pPr>
        <w:rPr>
          <w:rFonts w:hint="eastAsia"/>
        </w:rPr>
      </w:pPr>
      <w:bookmarkStart w:id="20" w:name="_Hlk83647063"/>
      <w:bookmarkStart w:id="21" w:name="_Hlk83647311"/>
      <w:bookmarkStart w:id="22" w:name="_Hlk83223066"/>
      <w:bookmarkStart w:id="23" w:name="_Toc395718057"/>
      <w:bookmarkEnd w:id="15"/>
      <w:bookmarkEnd w:id="16"/>
      <w:bookmarkEnd w:id="17"/>
      <w:bookmarkEnd w:id="18"/>
      <w:bookmarkEnd w:id="19"/>
    </w:p>
    <w:p w14:paraId="4D2C96F3" w14:textId="77777777" w:rsidR="00573517" w:rsidRDefault="00573517" w:rsidP="00573517">
      <w:pPr>
        <w:rPr>
          <w:rFonts w:hint="eastAsia"/>
        </w:rPr>
      </w:pPr>
    </w:p>
    <w:p w14:paraId="0F3F7A97" w14:textId="614952DC" w:rsidR="004E16CB" w:rsidRDefault="00336F3C">
      <w:pPr>
        <w:pStyle w:val="10"/>
        <w:numPr>
          <w:ilvl w:val="0"/>
          <w:numId w:val="2"/>
        </w:numPr>
        <w:tabs>
          <w:tab w:val="left" w:pos="434"/>
          <w:tab w:val="left" w:pos="882"/>
        </w:tabs>
        <w:spacing w:line="360" w:lineRule="auto"/>
        <w:rPr>
          <w:rFonts w:hint="eastAsia"/>
          <w:sz w:val="21"/>
        </w:rPr>
      </w:pPr>
      <w:bookmarkStart w:id="24" w:name="_Toc493164699"/>
      <w:bookmarkEnd w:id="20"/>
      <w:bookmarkEnd w:id="21"/>
      <w:bookmarkEnd w:id="22"/>
      <w:r>
        <w:rPr>
          <w:rFonts w:hint="eastAsia"/>
          <w:sz w:val="21"/>
        </w:rPr>
        <w:t>其他提醒</w:t>
      </w:r>
      <w:r>
        <w:rPr>
          <w:sz w:val="21"/>
        </w:rPr>
        <w:t>事项</w:t>
      </w:r>
      <w:bookmarkEnd w:id="23"/>
      <w:bookmarkEnd w:id="24"/>
    </w:p>
    <w:p w14:paraId="54FCB4B6" w14:textId="78B73828" w:rsidR="004E16CB" w:rsidRDefault="00336F3C">
      <w:pPr>
        <w:rPr>
          <w:rFonts w:hint="eastAsia"/>
        </w:rPr>
      </w:pPr>
      <w:r>
        <w:rPr>
          <w:rFonts w:hint="eastAsia"/>
        </w:rPr>
        <w:t>需提醒投资者关注的关于公司报告期经营情况的其他重要信息</w:t>
      </w:r>
    </w:p>
    <w:bookmarkStart w:id="25" w:name="OLE_LINK12" w:displacedByCustomXml="next"/>
    <w:sdt>
      <w:sdtPr>
        <w:alias w:val="是否适用：其他提醒事项[双击切换]"/>
        <w:tag w:val="_GBC_62e97a45e1c349c4ba5113f5e9d4eb80"/>
        <w:id w:val="-1673324110"/>
        <w:placeholder>
          <w:docPart w:val="GBC22222222222222222222222222222"/>
        </w:placeholder>
      </w:sdtPr>
      <w:sdtContent>
        <w:p w14:paraId="681F9853" w14:textId="0A54D155" w:rsidR="004E16CB" w:rsidRDefault="00336F3C">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olor w:val="000000"/>
          <w:kern w:val="0"/>
          <w:szCs w:val="21"/>
        </w:rPr>
        <w:alias w:val="其他提醒事项"/>
        <w:tag w:val="_GBC_9818a3b1ccb74e63a9d9df06fce7e2ce"/>
        <w:id w:val="311761045"/>
        <w:placeholder>
          <w:docPart w:val="GBC22222222222222222222222222222"/>
        </w:placeholder>
      </w:sdtPr>
      <w:sdtContent>
        <w:p w14:paraId="07273676" w14:textId="61A1696B" w:rsidR="003B14DA" w:rsidRPr="003B14DA" w:rsidRDefault="003B14DA" w:rsidP="003B14DA">
          <w:pPr>
            <w:pStyle w:val="aff5"/>
            <w:rPr>
              <w:rFonts w:ascii="宋体" w:hAnsi="宋体" w:hint="eastAsia"/>
              <w:color w:val="000000"/>
              <w:kern w:val="0"/>
              <w:szCs w:val="21"/>
            </w:rPr>
          </w:pPr>
          <w:r w:rsidRPr="003B14DA">
            <w:rPr>
              <w:rFonts w:ascii="宋体" w:hAnsi="宋体"/>
              <w:color w:val="000000"/>
              <w:kern w:val="0"/>
              <w:szCs w:val="21"/>
            </w:rPr>
            <w:t>1、 关于公司</w:t>
          </w:r>
          <w:r>
            <w:rPr>
              <w:rFonts w:ascii="宋体" w:hAnsi="宋体"/>
              <w:color w:val="000000"/>
              <w:kern w:val="0"/>
              <w:szCs w:val="21"/>
            </w:rPr>
            <w:t>2023</w:t>
          </w:r>
          <w:r w:rsidRPr="003B14DA">
            <w:rPr>
              <w:rFonts w:ascii="宋体" w:hAnsi="宋体"/>
              <w:color w:val="000000"/>
              <w:kern w:val="0"/>
              <w:szCs w:val="21"/>
            </w:rPr>
            <w:t>年限制性股票激励计划的说明</w:t>
          </w:r>
        </w:p>
        <w:p w14:paraId="0660EF57" w14:textId="7472137B" w:rsidR="003B14DA" w:rsidRPr="003B14DA" w:rsidRDefault="003B14DA" w:rsidP="003B14DA">
          <w:pPr>
            <w:pStyle w:val="aff5"/>
            <w:rPr>
              <w:rFonts w:ascii="宋体" w:hAnsi="宋体" w:hint="eastAsia"/>
              <w:color w:val="000000"/>
              <w:kern w:val="0"/>
              <w:szCs w:val="21"/>
            </w:rPr>
          </w:pPr>
          <w:r w:rsidRPr="003B14DA">
            <w:rPr>
              <w:rFonts w:ascii="宋体" w:hAnsi="宋体"/>
              <w:color w:val="000000"/>
              <w:kern w:val="0"/>
              <w:szCs w:val="21"/>
            </w:rPr>
            <w:t xml:space="preserve"> </w:t>
          </w:r>
          <w:r>
            <w:rPr>
              <w:rFonts w:ascii="宋体" w:hAnsi="宋体" w:hint="eastAsia"/>
              <w:color w:val="000000"/>
              <w:kern w:val="0"/>
              <w:szCs w:val="21"/>
            </w:rPr>
            <w:t xml:space="preserve">   </w:t>
          </w:r>
          <w:r w:rsidRPr="003B14DA">
            <w:rPr>
              <w:rFonts w:ascii="宋体" w:hAnsi="宋体"/>
              <w:color w:val="000000"/>
              <w:kern w:val="0"/>
              <w:szCs w:val="21"/>
            </w:rPr>
            <w:t>为了进一步建立、健全公司长效激励机制，吸引和留住优秀人才，充分调动核心骨干员工的</w:t>
          </w:r>
        </w:p>
        <w:p w14:paraId="36DCB4DA" w14:textId="11296854" w:rsidR="004E16CB" w:rsidRDefault="003B14DA" w:rsidP="003B14DA">
          <w:pPr>
            <w:pStyle w:val="aff5"/>
            <w:rPr>
              <w:rFonts w:ascii="宋体" w:hAnsi="宋体" w:hint="eastAsia"/>
              <w:color w:val="000000"/>
              <w:kern w:val="0"/>
              <w:szCs w:val="21"/>
            </w:rPr>
          </w:pPr>
          <w:r w:rsidRPr="003B14DA">
            <w:rPr>
              <w:rFonts w:ascii="宋体" w:hAnsi="宋体" w:hint="eastAsia"/>
              <w:color w:val="000000"/>
              <w:kern w:val="0"/>
              <w:szCs w:val="21"/>
            </w:rPr>
            <w:t>积极性，有效地将股东利益、公司利益和员工个人利益结合在一起，公司于</w:t>
          </w:r>
          <w:r>
            <w:rPr>
              <w:rFonts w:ascii="宋体" w:hAnsi="宋体"/>
              <w:color w:val="000000"/>
              <w:kern w:val="0"/>
              <w:szCs w:val="21"/>
            </w:rPr>
            <w:t>2023</w:t>
          </w:r>
          <w:r w:rsidRPr="003B14DA">
            <w:rPr>
              <w:rFonts w:ascii="宋体" w:hAnsi="宋体"/>
              <w:color w:val="000000"/>
              <w:kern w:val="0"/>
              <w:szCs w:val="21"/>
            </w:rPr>
            <w:t>年</w:t>
          </w:r>
          <w:r>
            <w:rPr>
              <w:rFonts w:ascii="宋体" w:hAnsi="宋体"/>
              <w:color w:val="000000"/>
              <w:kern w:val="0"/>
              <w:szCs w:val="21"/>
            </w:rPr>
            <w:t>3</w:t>
          </w:r>
          <w:r w:rsidRPr="003B14DA">
            <w:rPr>
              <w:rFonts w:ascii="宋体" w:hAnsi="宋体"/>
              <w:color w:val="000000"/>
              <w:kern w:val="0"/>
              <w:szCs w:val="21"/>
            </w:rPr>
            <w:t>月</w:t>
          </w:r>
          <w:r>
            <w:rPr>
              <w:rFonts w:ascii="宋体" w:hAnsi="宋体"/>
              <w:color w:val="000000"/>
              <w:kern w:val="0"/>
              <w:szCs w:val="21"/>
            </w:rPr>
            <w:t>24</w:t>
          </w:r>
          <w:r w:rsidRPr="003B14DA">
            <w:rPr>
              <w:rFonts w:ascii="宋体" w:hAnsi="宋体"/>
              <w:color w:val="000000"/>
              <w:kern w:val="0"/>
              <w:szCs w:val="21"/>
            </w:rPr>
            <w:t>日召</w:t>
          </w:r>
          <w:r w:rsidRPr="003B14DA">
            <w:rPr>
              <w:rFonts w:ascii="宋体" w:hAnsi="宋体" w:hint="eastAsia"/>
              <w:color w:val="000000"/>
              <w:kern w:val="0"/>
              <w:szCs w:val="21"/>
            </w:rPr>
            <w:t>开第十届董事会第二十二次临时会议和第十届监事会第二十九次会议，审议通过了</w:t>
          </w:r>
          <w:r>
            <w:rPr>
              <w:rFonts w:ascii="宋体" w:hAnsi="宋体"/>
              <w:color w:val="000000"/>
              <w:kern w:val="0"/>
              <w:szCs w:val="21"/>
            </w:rPr>
            <w:t>2023</w:t>
          </w:r>
          <w:r w:rsidRPr="003B14DA">
            <w:rPr>
              <w:rFonts w:ascii="宋体" w:hAnsi="宋体"/>
              <w:color w:val="000000"/>
              <w:kern w:val="0"/>
              <w:szCs w:val="21"/>
            </w:rPr>
            <w:t>年限制</w:t>
          </w:r>
          <w:r w:rsidRPr="003B14DA">
            <w:rPr>
              <w:rFonts w:ascii="宋体" w:hAnsi="宋体" w:hint="eastAsia"/>
              <w:color w:val="000000"/>
              <w:kern w:val="0"/>
              <w:szCs w:val="21"/>
            </w:rPr>
            <w:t>性股票激励计划的相关议案。根据中国证券登记结算有限责任公司上海分公司出具的《证券变更登记证明》，公司于</w:t>
          </w:r>
          <w:r>
            <w:rPr>
              <w:rFonts w:ascii="宋体" w:hAnsi="宋体"/>
              <w:color w:val="000000"/>
              <w:kern w:val="0"/>
              <w:szCs w:val="21"/>
            </w:rPr>
            <w:t>2023</w:t>
          </w:r>
          <w:r w:rsidRPr="003B14DA">
            <w:rPr>
              <w:rFonts w:ascii="宋体" w:hAnsi="宋体"/>
              <w:color w:val="000000"/>
              <w:kern w:val="0"/>
              <w:szCs w:val="21"/>
            </w:rPr>
            <w:t>年</w:t>
          </w:r>
          <w:r>
            <w:rPr>
              <w:rFonts w:ascii="宋体" w:hAnsi="宋体"/>
              <w:color w:val="000000"/>
              <w:kern w:val="0"/>
              <w:szCs w:val="21"/>
            </w:rPr>
            <w:t>12</w:t>
          </w:r>
          <w:r w:rsidRPr="003B14DA">
            <w:rPr>
              <w:rFonts w:ascii="宋体" w:hAnsi="宋体"/>
              <w:color w:val="000000"/>
              <w:kern w:val="0"/>
              <w:szCs w:val="21"/>
            </w:rPr>
            <w:t>月</w:t>
          </w:r>
          <w:r>
            <w:rPr>
              <w:rFonts w:ascii="宋体" w:hAnsi="宋体"/>
              <w:color w:val="000000"/>
              <w:kern w:val="0"/>
              <w:szCs w:val="21"/>
            </w:rPr>
            <w:t>28</w:t>
          </w:r>
          <w:r w:rsidRPr="003B14DA">
            <w:rPr>
              <w:rFonts w:ascii="宋体" w:hAnsi="宋体"/>
              <w:color w:val="000000"/>
              <w:kern w:val="0"/>
              <w:szCs w:val="21"/>
            </w:rPr>
            <w:t>日完成了</w:t>
          </w:r>
          <w:r>
            <w:rPr>
              <w:rFonts w:ascii="宋体" w:hAnsi="宋体"/>
              <w:color w:val="000000"/>
              <w:kern w:val="0"/>
              <w:szCs w:val="21"/>
            </w:rPr>
            <w:t>2023</w:t>
          </w:r>
          <w:r w:rsidRPr="003B14DA">
            <w:rPr>
              <w:rFonts w:ascii="宋体" w:hAnsi="宋体"/>
              <w:color w:val="000000"/>
              <w:kern w:val="0"/>
              <w:szCs w:val="21"/>
            </w:rPr>
            <w:t>年限制性股票激励计划限制性股票首次授</w:t>
          </w:r>
          <w:r w:rsidRPr="003B14DA">
            <w:rPr>
              <w:rFonts w:ascii="宋体" w:hAnsi="宋体" w:hint="eastAsia"/>
              <w:color w:val="000000"/>
              <w:kern w:val="0"/>
              <w:szCs w:val="21"/>
            </w:rPr>
            <w:t>予登记工作，并完成信息披露。公司董事会将继续根据计划的实施进展情况及时履行信息披露义务，敬请广大投资者关注公司相关公告并注意投资风险。</w:t>
          </w:r>
        </w:p>
      </w:sdtContent>
    </w:sdt>
    <w:p w14:paraId="78DEC455" w14:textId="718D2E53" w:rsidR="004E16CB" w:rsidRDefault="004E16CB">
      <w:pPr>
        <w:pStyle w:val="aff5"/>
        <w:rPr>
          <w:rFonts w:ascii="宋体" w:hAnsi="宋体" w:hint="eastAsia"/>
          <w:color w:val="000000"/>
          <w:kern w:val="0"/>
          <w:szCs w:val="21"/>
        </w:rPr>
      </w:pPr>
    </w:p>
    <w:bookmarkEnd w:id="25"/>
    <w:p w14:paraId="02A91A5A" w14:textId="6262BDAF" w:rsidR="004E16CB" w:rsidRDefault="00336F3C">
      <w:pPr>
        <w:pStyle w:val="10"/>
        <w:numPr>
          <w:ilvl w:val="0"/>
          <w:numId w:val="2"/>
        </w:numPr>
        <w:tabs>
          <w:tab w:val="left" w:pos="434"/>
          <w:tab w:val="left" w:pos="882"/>
        </w:tabs>
        <w:spacing w:line="360" w:lineRule="auto"/>
        <w:rPr>
          <w:rFonts w:hint="eastAsia"/>
          <w:sz w:val="21"/>
        </w:rPr>
      </w:pPr>
      <w:r>
        <w:rPr>
          <w:rFonts w:hint="eastAsia"/>
          <w:sz w:val="21"/>
        </w:rPr>
        <w:t>季度财务报表</w:t>
      </w:r>
    </w:p>
    <w:p w14:paraId="4271986C" w14:textId="647577B8" w:rsidR="004E16CB" w:rsidRDefault="00336F3C">
      <w:pPr>
        <w:pStyle w:val="2"/>
        <w:numPr>
          <w:ilvl w:val="0"/>
          <w:numId w:val="4"/>
        </w:numPr>
        <w:tabs>
          <w:tab w:val="left" w:pos="924"/>
        </w:tabs>
        <w:spacing w:before="0" w:after="0" w:line="360" w:lineRule="auto"/>
        <w:ind w:left="0" w:firstLine="0"/>
        <w:rPr>
          <w:rFonts w:hint="eastAsia"/>
        </w:rPr>
      </w:pPr>
      <w:bookmarkStart w:id="26" w:name="_Hlk83901855"/>
      <w:bookmarkStart w:id="27" w:name="_Hlk83901321"/>
      <w:r>
        <w:rPr>
          <w:rFonts w:hint="eastAsia"/>
        </w:rPr>
        <w:t>审计意见类型</w:t>
      </w:r>
    </w:p>
    <w:sdt>
      <w:sdtPr>
        <w:rPr>
          <w:rFonts w:hint="eastAsia"/>
        </w:rPr>
        <w:alias w:val="是否适用：审计意见类型[双击切换]"/>
        <w:tag w:val="_GBC_90b90028ed084b90bc49ae6bb08d9f73"/>
        <w:id w:val="1801106187"/>
        <w:placeholder>
          <w:docPart w:val="GBC22222222222222222222222222222"/>
        </w:placeholder>
      </w:sdtPr>
      <w:sdtContent>
        <w:p w14:paraId="31D6648B" w14:textId="20E00193" w:rsidR="004E16CB" w:rsidRDefault="00336F3C" w:rsidP="0039479A">
          <w:pPr>
            <w:rPr>
              <w:rFonts w:hint="eastAsia"/>
            </w:rPr>
          </w:pPr>
          <w:r>
            <w:fldChar w:fldCharType="begin"/>
          </w:r>
          <w:r w:rsidR="0039479A">
            <w:instrText xml:space="preserve"> MACROBUTTON  SnrToggleCheckbox □适用 </w:instrText>
          </w:r>
          <w:r>
            <w:fldChar w:fldCharType="end"/>
          </w:r>
          <w:r>
            <w:fldChar w:fldCharType="begin"/>
          </w:r>
          <w:r w:rsidR="0039479A">
            <w:instrText xml:space="preserve"> MACROBUTTON  SnrToggleCheckbox √不适用 </w:instrText>
          </w:r>
          <w:r>
            <w:fldChar w:fldCharType="end"/>
          </w:r>
        </w:p>
      </w:sdtContent>
    </w:sdt>
    <w:p w14:paraId="0113CAF4" w14:textId="0B23B4C2" w:rsidR="004E16CB" w:rsidRDefault="004E16CB">
      <w:pPr>
        <w:rPr>
          <w:rFonts w:hint="eastAsia"/>
        </w:rPr>
      </w:pPr>
    </w:p>
    <w:bookmarkEnd w:id="26"/>
    <w:bookmarkEnd w:id="27"/>
    <w:p w14:paraId="2C64A625" w14:textId="4DE697EB" w:rsidR="004E16CB" w:rsidRDefault="00336F3C">
      <w:pPr>
        <w:pStyle w:val="2"/>
        <w:numPr>
          <w:ilvl w:val="0"/>
          <w:numId w:val="4"/>
        </w:numPr>
        <w:tabs>
          <w:tab w:val="left" w:pos="882"/>
          <w:tab w:val="left" w:pos="966"/>
        </w:tabs>
        <w:spacing w:before="0" w:after="0" w:line="360" w:lineRule="auto"/>
        <w:rPr>
          <w:rFonts w:hint="eastAsia"/>
        </w:rPr>
      </w:pPr>
      <w:r>
        <w:rPr>
          <w:rFonts w:hint="eastAsia"/>
        </w:rPr>
        <w:t>财务报表</w:t>
      </w:r>
    </w:p>
    <w:p w14:paraId="2C469CCE" w14:textId="15C74F01" w:rsidR="004E16CB" w:rsidRDefault="00336F3C">
      <w:pPr>
        <w:jc w:val="center"/>
        <w:outlineLvl w:val="2"/>
        <w:rPr>
          <w:rFonts w:hint="eastAsia"/>
        </w:rPr>
      </w:pPr>
      <w:r>
        <w:rPr>
          <w:rFonts w:hint="eastAsia"/>
          <w:b/>
        </w:rPr>
        <w:t>合并资产负债表</w:t>
      </w:r>
    </w:p>
    <w:p w14:paraId="2BFA60A1" w14:textId="0D415001" w:rsidR="004E16CB" w:rsidRDefault="00336F3C">
      <w:pPr>
        <w:jc w:val="center"/>
        <w:rPr>
          <w:rFonts w:hint="eastAsia"/>
        </w:rPr>
      </w:pPr>
      <w:r>
        <w:t>2024年</w:t>
      </w:r>
      <w:r>
        <w:rPr>
          <w:rFonts w:hint="eastAsia"/>
        </w:rPr>
        <w:t>9</w:t>
      </w:r>
      <w:r>
        <w:t>月3</w:t>
      </w:r>
      <w:r>
        <w:rPr>
          <w:rFonts w:hint="eastAsia"/>
        </w:rPr>
        <w:t>0</w:t>
      </w:r>
      <w:r>
        <w:t>日</w:t>
      </w:r>
    </w:p>
    <w:p w14:paraId="3F59D981" w14:textId="5A013223" w:rsidR="004E16CB" w:rsidRDefault="00336F3C">
      <w:pPr>
        <w:rPr>
          <w:rFonts w:hint="eastAsia"/>
        </w:rPr>
      </w:pPr>
      <w:r>
        <w:t>编制单位：</w:t>
      </w:r>
      <w:sdt>
        <w:sdtPr>
          <w:alias w:val="公司法定中文名称"/>
          <w:tag w:val="_GBC_c9fb4b7dc5d1436c86d5d78a650aacd3"/>
          <w:id w:val="1426223320"/>
          <w:placeholder>
            <w:docPart w:val="GBC22222222222222222222222222222"/>
          </w:placeholder>
          <w:dataBinding w:prefixMappings="xmlns:clcid-cgi='clcid-cgi'" w:xpath="/*/clcid-cgi:GongSiFaDingZhongWenMingCheng[not(@periodRef)]" w:storeItemID="{42DEBF9A-6816-48AE-BADD-E3125C474CD9}"/>
          <w:text/>
        </w:sdtPr>
        <w:sdtContent>
          <w:r>
            <w:t>北京京城机电股份有限公司</w:t>
          </w:r>
        </w:sdtContent>
      </w:sdt>
    </w:p>
    <w:p w14:paraId="35367008" w14:textId="7F6C01B9" w:rsidR="004E16CB" w:rsidRDefault="00336F3C">
      <w:pPr>
        <w:wordWrap w:val="0"/>
        <w:jc w:val="right"/>
        <w:rPr>
          <w:rFonts w:hint="eastAsia"/>
        </w:rPr>
      </w:pPr>
      <w:r>
        <w:rPr>
          <w:rFonts w:hint="eastAsia"/>
        </w:rPr>
        <w:t>单位：</w:t>
      </w:r>
      <w:sdt>
        <w:sdtPr>
          <w:rPr>
            <w:rFonts w:hint="eastAsia"/>
          </w:rPr>
          <w:alias w:val="单位_资产负债表"/>
          <w:tag w:val="_GBC_1294a38421094fb28e8bde07676d9b31"/>
          <w:id w:val="16068447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d61179b1123049c4b31a72aaea71c0cb"/>
          <w:id w:val="16512559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1915195949"/>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6"/>
        <w:gridCol w:w="2536"/>
        <w:gridCol w:w="2537"/>
      </w:tblGrid>
      <w:tr w:rsidR="004E16CB" w14:paraId="7755F927" w14:textId="77777777" w:rsidTr="00E41288">
        <w:bookmarkStart w:id="28" w:name="_Hlk114041876" w:displacedByCustomXml="next"/>
        <w:sdt>
          <w:sdtPr>
            <w:tag w:val="_PLD_2764e4d82b96470da85f883a3b1303f9"/>
            <w:id w:val="710535493"/>
          </w:sdtPr>
          <w:sdtContent>
            <w:tc>
              <w:tcPr>
                <w:tcW w:w="2197" w:type="pct"/>
                <w:tcBorders>
                  <w:top w:val="outset" w:sz="6" w:space="0" w:color="auto"/>
                  <w:left w:val="outset" w:sz="6" w:space="0" w:color="auto"/>
                  <w:bottom w:val="outset" w:sz="6" w:space="0" w:color="auto"/>
                  <w:right w:val="outset" w:sz="6" w:space="0" w:color="auto"/>
                </w:tcBorders>
                <w:vAlign w:val="center"/>
              </w:tcPr>
              <w:p w14:paraId="0474AD2A" w14:textId="77777777" w:rsidR="004E16CB" w:rsidRDefault="00336F3C">
                <w:pPr>
                  <w:jc w:val="center"/>
                  <w:rPr>
                    <w:rFonts w:hint="eastAsia"/>
                    <w:b/>
                  </w:rPr>
                </w:pPr>
                <w:r>
                  <w:rPr>
                    <w:b/>
                  </w:rPr>
                  <w:t>项目</w:t>
                </w:r>
              </w:p>
            </w:tc>
          </w:sdtContent>
        </w:sdt>
        <w:sdt>
          <w:sdtPr>
            <w:tag w:val="_PLD_1353c0a4351840acb64aaf83fe048ea0"/>
            <w:id w:val="1989053946"/>
          </w:sdtPr>
          <w:sdtContent>
            <w:tc>
              <w:tcPr>
                <w:tcW w:w="1401" w:type="pct"/>
                <w:tcBorders>
                  <w:top w:val="outset" w:sz="6" w:space="0" w:color="auto"/>
                  <w:left w:val="outset" w:sz="6" w:space="0" w:color="auto"/>
                  <w:bottom w:val="outset" w:sz="6" w:space="0" w:color="auto"/>
                  <w:right w:val="outset" w:sz="6" w:space="0" w:color="auto"/>
                </w:tcBorders>
                <w:vAlign w:val="center"/>
              </w:tcPr>
              <w:p w14:paraId="0B23D7F6" w14:textId="259123DC" w:rsidR="004E16CB" w:rsidRDefault="00336F3C">
                <w:pPr>
                  <w:jc w:val="center"/>
                  <w:rPr>
                    <w:rFonts w:hint="eastAsia"/>
                  </w:rPr>
                </w:pPr>
                <w:r>
                  <w:rPr>
                    <w:b/>
                    <w:bCs/>
                  </w:rPr>
                  <w:t>2024年</w:t>
                </w:r>
                <w:r>
                  <w:rPr>
                    <w:rFonts w:hint="eastAsia"/>
                    <w:b/>
                    <w:bCs/>
                  </w:rPr>
                  <w:t>9</w:t>
                </w:r>
                <w:r>
                  <w:rPr>
                    <w:b/>
                    <w:bCs/>
                  </w:rPr>
                  <w:t>月3</w:t>
                </w:r>
                <w:r>
                  <w:rPr>
                    <w:rFonts w:hint="eastAsia"/>
                    <w:b/>
                    <w:bCs/>
                  </w:rPr>
                  <w:t>0</w:t>
                </w:r>
                <w:r>
                  <w:rPr>
                    <w:b/>
                    <w:bCs/>
                  </w:rPr>
                  <w:t>日</w:t>
                </w:r>
              </w:p>
            </w:tc>
          </w:sdtContent>
        </w:sdt>
        <w:sdt>
          <w:sdtPr>
            <w:tag w:val="_PLD_aee32c1df6fa40cca84ca0b5eb39eeb6"/>
            <w:id w:val="182716088"/>
          </w:sdtPr>
          <w:sdtContent>
            <w:tc>
              <w:tcPr>
                <w:tcW w:w="1402" w:type="pct"/>
                <w:tcBorders>
                  <w:top w:val="outset" w:sz="6" w:space="0" w:color="auto"/>
                  <w:left w:val="outset" w:sz="6" w:space="0" w:color="auto"/>
                  <w:bottom w:val="outset" w:sz="6" w:space="0" w:color="auto"/>
                  <w:right w:val="outset" w:sz="6" w:space="0" w:color="auto"/>
                </w:tcBorders>
                <w:vAlign w:val="center"/>
              </w:tcPr>
              <w:p w14:paraId="7920B894" w14:textId="5AF4F538" w:rsidR="004E16CB" w:rsidRDefault="00336F3C">
                <w:pPr>
                  <w:jc w:val="center"/>
                  <w:rPr>
                    <w:rFonts w:hint="eastAsia"/>
                    <w:b/>
                  </w:rPr>
                </w:pPr>
                <w:r>
                  <w:rPr>
                    <w:rFonts w:hint="eastAsia"/>
                    <w:b/>
                  </w:rPr>
                  <w:t>2023年12月31日</w:t>
                </w:r>
              </w:p>
            </w:tc>
          </w:sdtContent>
        </w:sdt>
      </w:tr>
      <w:tr w:rsidR="004E16CB" w14:paraId="36F666A4" w14:textId="77777777" w:rsidTr="009252B8">
        <w:sdt>
          <w:sdtPr>
            <w:tag w:val="_PLD_cd203242f1f34dad9275b8b1d6efe180"/>
            <w:id w:val="160593389"/>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DC6995E" w14:textId="0DD40B2E" w:rsidR="004E16CB" w:rsidRDefault="00336F3C">
                <w:pPr>
                  <w:rPr>
                    <w:rFonts w:hint="eastAsia"/>
                    <w:b/>
                    <w:color w:val="FF00FF"/>
                  </w:rPr>
                </w:pPr>
                <w:r>
                  <w:rPr>
                    <w:rFonts w:hint="eastAsia"/>
                    <w:b/>
                    <w:bCs/>
                  </w:rPr>
                  <w:t>流动资产：</w:t>
                </w:r>
              </w:p>
            </w:tc>
          </w:sdtContent>
        </w:sdt>
      </w:tr>
      <w:tr w:rsidR="0039479A" w14:paraId="08C3F3CF"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5CC83F6" w14:textId="77777777" w:rsidR="0039479A" w:rsidRDefault="0039479A">
            <w:pPr>
              <w:ind w:firstLineChars="100" w:firstLine="210"/>
              <w:rPr>
                <w:rFonts w:hint="eastAsia"/>
              </w:rPr>
            </w:pPr>
            <w:r>
              <w:rPr>
                <w:rFonts w:hint="eastAsia"/>
              </w:rPr>
              <w:lastRenderedPageBreak/>
              <w:t>货币资金</w:t>
            </w:r>
          </w:p>
        </w:tc>
        <w:tc>
          <w:tcPr>
            <w:tcW w:w="1401" w:type="pct"/>
            <w:tcBorders>
              <w:top w:val="outset" w:sz="6" w:space="0" w:color="auto"/>
              <w:left w:val="outset" w:sz="6" w:space="0" w:color="auto"/>
              <w:bottom w:val="outset" w:sz="6" w:space="0" w:color="auto"/>
              <w:right w:val="outset" w:sz="6" w:space="0" w:color="auto"/>
            </w:tcBorders>
          </w:tcPr>
          <w:p w14:paraId="31EF3ACD" w14:textId="485866AC" w:rsidR="0039479A" w:rsidRDefault="0039479A">
            <w:pPr>
              <w:jc w:val="right"/>
              <w:rPr>
                <w:rFonts w:hint="eastAsia"/>
              </w:rPr>
            </w:pPr>
            <w:r>
              <w:rPr>
                <w:rFonts w:hint="eastAsia"/>
              </w:rPr>
              <w:t>400,052,708.81</w:t>
            </w:r>
          </w:p>
        </w:tc>
        <w:tc>
          <w:tcPr>
            <w:tcW w:w="1402" w:type="pct"/>
            <w:tcBorders>
              <w:top w:val="outset" w:sz="6" w:space="0" w:color="auto"/>
              <w:left w:val="outset" w:sz="6" w:space="0" w:color="auto"/>
              <w:bottom w:val="outset" w:sz="6" w:space="0" w:color="auto"/>
              <w:right w:val="outset" w:sz="6" w:space="0" w:color="auto"/>
            </w:tcBorders>
          </w:tcPr>
          <w:p w14:paraId="41AF9A6C" w14:textId="0267B4D9" w:rsidR="0039479A" w:rsidRDefault="0039479A">
            <w:pPr>
              <w:jc w:val="right"/>
              <w:rPr>
                <w:rFonts w:hint="eastAsia"/>
              </w:rPr>
            </w:pPr>
            <w:r>
              <w:rPr>
                <w:rFonts w:hint="eastAsia"/>
              </w:rPr>
              <w:t>502,766,015.92</w:t>
            </w:r>
          </w:p>
        </w:tc>
      </w:tr>
      <w:tr w:rsidR="0039479A" w14:paraId="5347536B"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06D061E" w14:textId="77777777" w:rsidR="0039479A" w:rsidRDefault="0039479A">
            <w:pPr>
              <w:ind w:firstLineChars="100" w:firstLine="210"/>
              <w:rPr>
                <w:rFonts w:hint="eastAsia"/>
              </w:rPr>
            </w:pPr>
            <w:r>
              <w:rPr>
                <w:rFonts w:hint="eastAsia"/>
              </w:rPr>
              <w:t>结算备付金</w:t>
            </w:r>
          </w:p>
        </w:tc>
        <w:tc>
          <w:tcPr>
            <w:tcW w:w="1401" w:type="pct"/>
            <w:tcBorders>
              <w:top w:val="outset" w:sz="6" w:space="0" w:color="auto"/>
              <w:left w:val="outset" w:sz="6" w:space="0" w:color="auto"/>
              <w:bottom w:val="outset" w:sz="6" w:space="0" w:color="auto"/>
              <w:right w:val="outset" w:sz="6" w:space="0" w:color="auto"/>
            </w:tcBorders>
          </w:tcPr>
          <w:p w14:paraId="51909666"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32E6974E" w14:textId="77777777" w:rsidR="0039479A" w:rsidRDefault="0039479A">
            <w:pPr>
              <w:jc w:val="right"/>
              <w:rPr>
                <w:rFonts w:hint="eastAsia"/>
              </w:rPr>
            </w:pPr>
          </w:p>
        </w:tc>
      </w:tr>
      <w:tr w:rsidR="0039479A" w14:paraId="288BA0F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257FFAB" w14:textId="77777777" w:rsidR="0039479A" w:rsidRDefault="0039479A">
            <w:pPr>
              <w:ind w:firstLineChars="100" w:firstLine="210"/>
              <w:rPr>
                <w:rFonts w:hint="eastAsia"/>
              </w:rPr>
            </w:pPr>
            <w:r>
              <w:rPr>
                <w:rFonts w:hint="eastAsia"/>
              </w:rPr>
              <w:t>拆出资金</w:t>
            </w:r>
          </w:p>
        </w:tc>
        <w:tc>
          <w:tcPr>
            <w:tcW w:w="1401" w:type="pct"/>
            <w:tcBorders>
              <w:top w:val="outset" w:sz="6" w:space="0" w:color="auto"/>
              <w:left w:val="outset" w:sz="6" w:space="0" w:color="auto"/>
              <w:bottom w:val="outset" w:sz="6" w:space="0" w:color="auto"/>
              <w:right w:val="outset" w:sz="6" w:space="0" w:color="auto"/>
            </w:tcBorders>
          </w:tcPr>
          <w:p w14:paraId="34F82E1F"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300E1D6D" w14:textId="77777777" w:rsidR="0039479A" w:rsidRDefault="0039479A">
            <w:pPr>
              <w:jc w:val="right"/>
              <w:rPr>
                <w:rFonts w:hint="eastAsia"/>
              </w:rPr>
            </w:pPr>
          </w:p>
        </w:tc>
      </w:tr>
      <w:tr w:rsidR="0039479A" w14:paraId="1CF39FA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FABBAD7" w14:textId="77777777" w:rsidR="0039479A" w:rsidRDefault="0039479A">
            <w:pPr>
              <w:ind w:firstLineChars="100" w:firstLine="210"/>
              <w:rPr>
                <w:rFonts w:hint="eastAsia"/>
              </w:rPr>
            </w:pPr>
            <w:r>
              <w:rPr>
                <w:rFonts w:hint="eastAsia"/>
              </w:rPr>
              <w:t>交易性金融资产</w:t>
            </w:r>
          </w:p>
        </w:tc>
        <w:tc>
          <w:tcPr>
            <w:tcW w:w="1401" w:type="pct"/>
            <w:tcBorders>
              <w:top w:val="outset" w:sz="6" w:space="0" w:color="auto"/>
              <w:left w:val="outset" w:sz="6" w:space="0" w:color="auto"/>
              <w:bottom w:val="outset" w:sz="6" w:space="0" w:color="auto"/>
              <w:right w:val="outset" w:sz="6" w:space="0" w:color="auto"/>
            </w:tcBorders>
          </w:tcPr>
          <w:p w14:paraId="4A2B9509"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05014653" w14:textId="77777777" w:rsidR="0039479A" w:rsidRDefault="0039479A">
            <w:pPr>
              <w:jc w:val="right"/>
              <w:rPr>
                <w:rFonts w:hint="eastAsia"/>
              </w:rPr>
            </w:pPr>
          </w:p>
        </w:tc>
      </w:tr>
      <w:tr w:rsidR="0039479A" w14:paraId="11EE0EE0"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8ECE28F" w14:textId="77777777" w:rsidR="0039479A" w:rsidRDefault="0039479A">
            <w:pPr>
              <w:ind w:firstLineChars="100" w:firstLine="210"/>
              <w:rPr>
                <w:rFonts w:hint="eastAsia"/>
              </w:rPr>
            </w:pPr>
            <w:r>
              <w:rPr>
                <w:rFonts w:hint="eastAsia"/>
              </w:rPr>
              <w:t>衍生金融资产</w:t>
            </w:r>
          </w:p>
        </w:tc>
        <w:tc>
          <w:tcPr>
            <w:tcW w:w="1401" w:type="pct"/>
            <w:tcBorders>
              <w:top w:val="outset" w:sz="6" w:space="0" w:color="auto"/>
              <w:left w:val="outset" w:sz="6" w:space="0" w:color="auto"/>
              <w:bottom w:val="outset" w:sz="6" w:space="0" w:color="auto"/>
              <w:right w:val="outset" w:sz="6" w:space="0" w:color="auto"/>
            </w:tcBorders>
          </w:tcPr>
          <w:p w14:paraId="42BC6DDA"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51CF1F3C" w14:textId="77777777" w:rsidR="0039479A" w:rsidRDefault="0039479A">
            <w:pPr>
              <w:jc w:val="right"/>
              <w:rPr>
                <w:rFonts w:hint="eastAsia"/>
              </w:rPr>
            </w:pPr>
          </w:p>
        </w:tc>
      </w:tr>
      <w:tr w:rsidR="0039479A" w14:paraId="6DAB8DD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4BD6530" w14:textId="77777777" w:rsidR="0039479A" w:rsidRDefault="0039479A">
            <w:pPr>
              <w:ind w:firstLineChars="100" w:firstLine="210"/>
              <w:rPr>
                <w:rFonts w:hint="eastAsia"/>
              </w:rPr>
            </w:pPr>
            <w:r>
              <w:rPr>
                <w:rFonts w:hint="eastAsia"/>
              </w:rPr>
              <w:t>应收票据</w:t>
            </w:r>
          </w:p>
        </w:tc>
        <w:tc>
          <w:tcPr>
            <w:tcW w:w="1401" w:type="pct"/>
            <w:tcBorders>
              <w:top w:val="outset" w:sz="6" w:space="0" w:color="auto"/>
              <w:left w:val="outset" w:sz="6" w:space="0" w:color="auto"/>
              <w:bottom w:val="outset" w:sz="6" w:space="0" w:color="auto"/>
              <w:right w:val="outset" w:sz="6" w:space="0" w:color="auto"/>
            </w:tcBorders>
          </w:tcPr>
          <w:p w14:paraId="20DFDD06" w14:textId="5F918C92" w:rsidR="0039479A" w:rsidRDefault="0039479A">
            <w:pPr>
              <w:jc w:val="right"/>
              <w:rPr>
                <w:rFonts w:hint="eastAsia"/>
              </w:rPr>
            </w:pPr>
            <w:r>
              <w:rPr>
                <w:rFonts w:hint="eastAsia"/>
              </w:rPr>
              <w:t>7,816,697.39</w:t>
            </w:r>
          </w:p>
        </w:tc>
        <w:tc>
          <w:tcPr>
            <w:tcW w:w="1402" w:type="pct"/>
            <w:tcBorders>
              <w:top w:val="outset" w:sz="6" w:space="0" w:color="auto"/>
              <w:left w:val="outset" w:sz="6" w:space="0" w:color="auto"/>
              <w:bottom w:val="outset" w:sz="6" w:space="0" w:color="auto"/>
              <w:right w:val="outset" w:sz="6" w:space="0" w:color="auto"/>
            </w:tcBorders>
          </w:tcPr>
          <w:p w14:paraId="472EE8F3" w14:textId="6DCAAF88" w:rsidR="0039479A" w:rsidRDefault="0039479A">
            <w:pPr>
              <w:jc w:val="right"/>
              <w:rPr>
                <w:rFonts w:hint="eastAsia"/>
              </w:rPr>
            </w:pPr>
            <w:r>
              <w:rPr>
                <w:rFonts w:hint="eastAsia"/>
              </w:rPr>
              <w:t>3,590,000.00</w:t>
            </w:r>
          </w:p>
        </w:tc>
      </w:tr>
      <w:tr w:rsidR="0039479A" w14:paraId="183B889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96D4998" w14:textId="77777777" w:rsidR="0039479A" w:rsidRDefault="0039479A">
            <w:pPr>
              <w:ind w:firstLineChars="100" w:firstLine="210"/>
              <w:rPr>
                <w:rFonts w:hint="eastAsia"/>
              </w:rPr>
            </w:pPr>
            <w:r>
              <w:rPr>
                <w:rFonts w:hint="eastAsia"/>
              </w:rPr>
              <w:t>应收账款</w:t>
            </w:r>
          </w:p>
        </w:tc>
        <w:tc>
          <w:tcPr>
            <w:tcW w:w="1401" w:type="pct"/>
            <w:tcBorders>
              <w:top w:val="outset" w:sz="6" w:space="0" w:color="auto"/>
              <w:left w:val="outset" w:sz="6" w:space="0" w:color="auto"/>
              <w:bottom w:val="outset" w:sz="6" w:space="0" w:color="auto"/>
              <w:right w:val="outset" w:sz="6" w:space="0" w:color="auto"/>
            </w:tcBorders>
          </w:tcPr>
          <w:p w14:paraId="20AD39FE" w14:textId="13BCD3DE" w:rsidR="0039479A" w:rsidRDefault="0039479A">
            <w:pPr>
              <w:jc w:val="right"/>
              <w:rPr>
                <w:rFonts w:hint="eastAsia"/>
              </w:rPr>
            </w:pPr>
            <w:r>
              <w:rPr>
                <w:rFonts w:hint="eastAsia"/>
              </w:rPr>
              <w:t>442,302,696.51</w:t>
            </w:r>
          </w:p>
        </w:tc>
        <w:tc>
          <w:tcPr>
            <w:tcW w:w="1402" w:type="pct"/>
            <w:tcBorders>
              <w:top w:val="outset" w:sz="6" w:space="0" w:color="auto"/>
              <w:left w:val="outset" w:sz="6" w:space="0" w:color="auto"/>
              <w:bottom w:val="outset" w:sz="6" w:space="0" w:color="auto"/>
              <w:right w:val="outset" w:sz="6" w:space="0" w:color="auto"/>
            </w:tcBorders>
          </w:tcPr>
          <w:p w14:paraId="30967CB9" w14:textId="4E18AEDC" w:rsidR="0039479A" w:rsidRDefault="0039479A">
            <w:pPr>
              <w:jc w:val="right"/>
              <w:rPr>
                <w:rFonts w:hint="eastAsia"/>
              </w:rPr>
            </w:pPr>
            <w:r>
              <w:rPr>
                <w:rFonts w:hint="eastAsia"/>
              </w:rPr>
              <w:t>385,061,945.72</w:t>
            </w:r>
          </w:p>
        </w:tc>
      </w:tr>
      <w:tr w:rsidR="0039479A" w14:paraId="290298C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EF307D4" w14:textId="77777777" w:rsidR="0039479A" w:rsidRDefault="0039479A">
            <w:pPr>
              <w:ind w:firstLineChars="100" w:firstLine="210"/>
              <w:rPr>
                <w:rFonts w:hint="eastAsia"/>
              </w:rPr>
            </w:pPr>
            <w:r>
              <w:rPr>
                <w:rFonts w:hint="eastAsia"/>
              </w:rPr>
              <w:t>应收款项融资</w:t>
            </w:r>
          </w:p>
        </w:tc>
        <w:tc>
          <w:tcPr>
            <w:tcW w:w="1401" w:type="pct"/>
            <w:tcBorders>
              <w:top w:val="outset" w:sz="6" w:space="0" w:color="auto"/>
              <w:left w:val="outset" w:sz="6" w:space="0" w:color="auto"/>
              <w:bottom w:val="outset" w:sz="6" w:space="0" w:color="auto"/>
              <w:right w:val="outset" w:sz="6" w:space="0" w:color="auto"/>
            </w:tcBorders>
          </w:tcPr>
          <w:p w14:paraId="0C80321A" w14:textId="23F90524" w:rsidR="0039479A" w:rsidRDefault="0039479A">
            <w:pPr>
              <w:jc w:val="right"/>
              <w:rPr>
                <w:rFonts w:hint="eastAsia"/>
              </w:rPr>
            </w:pPr>
            <w:r>
              <w:rPr>
                <w:rFonts w:hint="eastAsia"/>
              </w:rPr>
              <w:t>11,397,309.35</w:t>
            </w:r>
          </w:p>
        </w:tc>
        <w:tc>
          <w:tcPr>
            <w:tcW w:w="1402" w:type="pct"/>
            <w:tcBorders>
              <w:top w:val="outset" w:sz="6" w:space="0" w:color="auto"/>
              <w:left w:val="outset" w:sz="6" w:space="0" w:color="auto"/>
              <w:bottom w:val="outset" w:sz="6" w:space="0" w:color="auto"/>
              <w:right w:val="outset" w:sz="6" w:space="0" w:color="auto"/>
            </w:tcBorders>
          </w:tcPr>
          <w:p w14:paraId="2D0EBA02" w14:textId="2346FA0A" w:rsidR="0039479A" w:rsidRDefault="0039479A">
            <w:pPr>
              <w:jc w:val="right"/>
              <w:rPr>
                <w:rFonts w:hint="eastAsia"/>
              </w:rPr>
            </w:pPr>
            <w:r>
              <w:rPr>
                <w:rFonts w:hint="eastAsia"/>
              </w:rPr>
              <w:t>32,346,639.47</w:t>
            </w:r>
          </w:p>
        </w:tc>
      </w:tr>
      <w:tr w:rsidR="0039479A" w14:paraId="2C0A9FA0"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3AC9B2E" w14:textId="77777777" w:rsidR="0039479A" w:rsidRDefault="0039479A">
            <w:pPr>
              <w:ind w:firstLineChars="100" w:firstLine="210"/>
              <w:rPr>
                <w:rFonts w:hint="eastAsia"/>
              </w:rPr>
            </w:pPr>
            <w:r>
              <w:rPr>
                <w:rFonts w:hint="eastAsia"/>
              </w:rPr>
              <w:t>预付款项</w:t>
            </w:r>
          </w:p>
        </w:tc>
        <w:tc>
          <w:tcPr>
            <w:tcW w:w="1401" w:type="pct"/>
            <w:tcBorders>
              <w:top w:val="outset" w:sz="6" w:space="0" w:color="auto"/>
              <w:left w:val="outset" w:sz="6" w:space="0" w:color="auto"/>
              <w:bottom w:val="outset" w:sz="6" w:space="0" w:color="auto"/>
              <w:right w:val="outset" w:sz="6" w:space="0" w:color="auto"/>
            </w:tcBorders>
          </w:tcPr>
          <w:p w14:paraId="6FCA2214" w14:textId="74F321CE" w:rsidR="0039479A" w:rsidRDefault="0039479A">
            <w:pPr>
              <w:jc w:val="right"/>
              <w:rPr>
                <w:rFonts w:hint="eastAsia"/>
              </w:rPr>
            </w:pPr>
            <w:r>
              <w:rPr>
                <w:rFonts w:hint="eastAsia"/>
              </w:rPr>
              <w:t>51,218,798.77</w:t>
            </w:r>
          </w:p>
        </w:tc>
        <w:tc>
          <w:tcPr>
            <w:tcW w:w="1402" w:type="pct"/>
            <w:tcBorders>
              <w:top w:val="outset" w:sz="6" w:space="0" w:color="auto"/>
              <w:left w:val="outset" w:sz="6" w:space="0" w:color="auto"/>
              <w:bottom w:val="outset" w:sz="6" w:space="0" w:color="auto"/>
              <w:right w:val="outset" w:sz="6" w:space="0" w:color="auto"/>
            </w:tcBorders>
          </w:tcPr>
          <w:p w14:paraId="388A4876" w14:textId="2E64C350" w:rsidR="0039479A" w:rsidRDefault="0039479A">
            <w:pPr>
              <w:jc w:val="right"/>
              <w:rPr>
                <w:rFonts w:hint="eastAsia"/>
              </w:rPr>
            </w:pPr>
            <w:r>
              <w:rPr>
                <w:rFonts w:hint="eastAsia"/>
              </w:rPr>
              <w:t>50,416,543.28</w:t>
            </w:r>
          </w:p>
        </w:tc>
      </w:tr>
      <w:tr w:rsidR="0039479A" w14:paraId="6407955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E9A7EEA" w14:textId="77777777" w:rsidR="0039479A" w:rsidRDefault="0039479A">
            <w:pPr>
              <w:ind w:firstLineChars="100" w:firstLine="210"/>
              <w:rPr>
                <w:rFonts w:hint="eastAsia"/>
              </w:rPr>
            </w:pPr>
            <w:r>
              <w:rPr>
                <w:rFonts w:hint="eastAsia"/>
              </w:rPr>
              <w:t>应收保费</w:t>
            </w:r>
          </w:p>
        </w:tc>
        <w:tc>
          <w:tcPr>
            <w:tcW w:w="1401" w:type="pct"/>
            <w:tcBorders>
              <w:top w:val="outset" w:sz="6" w:space="0" w:color="auto"/>
              <w:left w:val="outset" w:sz="6" w:space="0" w:color="auto"/>
              <w:bottom w:val="outset" w:sz="6" w:space="0" w:color="auto"/>
              <w:right w:val="outset" w:sz="6" w:space="0" w:color="auto"/>
            </w:tcBorders>
          </w:tcPr>
          <w:p w14:paraId="78039CEA"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3DA7A8E8" w14:textId="77777777" w:rsidR="0039479A" w:rsidRDefault="0039479A">
            <w:pPr>
              <w:jc w:val="right"/>
              <w:rPr>
                <w:rFonts w:hint="eastAsia"/>
              </w:rPr>
            </w:pPr>
          </w:p>
        </w:tc>
      </w:tr>
      <w:tr w:rsidR="0039479A" w14:paraId="4D0CF45A"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1F8E1E8" w14:textId="77777777" w:rsidR="0039479A" w:rsidRDefault="0039479A">
            <w:pPr>
              <w:ind w:firstLineChars="100" w:firstLine="210"/>
              <w:rPr>
                <w:rFonts w:hint="eastAsia"/>
              </w:rPr>
            </w:pPr>
            <w:r>
              <w:rPr>
                <w:rFonts w:hint="eastAsia"/>
              </w:rPr>
              <w:t>应收分保账款</w:t>
            </w:r>
          </w:p>
        </w:tc>
        <w:tc>
          <w:tcPr>
            <w:tcW w:w="1401" w:type="pct"/>
            <w:tcBorders>
              <w:top w:val="outset" w:sz="6" w:space="0" w:color="auto"/>
              <w:left w:val="outset" w:sz="6" w:space="0" w:color="auto"/>
              <w:bottom w:val="outset" w:sz="6" w:space="0" w:color="auto"/>
              <w:right w:val="outset" w:sz="6" w:space="0" w:color="auto"/>
            </w:tcBorders>
          </w:tcPr>
          <w:p w14:paraId="13FF36B5"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40E284C9" w14:textId="77777777" w:rsidR="0039479A" w:rsidRDefault="0039479A">
            <w:pPr>
              <w:jc w:val="right"/>
              <w:rPr>
                <w:rFonts w:hint="eastAsia"/>
              </w:rPr>
            </w:pPr>
          </w:p>
        </w:tc>
      </w:tr>
      <w:tr w:rsidR="0039479A" w14:paraId="7B82533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506F8AA" w14:textId="77777777" w:rsidR="0039479A" w:rsidRDefault="0039479A">
            <w:pPr>
              <w:ind w:firstLineChars="100" w:firstLine="210"/>
              <w:rPr>
                <w:rFonts w:hint="eastAsia"/>
              </w:rPr>
            </w:pPr>
            <w:r>
              <w:rPr>
                <w:rFonts w:hint="eastAsia"/>
              </w:rPr>
              <w:t>应收分保合同准备金</w:t>
            </w:r>
          </w:p>
        </w:tc>
        <w:tc>
          <w:tcPr>
            <w:tcW w:w="1401" w:type="pct"/>
            <w:tcBorders>
              <w:top w:val="outset" w:sz="6" w:space="0" w:color="auto"/>
              <w:left w:val="outset" w:sz="6" w:space="0" w:color="auto"/>
              <w:bottom w:val="outset" w:sz="6" w:space="0" w:color="auto"/>
              <w:right w:val="outset" w:sz="6" w:space="0" w:color="auto"/>
            </w:tcBorders>
          </w:tcPr>
          <w:p w14:paraId="777E4EAC"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439D102C" w14:textId="77777777" w:rsidR="0039479A" w:rsidRDefault="0039479A">
            <w:pPr>
              <w:jc w:val="right"/>
              <w:rPr>
                <w:rFonts w:hint="eastAsia"/>
              </w:rPr>
            </w:pPr>
          </w:p>
        </w:tc>
      </w:tr>
      <w:tr w:rsidR="0039479A" w14:paraId="2857F25A"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1BEEF52" w14:textId="77777777" w:rsidR="0039479A" w:rsidRDefault="0039479A">
            <w:pPr>
              <w:ind w:firstLineChars="100" w:firstLine="210"/>
              <w:rPr>
                <w:rFonts w:hint="eastAsia"/>
              </w:rPr>
            </w:pPr>
            <w:r>
              <w:rPr>
                <w:rFonts w:hint="eastAsia"/>
              </w:rPr>
              <w:t>其他应收款</w:t>
            </w:r>
          </w:p>
        </w:tc>
        <w:tc>
          <w:tcPr>
            <w:tcW w:w="1401" w:type="pct"/>
            <w:tcBorders>
              <w:top w:val="outset" w:sz="6" w:space="0" w:color="auto"/>
              <w:left w:val="outset" w:sz="6" w:space="0" w:color="auto"/>
              <w:bottom w:val="outset" w:sz="6" w:space="0" w:color="auto"/>
              <w:right w:val="outset" w:sz="6" w:space="0" w:color="auto"/>
            </w:tcBorders>
          </w:tcPr>
          <w:p w14:paraId="24EFF954" w14:textId="6AA5A80E" w:rsidR="0039479A" w:rsidRDefault="0039479A">
            <w:pPr>
              <w:jc w:val="right"/>
              <w:rPr>
                <w:rFonts w:hint="eastAsia"/>
              </w:rPr>
            </w:pPr>
            <w:r>
              <w:rPr>
                <w:rFonts w:hint="eastAsia"/>
              </w:rPr>
              <w:t>6,086,715.31</w:t>
            </w:r>
          </w:p>
        </w:tc>
        <w:tc>
          <w:tcPr>
            <w:tcW w:w="1402" w:type="pct"/>
            <w:tcBorders>
              <w:top w:val="outset" w:sz="6" w:space="0" w:color="auto"/>
              <w:left w:val="outset" w:sz="6" w:space="0" w:color="auto"/>
              <w:bottom w:val="outset" w:sz="6" w:space="0" w:color="auto"/>
              <w:right w:val="outset" w:sz="6" w:space="0" w:color="auto"/>
            </w:tcBorders>
          </w:tcPr>
          <w:p w14:paraId="253CCB82" w14:textId="702D12AD" w:rsidR="0039479A" w:rsidRDefault="0039479A">
            <w:pPr>
              <w:jc w:val="right"/>
              <w:rPr>
                <w:rFonts w:hint="eastAsia"/>
              </w:rPr>
            </w:pPr>
            <w:r>
              <w:rPr>
                <w:rFonts w:hint="eastAsia"/>
              </w:rPr>
              <w:t>2,887,349.53</w:t>
            </w:r>
          </w:p>
        </w:tc>
      </w:tr>
      <w:tr w:rsidR="0039479A" w14:paraId="7C34F3A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0F91C0B" w14:textId="77777777" w:rsidR="0039479A" w:rsidRDefault="0039479A">
            <w:pPr>
              <w:ind w:firstLineChars="100" w:firstLine="210"/>
              <w:rPr>
                <w:rFonts w:hint="eastAsia"/>
              </w:rPr>
            </w:pPr>
            <w:r>
              <w:rPr>
                <w:rFonts w:hint="eastAsia"/>
              </w:rPr>
              <w:t>其中：应收利息</w:t>
            </w:r>
          </w:p>
        </w:tc>
        <w:tc>
          <w:tcPr>
            <w:tcW w:w="1401" w:type="pct"/>
            <w:tcBorders>
              <w:top w:val="outset" w:sz="6" w:space="0" w:color="auto"/>
              <w:left w:val="outset" w:sz="6" w:space="0" w:color="auto"/>
              <w:bottom w:val="outset" w:sz="6" w:space="0" w:color="auto"/>
              <w:right w:val="outset" w:sz="6" w:space="0" w:color="auto"/>
            </w:tcBorders>
          </w:tcPr>
          <w:p w14:paraId="7FB5B86B"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7970ECAF" w14:textId="77777777" w:rsidR="0039479A" w:rsidRDefault="0039479A">
            <w:pPr>
              <w:jc w:val="right"/>
              <w:rPr>
                <w:rFonts w:hint="eastAsia"/>
              </w:rPr>
            </w:pPr>
          </w:p>
        </w:tc>
      </w:tr>
      <w:tr w:rsidR="0039479A" w14:paraId="52CF32E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67528AA" w14:textId="77777777" w:rsidR="0039479A" w:rsidRDefault="0039479A">
            <w:pPr>
              <w:ind w:firstLineChars="400" w:firstLine="840"/>
              <w:rPr>
                <w:rFonts w:hint="eastAsia"/>
              </w:rPr>
            </w:pPr>
            <w:r>
              <w:rPr>
                <w:rFonts w:hint="eastAsia"/>
              </w:rPr>
              <w:t>应收股利</w:t>
            </w:r>
          </w:p>
        </w:tc>
        <w:tc>
          <w:tcPr>
            <w:tcW w:w="1401" w:type="pct"/>
            <w:tcBorders>
              <w:top w:val="outset" w:sz="6" w:space="0" w:color="auto"/>
              <w:left w:val="outset" w:sz="6" w:space="0" w:color="auto"/>
              <w:bottom w:val="outset" w:sz="6" w:space="0" w:color="auto"/>
              <w:right w:val="outset" w:sz="6" w:space="0" w:color="auto"/>
            </w:tcBorders>
          </w:tcPr>
          <w:p w14:paraId="27A5BC21"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1C2F0493" w14:textId="77777777" w:rsidR="0039479A" w:rsidRDefault="0039479A">
            <w:pPr>
              <w:jc w:val="right"/>
              <w:rPr>
                <w:rFonts w:hint="eastAsia"/>
              </w:rPr>
            </w:pPr>
          </w:p>
        </w:tc>
      </w:tr>
      <w:tr w:rsidR="0039479A" w14:paraId="61E6694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1E1786C" w14:textId="77777777" w:rsidR="0039479A" w:rsidRDefault="0039479A">
            <w:pPr>
              <w:ind w:firstLineChars="100" w:firstLine="210"/>
              <w:rPr>
                <w:rFonts w:hint="eastAsia"/>
              </w:rPr>
            </w:pPr>
            <w:r>
              <w:rPr>
                <w:rFonts w:hint="eastAsia"/>
              </w:rPr>
              <w:t>买入返售金融资产</w:t>
            </w:r>
          </w:p>
        </w:tc>
        <w:tc>
          <w:tcPr>
            <w:tcW w:w="1401" w:type="pct"/>
            <w:tcBorders>
              <w:top w:val="outset" w:sz="6" w:space="0" w:color="auto"/>
              <w:left w:val="outset" w:sz="6" w:space="0" w:color="auto"/>
              <w:bottom w:val="outset" w:sz="6" w:space="0" w:color="auto"/>
              <w:right w:val="outset" w:sz="6" w:space="0" w:color="auto"/>
            </w:tcBorders>
          </w:tcPr>
          <w:p w14:paraId="71D5CEA1"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3264D905" w14:textId="77777777" w:rsidR="0039479A" w:rsidRDefault="0039479A">
            <w:pPr>
              <w:jc w:val="right"/>
              <w:rPr>
                <w:rFonts w:hint="eastAsia"/>
              </w:rPr>
            </w:pPr>
          </w:p>
        </w:tc>
      </w:tr>
      <w:tr w:rsidR="0039479A" w14:paraId="4FBDAB49"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F60FE03" w14:textId="77777777" w:rsidR="0039479A" w:rsidRDefault="0039479A">
            <w:pPr>
              <w:ind w:firstLineChars="100" w:firstLine="210"/>
              <w:rPr>
                <w:rFonts w:hint="eastAsia"/>
              </w:rPr>
            </w:pPr>
            <w:r>
              <w:rPr>
                <w:rFonts w:hint="eastAsia"/>
              </w:rPr>
              <w:t>存货</w:t>
            </w:r>
          </w:p>
        </w:tc>
        <w:tc>
          <w:tcPr>
            <w:tcW w:w="1401" w:type="pct"/>
            <w:tcBorders>
              <w:top w:val="outset" w:sz="6" w:space="0" w:color="auto"/>
              <w:left w:val="outset" w:sz="6" w:space="0" w:color="auto"/>
              <w:bottom w:val="outset" w:sz="6" w:space="0" w:color="auto"/>
              <w:right w:val="outset" w:sz="6" w:space="0" w:color="auto"/>
            </w:tcBorders>
          </w:tcPr>
          <w:p w14:paraId="26FDAEA7" w14:textId="0C325EC7" w:rsidR="0039479A" w:rsidRDefault="0039479A">
            <w:pPr>
              <w:jc w:val="right"/>
              <w:rPr>
                <w:rFonts w:hint="eastAsia"/>
              </w:rPr>
            </w:pPr>
            <w:r>
              <w:rPr>
                <w:rFonts w:hint="eastAsia"/>
              </w:rPr>
              <w:t>323,714,359.10</w:t>
            </w:r>
          </w:p>
        </w:tc>
        <w:tc>
          <w:tcPr>
            <w:tcW w:w="1402" w:type="pct"/>
            <w:tcBorders>
              <w:top w:val="outset" w:sz="6" w:space="0" w:color="auto"/>
              <w:left w:val="outset" w:sz="6" w:space="0" w:color="auto"/>
              <w:bottom w:val="outset" w:sz="6" w:space="0" w:color="auto"/>
              <w:right w:val="outset" w:sz="6" w:space="0" w:color="auto"/>
            </w:tcBorders>
          </w:tcPr>
          <w:p w14:paraId="6D221648" w14:textId="036AA960" w:rsidR="0039479A" w:rsidRDefault="0039479A">
            <w:pPr>
              <w:jc w:val="right"/>
              <w:rPr>
                <w:rFonts w:hint="eastAsia"/>
              </w:rPr>
            </w:pPr>
            <w:r>
              <w:rPr>
                <w:rFonts w:hint="eastAsia"/>
              </w:rPr>
              <w:t>290,385,240.50</w:t>
            </w:r>
          </w:p>
        </w:tc>
      </w:tr>
      <w:tr w:rsidR="0039479A" w14:paraId="4CE37050"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145CEF0" w14:textId="3AEDCECD" w:rsidR="0039479A" w:rsidRDefault="0039479A">
            <w:pPr>
              <w:ind w:firstLineChars="100" w:firstLine="210"/>
              <w:rPr>
                <w:rFonts w:hint="eastAsia"/>
              </w:rPr>
            </w:pPr>
            <w:r>
              <w:rPr>
                <w:rFonts w:hint="eastAsia"/>
              </w:rPr>
              <w:t>其中：数据资源</w:t>
            </w:r>
          </w:p>
        </w:tc>
        <w:tc>
          <w:tcPr>
            <w:tcW w:w="1401" w:type="pct"/>
            <w:tcBorders>
              <w:top w:val="outset" w:sz="6" w:space="0" w:color="auto"/>
              <w:left w:val="outset" w:sz="6" w:space="0" w:color="auto"/>
              <w:bottom w:val="outset" w:sz="6" w:space="0" w:color="auto"/>
              <w:right w:val="outset" w:sz="6" w:space="0" w:color="auto"/>
            </w:tcBorders>
          </w:tcPr>
          <w:p w14:paraId="6E206E9A" w14:textId="634E94B8"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6D400A99" w14:textId="45846C61" w:rsidR="0039479A" w:rsidRDefault="0039479A">
            <w:pPr>
              <w:jc w:val="right"/>
              <w:rPr>
                <w:rFonts w:hint="eastAsia"/>
              </w:rPr>
            </w:pPr>
          </w:p>
        </w:tc>
      </w:tr>
      <w:tr w:rsidR="0039479A" w14:paraId="66E7CAD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A60F559" w14:textId="77777777" w:rsidR="0039479A" w:rsidRDefault="0039479A">
            <w:pPr>
              <w:ind w:firstLineChars="100" w:firstLine="210"/>
              <w:rPr>
                <w:rFonts w:hint="eastAsia"/>
              </w:rPr>
            </w:pPr>
            <w:r>
              <w:rPr>
                <w:rFonts w:hint="eastAsia"/>
              </w:rPr>
              <w:t>合同资产</w:t>
            </w:r>
          </w:p>
        </w:tc>
        <w:tc>
          <w:tcPr>
            <w:tcW w:w="1401" w:type="pct"/>
            <w:tcBorders>
              <w:top w:val="outset" w:sz="6" w:space="0" w:color="auto"/>
              <w:left w:val="outset" w:sz="6" w:space="0" w:color="auto"/>
              <w:bottom w:val="outset" w:sz="6" w:space="0" w:color="auto"/>
              <w:right w:val="outset" w:sz="6" w:space="0" w:color="auto"/>
            </w:tcBorders>
          </w:tcPr>
          <w:p w14:paraId="34B12B67" w14:textId="2DF07A61" w:rsidR="0039479A" w:rsidRDefault="0039479A">
            <w:pPr>
              <w:jc w:val="right"/>
              <w:rPr>
                <w:rFonts w:hint="eastAsia"/>
              </w:rPr>
            </w:pPr>
            <w:r>
              <w:rPr>
                <w:rFonts w:hint="eastAsia"/>
              </w:rPr>
              <w:t>90,084,720.03</w:t>
            </w:r>
          </w:p>
        </w:tc>
        <w:tc>
          <w:tcPr>
            <w:tcW w:w="1402" w:type="pct"/>
            <w:tcBorders>
              <w:top w:val="outset" w:sz="6" w:space="0" w:color="auto"/>
              <w:left w:val="outset" w:sz="6" w:space="0" w:color="auto"/>
              <w:bottom w:val="outset" w:sz="6" w:space="0" w:color="auto"/>
              <w:right w:val="outset" w:sz="6" w:space="0" w:color="auto"/>
            </w:tcBorders>
          </w:tcPr>
          <w:p w14:paraId="0BDAE09E" w14:textId="77777777" w:rsidR="0039479A" w:rsidRDefault="0039479A">
            <w:pPr>
              <w:jc w:val="right"/>
              <w:rPr>
                <w:rFonts w:hint="eastAsia"/>
              </w:rPr>
            </w:pPr>
          </w:p>
        </w:tc>
      </w:tr>
      <w:tr w:rsidR="0039479A" w14:paraId="5FB2C9A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55D71D8" w14:textId="77777777" w:rsidR="0039479A" w:rsidRDefault="0039479A">
            <w:pPr>
              <w:ind w:firstLineChars="100" w:firstLine="210"/>
              <w:rPr>
                <w:rFonts w:hint="eastAsia"/>
              </w:rPr>
            </w:pPr>
            <w:r>
              <w:rPr>
                <w:rFonts w:hint="eastAsia"/>
              </w:rPr>
              <w:t>持有待售资产</w:t>
            </w:r>
          </w:p>
        </w:tc>
        <w:tc>
          <w:tcPr>
            <w:tcW w:w="1401" w:type="pct"/>
            <w:tcBorders>
              <w:top w:val="outset" w:sz="6" w:space="0" w:color="auto"/>
              <w:left w:val="outset" w:sz="6" w:space="0" w:color="auto"/>
              <w:bottom w:val="outset" w:sz="6" w:space="0" w:color="auto"/>
              <w:right w:val="outset" w:sz="6" w:space="0" w:color="auto"/>
            </w:tcBorders>
          </w:tcPr>
          <w:p w14:paraId="4CE56035"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16A8AAF2" w14:textId="77777777" w:rsidR="0039479A" w:rsidRDefault="0039479A">
            <w:pPr>
              <w:jc w:val="right"/>
              <w:rPr>
                <w:rFonts w:hint="eastAsia"/>
              </w:rPr>
            </w:pPr>
          </w:p>
        </w:tc>
      </w:tr>
      <w:tr w:rsidR="0039479A" w14:paraId="06AB746A"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8EEC6EF" w14:textId="77777777" w:rsidR="0039479A" w:rsidRDefault="0039479A">
            <w:pPr>
              <w:ind w:firstLineChars="100" w:firstLine="210"/>
              <w:rPr>
                <w:rFonts w:hint="eastAsia"/>
              </w:rPr>
            </w:pPr>
            <w:r>
              <w:rPr>
                <w:rFonts w:hint="eastAsia"/>
              </w:rPr>
              <w:t>一年内到期的非流动资产</w:t>
            </w:r>
          </w:p>
        </w:tc>
        <w:tc>
          <w:tcPr>
            <w:tcW w:w="1401" w:type="pct"/>
            <w:tcBorders>
              <w:top w:val="outset" w:sz="6" w:space="0" w:color="auto"/>
              <w:left w:val="outset" w:sz="6" w:space="0" w:color="auto"/>
              <w:bottom w:val="outset" w:sz="6" w:space="0" w:color="auto"/>
              <w:right w:val="outset" w:sz="6" w:space="0" w:color="auto"/>
            </w:tcBorders>
          </w:tcPr>
          <w:p w14:paraId="2B52B2AA"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1E9CF68E" w14:textId="77777777" w:rsidR="0039479A" w:rsidRDefault="0039479A">
            <w:pPr>
              <w:jc w:val="right"/>
              <w:rPr>
                <w:rFonts w:hint="eastAsia"/>
              </w:rPr>
            </w:pPr>
          </w:p>
        </w:tc>
      </w:tr>
      <w:tr w:rsidR="0039479A" w14:paraId="20664630"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A9DBD47" w14:textId="77777777" w:rsidR="0039479A" w:rsidRDefault="0039479A">
            <w:pPr>
              <w:ind w:firstLineChars="100" w:firstLine="210"/>
              <w:rPr>
                <w:rFonts w:hint="eastAsia"/>
              </w:rPr>
            </w:pPr>
            <w:r>
              <w:rPr>
                <w:rFonts w:hint="eastAsia"/>
              </w:rPr>
              <w:t>其他流动资产</w:t>
            </w:r>
          </w:p>
        </w:tc>
        <w:tc>
          <w:tcPr>
            <w:tcW w:w="1401" w:type="pct"/>
            <w:tcBorders>
              <w:top w:val="outset" w:sz="6" w:space="0" w:color="auto"/>
              <w:left w:val="outset" w:sz="6" w:space="0" w:color="auto"/>
              <w:bottom w:val="outset" w:sz="6" w:space="0" w:color="auto"/>
              <w:right w:val="outset" w:sz="6" w:space="0" w:color="auto"/>
            </w:tcBorders>
          </w:tcPr>
          <w:p w14:paraId="10734488" w14:textId="7D939F0C" w:rsidR="0039479A" w:rsidRDefault="0039479A">
            <w:pPr>
              <w:jc w:val="right"/>
              <w:rPr>
                <w:rFonts w:hint="eastAsia"/>
              </w:rPr>
            </w:pPr>
            <w:r>
              <w:rPr>
                <w:rFonts w:hint="eastAsia"/>
              </w:rPr>
              <w:t>62,452,901.55</w:t>
            </w:r>
          </w:p>
        </w:tc>
        <w:tc>
          <w:tcPr>
            <w:tcW w:w="1402" w:type="pct"/>
            <w:tcBorders>
              <w:top w:val="outset" w:sz="6" w:space="0" w:color="auto"/>
              <w:left w:val="outset" w:sz="6" w:space="0" w:color="auto"/>
              <w:bottom w:val="outset" w:sz="6" w:space="0" w:color="auto"/>
              <w:right w:val="outset" w:sz="6" w:space="0" w:color="auto"/>
            </w:tcBorders>
          </w:tcPr>
          <w:p w14:paraId="3118D313" w14:textId="234977F6" w:rsidR="0039479A" w:rsidRDefault="0039479A">
            <w:pPr>
              <w:jc w:val="right"/>
              <w:rPr>
                <w:rFonts w:hint="eastAsia"/>
              </w:rPr>
            </w:pPr>
            <w:r>
              <w:rPr>
                <w:rFonts w:hint="eastAsia"/>
              </w:rPr>
              <w:t>9,687,325.81</w:t>
            </w:r>
          </w:p>
        </w:tc>
      </w:tr>
      <w:tr w:rsidR="0039479A" w14:paraId="66C37181"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E9F6174" w14:textId="77777777" w:rsidR="0039479A" w:rsidRDefault="0039479A">
            <w:pPr>
              <w:ind w:firstLineChars="200" w:firstLine="420"/>
              <w:rPr>
                <w:rFonts w:hint="eastAsia"/>
              </w:rPr>
            </w:pPr>
            <w:r>
              <w:rPr>
                <w:rFonts w:hint="eastAsia"/>
              </w:rPr>
              <w:t>流动资产合计</w:t>
            </w:r>
          </w:p>
        </w:tc>
        <w:tc>
          <w:tcPr>
            <w:tcW w:w="1401" w:type="pct"/>
            <w:tcBorders>
              <w:top w:val="outset" w:sz="6" w:space="0" w:color="auto"/>
              <w:left w:val="outset" w:sz="6" w:space="0" w:color="auto"/>
              <w:bottom w:val="outset" w:sz="6" w:space="0" w:color="auto"/>
              <w:right w:val="outset" w:sz="6" w:space="0" w:color="auto"/>
            </w:tcBorders>
          </w:tcPr>
          <w:p w14:paraId="136A5398" w14:textId="548BE1B9" w:rsidR="0039479A" w:rsidRDefault="0039479A">
            <w:pPr>
              <w:jc w:val="right"/>
              <w:rPr>
                <w:rFonts w:hint="eastAsia"/>
              </w:rPr>
            </w:pPr>
            <w:r>
              <w:rPr>
                <w:rFonts w:hint="eastAsia"/>
              </w:rPr>
              <w:t>1,395,126,906.82</w:t>
            </w:r>
          </w:p>
        </w:tc>
        <w:tc>
          <w:tcPr>
            <w:tcW w:w="1402" w:type="pct"/>
            <w:tcBorders>
              <w:top w:val="outset" w:sz="6" w:space="0" w:color="auto"/>
              <w:left w:val="outset" w:sz="6" w:space="0" w:color="auto"/>
              <w:bottom w:val="outset" w:sz="6" w:space="0" w:color="auto"/>
              <w:right w:val="outset" w:sz="6" w:space="0" w:color="auto"/>
            </w:tcBorders>
          </w:tcPr>
          <w:p w14:paraId="7115A763" w14:textId="155F4961" w:rsidR="0039479A" w:rsidRDefault="0039479A">
            <w:pPr>
              <w:jc w:val="right"/>
              <w:rPr>
                <w:rFonts w:hint="eastAsia"/>
              </w:rPr>
            </w:pPr>
            <w:r>
              <w:rPr>
                <w:rFonts w:hint="eastAsia"/>
              </w:rPr>
              <w:t>1,277,141,060.23</w:t>
            </w:r>
          </w:p>
        </w:tc>
      </w:tr>
      <w:tr w:rsidR="004E16CB" w14:paraId="3A98B2FE" w14:textId="77777777" w:rsidTr="009252B8">
        <w:sdt>
          <w:sdtPr>
            <w:tag w:val="_PLD_90fc6ff36a344c3d8a662e84a4ad4bb5"/>
            <w:id w:val="1810439192"/>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0A50033B" w14:textId="70A1373E" w:rsidR="004E16CB" w:rsidRDefault="00336F3C">
                <w:pPr>
                  <w:rPr>
                    <w:rFonts w:hint="eastAsia"/>
                    <w:color w:val="008000"/>
                  </w:rPr>
                </w:pPr>
                <w:r>
                  <w:rPr>
                    <w:rFonts w:hint="eastAsia"/>
                    <w:b/>
                    <w:bCs/>
                  </w:rPr>
                  <w:t>非流动资产：</w:t>
                </w:r>
              </w:p>
            </w:tc>
          </w:sdtContent>
        </w:sdt>
      </w:tr>
      <w:tr w:rsidR="0039479A" w14:paraId="50F50D0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F179BD5" w14:textId="77777777" w:rsidR="0039479A" w:rsidRDefault="0039479A">
            <w:pPr>
              <w:ind w:firstLineChars="100" w:firstLine="210"/>
              <w:rPr>
                <w:rFonts w:hint="eastAsia"/>
              </w:rPr>
            </w:pPr>
            <w:r>
              <w:rPr>
                <w:rFonts w:hint="eastAsia"/>
              </w:rPr>
              <w:t>发放贷款和垫款</w:t>
            </w:r>
          </w:p>
        </w:tc>
        <w:tc>
          <w:tcPr>
            <w:tcW w:w="1401" w:type="pct"/>
            <w:tcBorders>
              <w:top w:val="outset" w:sz="6" w:space="0" w:color="auto"/>
              <w:left w:val="outset" w:sz="6" w:space="0" w:color="auto"/>
              <w:bottom w:val="outset" w:sz="6" w:space="0" w:color="auto"/>
              <w:right w:val="outset" w:sz="6" w:space="0" w:color="auto"/>
            </w:tcBorders>
          </w:tcPr>
          <w:p w14:paraId="17C200E4"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08A8DB63" w14:textId="77777777" w:rsidR="0039479A" w:rsidRDefault="0039479A">
            <w:pPr>
              <w:jc w:val="right"/>
              <w:rPr>
                <w:rFonts w:hint="eastAsia"/>
              </w:rPr>
            </w:pPr>
          </w:p>
        </w:tc>
      </w:tr>
      <w:tr w:rsidR="0039479A" w14:paraId="4462D9D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4028C61" w14:textId="77777777" w:rsidR="0039479A" w:rsidRDefault="0039479A">
            <w:pPr>
              <w:ind w:firstLineChars="100" w:firstLine="210"/>
              <w:rPr>
                <w:rFonts w:hint="eastAsia"/>
              </w:rPr>
            </w:pPr>
            <w:r>
              <w:rPr>
                <w:rFonts w:hint="eastAsia"/>
              </w:rPr>
              <w:t>债权投资</w:t>
            </w:r>
          </w:p>
        </w:tc>
        <w:tc>
          <w:tcPr>
            <w:tcW w:w="1401" w:type="pct"/>
            <w:tcBorders>
              <w:top w:val="outset" w:sz="6" w:space="0" w:color="auto"/>
              <w:left w:val="outset" w:sz="6" w:space="0" w:color="auto"/>
              <w:bottom w:val="outset" w:sz="6" w:space="0" w:color="auto"/>
              <w:right w:val="outset" w:sz="6" w:space="0" w:color="auto"/>
            </w:tcBorders>
          </w:tcPr>
          <w:p w14:paraId="50D04B37"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61E25EFC" w14:textId="77777777" w:rsidR="0039479A" w:rsidRDefault="0039479A">
            <w:pPr>
              <w:jc w:val="right"/>
              <w:rPr>
                <w:rFonts w:hint="eastAsia"/>
              </w:rPr>
            </w:pPr>
          </w:p>
        </w:tc>
      </w:tr>
      <w:tr w:rsidR="0039479A" w14:paraId="3C4E58E8"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C67F396" w14:textId="77777777" w:rsidR="0039479A" w:rsidRDefault="0039479A">
            <w:pPr>
              <w:ind w:firstLineChars="100" w:firstLine="210"/>
              <w:rPr>
                <w:rFonts w:hint="eastAsia"/>
              </w:rPr>
            </w:pPr>
            <w:r>
              <w:rPr>
                <w:rFonts w:hint="eastAsia"/>
              </w:rPr>
              <w:t>其他债权投资</w:t>
            </w:r>
          </w:p>
        </w:tc>
        <w:tc>
          <w:tcPr>
            <w:tcW w:w="1401" w:type="pct"/>
            <w:tcBorders>
              <w:top w:val="outset" w:sz="6" w:space="0" w:color="auto"/>
              <w:left w:val="outset" w:sz="6" w:space="0" w:color="auto"/>
              <w:bottom w:val="outset" w:sz="6" w:space="0" w:color="auto"/>
              <w:right w:val="outset" w:sz="6" w:space="0" w:color="auto"/>
            </w:tcBorders>
          </w:tcPr>
          <w:p w14:paraId="3AF8BB40"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73346688" w14:textId="77777777" w:rsidR="0039479A" w:rsidRDefault="0039479A">
            <w:pPr>
              <w:jc w:val="right"/>
              <w:rPr>
                <w:rFonts w:hint="eastAsia"/>
              </w:rPr>
            </w:pPr>
          </w:p>
        </w:tc>
      </w:tr>
      <w:tr w:rsidR="0039479A" w14:paraId="531902AE"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2EEA7C7" w14:textId="77777777" w:rsidR="0039479A" w:rsidRDefault="0039479A">
            <w:pPr>
              <w:ind w:firstLineChars="100" w:firstLine="210"/>
              <w:rPr>
                <w:rFonts w:hint="eastAsia"/>
              </w:rPr>
            </w:pPr>
            <w:r>
              <w:rPr>
                <w:rFonts w:hint="eastAsia"/>
              </w:rPr>
              <w:t>长期应收款</w:t>
            </w:r>
          </w:p>
        </w:tc>
        <w:tc>
          <w:tcPr>
            <w:tcW w:w="1401" w:type="pct"/>
            <w:tcBorders>
              <w:top w:val="outset" w:sz="6" w:space="0" w:color="auto"/>
              <w:left w:val="outset" w:sz="6" w:space="0" w:color="auto"/>
              <w:bottom w:val="outset" w:sz="6" w:space="0" w:color="auto"/>
              <w:right w:val="outset" w:sz="6" w:space="0" w:color="auto"/>
            </w:tcBorders>
          </w:tcPr>
          <w:p w14:paraId="68A73FC1"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7345AD5F" w14:textId="77777777" w:rsidR="0039479A" w:rsidRDefault="0039479A">
            <w:pPr>
              <w:jc w:val="right"/>
              <w:rPr>
                <w:rFonts w:hint="eastAsia"/>
              </w:rPr>
            </w:pPr>
          </w:p>
        </w:tc>
      </w:tr>
      <w:tr w:rsidR="0039479A" w14:paraId="39A25631"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188C015" w14:textId="77777777" w:rsidR="0039479A" w:rsidRDefault="0039479A">
            <w:pPr>
              <w:ind w:firstLineChars="100" w:firstLine="210"/>
              <w:rPr>
                <w:rFonts w:hint="eastAsia"/>
              </w:rPr>
            </w:pPr>
            <w:r>
              <w:rPr>
                <w:rFonts w:hint="eastAsia"/>
              </w:rPr>
              <w:t>长期股权投资</w:t>
            </w:r>
          </w:p>
        </w:tc>
        <w:tc>
          <w:tcPr>
            <w:tcW w:w="1401" w:type="pct"/>
            <w:tcBorders>
              <w:top w:val="outset" w:sz="6" w:space="0" w:color="auto"/>
              <w:left w:val="outset" w:sz="6" w:space="0" w:color="auto"/>
              <w:bottom w:val="outset" w:sz="6" w:space="0" w:color="auto"/>
              <w:right w:val="outset" w:sz="6" w:space="0" w:color="auto"/>
            </w:tcBorders>
          </w:tcPr>
          <w:p w14:paraId="763D8432" w14:textId="655627A1" w:rsidR="0039479A" w:rsidRDefault="0039479A">
            <w:pPr>
              <w:jc w:val="right"/>
              <w:rPr>
                <w:rFonts w:hint="eastAsia"/>
              </w:rPr>
            </w:pPr>
            <w:r>
              <w:rPr>
                <w:rFonts w:hint="eastAsia"/>
              </w:rPr>
              <w:t>111,967,340.20</w:t>
            </w:r>
          </w:p>
        </w:tc>
        <w:tc>
          <w:tcPr>
            <w:tcW w:w="1402" w:type="pct"/>
            <w:tcBorders>
              <w:top w:val="outset" w:sz="6" w:space="0" w:color="auto"/>
              <w:left w:val="outset" w:sz="6" w:space="0" w:color="auto"/>
              <w:bottom w:val="outset" w:sz="6" w:space="0" w:color="auto"/>
              <w:right w:val="outset" w:sz="6" w:space="0" w:color="auto"/>
            </w:tcBorders>
          </w:tcPr>
          <w:p w14:paraId="31057691" w14:textId="353B483F" w:rsidR="0039479A" w:rsidRDefault="0039479A">
            <w:pPr>
              <w:jc w:val="right"/>
              <w:rPr>
                <w:rFonts w:hint="eastAsia"/>
              </w:rPr>
            </w:pPr>
            <w:r>
              <w:rPr>
                <w:rFonts w:hint="eastAsia"/>
              </w:rPr>
              <w:t>104,890,267.71</w:t>
            </w:r>
          </w:p>
        </w:tc>
      </w:tr>
      <w:tr w:rsidR="0039479A" w14:paraId="3308E6F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3D17483" w14:textId="77777777" w:rsidR="0039479A" w:rsidRDefault="0039479A">
            <w:pPr>
              <w:ind w:firstLineChars="100" w:firstLine="210"/>
              <w:rPr>
                <w:rFonts w:hint="eastAsia"/>
              </w:rPr>
            </w:pPr>
            <w:r>
              <w:rPr>
                <w:rFonts w:hint="eastAsia"/>
              </w:rPr>
              <w:t>其他权益工具投资</w:t>
            </w:r>
          </w:p>
        </w:tc>
        <w:tc>
          <w:tcPr>
            <w:tcW w:w="1401" w:type="pct"/>
            <w:tcBorders>
              <w:top w:val="outset" w:sz="6" w:space="0" w:color="auto"/>
              <w:left w:val="outset" w:sz="6" w:space="0" w:color="auto"/>
              <w:bottom w:val="outset" w:sz="6" w:space="0" w:color="auto"/>
              <w:right w:val="outset" w:sz="6" w:space="0" w:color="auto"/>
            </w:tcBorders>
          </w:tcPr>
          <w:p w14:paraId="356F8FD8"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13EE2B89" w14:textId="77777777" w:rsidR="0039479A" w:rsidRDefault="0039479A">
            <w:pPr>
              <w:jc w:val="right"/>
              <w:rPr>
                <w:rFonts w:hint="eastAsia"/>
              </w:rPr>
            </w:pPr>
          </w:p>
        </w:tc>
      </w:tr>
      <w:tr w:rsidR="0039479A" w14:paraId="108FB9B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7921E92" w14:textId="77777777" w:rsidR="0039479A" w:rsidRDefault="0039479A">
            <w:pPr>
              <w:ind w:firstLineChars="100" w:firstLine="210"/>
              <w:rPr>
                <w:rFonts w:hint="eastAsia"/>
              </w:rPr>
            </w:pPr>
            <w:r>
              <w:rPr>
                <w:rFonts w:hint="eastAsia"/>
              </w:rPr>
              <w:t>其他非流动金融资产</w:t>
            </w:r>
          </w:p>
        </w:tc>
        <w:tc>
          <w:tcPr>
            <w:tcW w:w="1401" w:type="pct"/>
            <w:tcBorders>
              <w:top w:val="outset" w:sz="6" w:space="0" w:color="auto"/>
              <w:left w:val="outset" w:sz="6" w:space="0" w:color="auto"/>
              <w:bottom w:val="outset" w:sz="6" w:space="0" w:color="auto"/>
              <w:right w:val="outset" w:sz="6" w:space="0" w:color="auto"/>
            </w:tcBorders>
          </w:tcPr>
          <w:p w14:paraId="3BABBCC1"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4674F960" w14:textId="77777777" w:rsidR="0039479A" w:rsidRDefault="0039479A">
            <w:pPr>
              <w:jc w:val="right"/>
              <w:rPr>
                <w:rFonts w:hint="eastAsia"/>
              </w:rPr>
            </w:pPr>
          </w:p>
        </w:tc>
      </w:tr>
      <w:tr w:rsidR="0039479A" w14:paraId="75BF0A9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4D51D50" w14:textId="77777777" w:rsidR="0039479A" w:rsidRDefault="0039479A">
            <w:pPr>
              <w:ind w:firstLineChars="100" w:firstLine="210"/>
              <w:rPr>
                <w:rFonts w:hint="eastAsia"/>
              </w:rPr>
            </w:pPr>
            <w:r>
              <w:rPr>
                <w:rFonts w:hint="eastAsia"/>
              </w:rPr>
              <w:t>投资性房地产</w:t>
            </w:r>
          </w:p>
        </w:tc>
        <w:tc>
          <w:tcPr>
            <w:tcW w:w="1401" w:type="pct"/>
            <w:tcBorders>
              <w:top w:val="outset" w:sz="6" w:space="0" w:color="auto"/>
              <w:left w:val="outset" w:sz="6" w:space="0" w:color="auto"/>
              <w:bottom w:val="outset" w:sz="6" w:space="0" w:color="auto"/>
              <w:right w:val="outset" w:sz="6" w:space="0" w:color="auto"/>
            </w:tcBorders>
          </w:tcPr>
          <w:p w14:paraId="2ED272DC"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5A8D31DE" w14:textId="77777777" w:rsidR="0039479A" w:rsidRDefault="0039479A">
            <w:pPr>
              <w:jc w:val="right"/>
              <w:rPr>
                <w:rFonts w:hint="eastAsia"/>
              </w:rPr>
            </w:pPr>
          </w:p>
        </w:tc>
      </w:tr>
      <w:tr w:rsidR="0039479A" w14:paraId="251566C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D05D66A" w14:textId="77777777" w:rsidR="0039479A" w:rsidRDefault="0039479A">
            <w:pPr>
              <w:ind w:firstLineChars="100" w:firstLine="210"/>
              <w:rPr>
                <w:rFonts w:hint="eastAsia"/>
              </w:rPr>
            </w:pPr>
            <w:r>
              <w:rPr>
                <w:rFonts w:hint="eastAsia"/>
              </w:rPr>
              <w:t>固定资产</w:t>
            </w:r>
          </w:p>
        </w:tc>
        <w:tc>
          <w:tcPr>
            <w:tcW w:w="1401" w:type="pct"/>
            <w:tcBorders>
              <w:top w:val="outset" w:sz="6" w:space="0" w:color="auto"/>
              <w:left w:val="outset" w:sz="6" w:space="0" w:color="auto"/>
              <w:bottom w:val="outset" w:sz="6" w:space="0" w:color="auto"/>
              <w:right w:val="outset" w:sz="6" w:space="0" w:color="auto"/>
            </w:tcBorders>
          </w:tcPr>
          <w:p w14:paraId="23FF63B8" w14:textId="3E4F5CEC" w:rsidR="0039479A" w:rsidRDefault="0039479A">
            <w:pPr>
              <w:jc w:val="right"/>
              <w:rPr>
                <w:rFonts w:hint="eastAsia"/>
              </w:rPr>
            </w:pPr>
            <w:r>
              <w:rPr>
                <w:rFonts w:hint="eastAsia"/>
              </w:rPr>
              <w:t>603,460,347.26</w:t>
            </w:r>
          </w:p>
        </w:tc>
        <w:tc>
          <w:tcPr>
            <w:tcW w:w="1402" w:type="pct"/>
            <w:tcBorders>
              <w:top w:val="outset" w:sz="6" w:space="0" w:color="auto"/>
              <w:left w:val="outset" w:sz="6" w:space="0" w:color="auto"/>
              <w:bottom w:val="outset" w:sz="6" w:space="0" w:color="auto"/>
              <w:right w:val="outset" w:sz="6" w:space="0" w:color="auto"/>
            </w:tcBorders>
          </w:tcPr>
          <w:p w14:paraId="17A16110" w14:textId="05ACA0E1" w:rsidR="0039479A" w:rsidRDefault="0039479A">
            <w:pPr>
              <w:jc w:val="right"/>
              <w:rPr>
                <w:rFonts w:hint="eastAsia"/>
              </w:rPr>
            </w:pPr>
            <w:r>
              <w:rPr>
                <w:rFonts w:hint="eastAsia"/>
              </w:rPr>
              <w:t>636,006,382.70</w:t>
            </w:r>
          </w:p>
        </w:tc>
      </w:tr>
      <w:tr w:rsidR="0039479A" w14:paraId="0CF09C4B"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1148A1A" w14:textId="77777777" w:rsidR="0039479A" w:rsidRDefault="0039479A">
            <w:pPr>
              <w:ind w:firstLineChars="100" w:firstLine="210"/>
              <w:rPr>
                <w:rFonts w:hint="eastAsia"/>
              </w:rPr>
            </w:pPr>
            <w:r>
              <w:rPr>
                <w:rFonts w:hint="eastAsia"/>
              </w:rPr>
              <w:t>在建工程</w:t>
            </w:r>
          </w:p>
        </w:tc>
        <w:tc>
          <w:tcPr>
            <w:tcW w:w="1401" w:type="pct"/>
            <w:tcBorders>
              <w:top w:val="outset" w:sz="6" w:space="0" w:color="auto"/>
              <w:left w:val="outset" w:sz="6" w:space="0" w:color="auto"/>
              <w:bottom w:val="outset" w:sz="6" w:space="0" w:color="auto"/>
              <w:right w:val="outset" w:sz="6" w:space="0" w:color="auto"/>
            </w:tcBorders>
          </w:tcPr>
          <w:p w14:paraId="4C02EEEC" w14:textId="4AA494BB" w:rsidR="0039479A" w:rsidRDefault="0039479A">
            <w:pPr>
              <w:jc w:val="right"/>
              <w:rPr>
                <w:rFonts w:hint="eastAsia"/>
              </w:rPr>
            </w:pPr>
            <w:r>
              <w:rPr>
                <w:rFonts w:hint="eastAsia"/>
              </w:rPr>
              <w:t>156,336,787.59</w:t>
            </w:r>
          </w:p>
        </w:tc>
        <w:tc>
          <w:tcPr>
            <w:tcW w:w="1402" w:type="pct"/>
            <w:tcBorders>
              <w:top w:val="outset" w:sz="6" w:space="0" w:color="auto"/>
              <w:left w:val="outset" w:sz="6" w:space="0" w:color="auto"/>
              <w:bottom w:val="outset" w:sz="6" w:space="0" w:color="auto"/>
              <w:right w:val="outset" w:sz="6" w:space="0" w:color="auto"/>
            </w:tcBorders>
          </w:tcPr>
          <w:p w14:paraId="2794A7A8" w14:textId="26EA9E3B" w:rsidR="0039479A" w:rsidRDefault="0039479A">
            <w:pPr>
              <w:jc w:val="right"/>
              <w:rPr>
                <w:rFonts w:hint="eastAsia"/>
              </w:rPr>
            </w:pPr>
            <w:r>
              <w:rPr>
                <w:rFonts w:hint="eastAsia"/>
              </w:rPr>
              <w:t>74,093,650.27</w:t>
            </w:r>
          </w:p>
        </w:tc>
      </w:tr>
      <w:tr w:rsidR="0039479A" w14:paraId="26D3F47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5A8AEEF" w14:textId="77777777" w:rsidR="0039479A" w:rsidRDefault="0039479A">
            <w:pPr>
              <w:ind w:firstLineChars="100" w:firstLine="210"/>
              <w:rPr>
                <w:rFonts w:hint="eastAsia"/>
              </w:rPr>
            </w:pPr>
            <w:r>
              <w:rPr>
                <w:rFonts w:hint="eastAsia"/>
              </w:rPr>
              <w:t>生产性生物资产</w:t>
            </w:r>
          </w:p>
        </w:tc>
        <w:tc>
          <w:tcPr>
            <w:tcW w:w="1401" w:type="pct"/>
            <w:tcBorders>
              <w:top w:val="outset" w:sz="6" w:space="0" w:color="auto"/>
              <w:left w:val="outset" w:sz="6" w:space="0" w:color="auto"/>
              <w:bottom w:val="outset" w:sz="6" w:space="0" w:color="auto"/>
              <w:right w:val="outset" w:sz="6" w:space="0" w:color="auto"/>
            </w:tcBorders>
          </w:tcPr>
          <w:p w14:paraId="334BB774"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7AC9B28E" w14:textId="77777777" w:rsidR="0039479A" w:rsidRDefault="0039479A">
            <w:pPr>
              <w:jc w:val="right"/>
              <w:rPr>
                <w:rFonts w:hint="eastAsia"/>
              </w:rPr>
            </w:pPr>
          </w:p>
        </w:tc>
      </w:tr>
      <w:tr w:rsidR="0039479A" w14:paraId="19CF941A"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C571F7A" w14:textId="77777777" w:rsidR="0039479A" w:rsidRDefault="0039479A">
            <w:pPr>
              <w:ind w:firstLineChars="100" w:firstLine="210"/>
              <w:rPr>
                <w:rFonts w:hint="eastAsia"/>
              </w:rPr>
            </w:pPr>
            <w:r>
              <w:rPr>
                <w:rFonts w:hint="eastAsia"/>
              </w:rPr>
              <w:t>油气资产</w:t>
            </w:r>
          </w:p>
        </w:tc>
        <w:tc>
          <w:tcPr>
            <w:tcW w:w="1401" w:type="pct"/>
            <w:tcBorders>
              <w:top w:val="outset" w:sz="6" w:space="0" w:color="auto"/>
              <w:left w:val="outset" w:sz="6" w:space="0" w:color="auto"/>
              <w:bottom w:val="outset" w:sz="6" w:space="0" w:color="auto"/>
              <w:right w:val="outset" w:sz="6" w:space="0" w:color="auto"/>
            </w:tcBorders>
          </w:tcPr>
          <w:p w14:paraId="255F4A69"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53B675BC" w14:textId="77777777" w:rsidR="0039479A" w:rsidRDefault="0039479A">
            <w:pPr>
              <w:jc w:val="right"/>
              <w:rPr>
                <w:rFonts w:hint="eastAsia"/>
              </w:rPr>
            </w:pPr>
          </w:p>
        </w:tc>
      </w:tr>
      <w:tr w:rsidR="0039479A" w14:paraId="6AB2421B"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B716503" w14:textId="77777777" w:rsidR="0039479A" w:rsidRDefault="0039479A">
            <w:pPr>
              <w:ind w:firstLineChars="100" w:firstLine="210"/>
              <w:rPr>
                <w:rFonts w:hint="eastAsia"/>
              </w:rPr>
            </w:pPr>
            <w:r>
              <w:t>使用权资产</w:t>
            </w:r>
          </w:p>
        </w:tc>
        <w:tc>
          <w:tcPr>
            <w:tcW w:w="1401" w:type="pct"/>
            <w:tcBorders>
              <w:top w:val="outset" w:sz="6" w:space="0" w:color="auto"/>
              <w:left w:val="outset" w:sz="6" w:space="0" w:color="auto"/>
              <w:bottom w:val="outset" w:sz="6" w:space="0" w:color="auto"/>
              <w:right w:val="outset" w:sz="6" w:space="0" w:color="auto"/>
            </w:tcBorders>
          </w:tcPr>
          <w:p w14:paraId="583D0D70" w14:textId="11C4FE2D" w:rsidR="0039479A" w:rsidRDefault="0039479A">
            <w:pPr>
              <w:jc w:val="right"/>
              <w:rPr>
                <w:rFonts w:hint="eastAsia"/>
              </w:rPr>
            </w:pPr>
            <w:r>
              <w:rPr>
                <w:rFonts w:hint="eastAsia"/>
              </w:rPr>
              <w:t>190,510,126.80</w:t>
            </w:r>
          </w:p>
        </w:tc>
        <w:tc>
          <w:tcPr>
            <w:tcW w:w="1402" w:type="pct"/>
            <w:tcBorders>
              <w:top w:val="outset" w:sz="6" w:space="0" w:color="auto"/>
              <w:left w:val="outset" w:sz="6" w:space="0" w:color="auto"/>
              <w:bottom w:val="outset" w:sz="6" w:space="0" w:color="auto"/>
              <w:right w:val="outset" w:sz="6" w:space="0" w:color="auto"/>
            </w:tcBorders>
          </w:tcPr>
          <w:p w14:paraId="39396A5D" w14:textId="4D57B56D" w:rsidR="0039479A" w:rsidRDefault="0039479A">
            <w:pPr>
              <w:jc w:val="right"/>
              <w:rPr>
                <w:rFonts w:hint="eastAsia"/>
              </w:rPr>
            </w:pPr>
            <w:r>
              <w:rPr>
                <w:rFonts w:hint="eastAsia"/>
              </w:rPr>
              <w:t>203,292,878.66</w:t>
            </w:r>
          </w:p>
        </w:tc>
      </w:tr>
      <w:tr w:rsidR="0039479A" w14:paraId="72869475"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39EFB38" w14:textId="77777777" w:rsidR="0039479A" w:rsidRDefault="0039479A">
            <w:pPr>
              <w:ind w:firstLineChars="100" w:firstLine="210"/>
              <w:rPr>
                <w:rFonts w:hint="eastAsia"/>
              </w:rPr>
            </w:pPr>
            <w:r>
              <w:rPr>
                <w:rFonts w:hint="eastAsia"/>
              </w:rPr>
              <w:t>无形资产</w:t>
            </w:r>
          </w:p>
        </w:tc>
        <w:tc>
          <w:tcPr>
            <w:tcW w:w="1401" w:type="pct"/>
            <w:tcBorders>
              <w:top w:val="outset" w:sz="6" w:space="0" w:color="auto"/>
              <w:left w:val="outset" w:sz="6" w:space="0" w:color="auto"/>
              <w:bottom w:val="outset" w:sz="6" w:space="0" w:color="auto"/>
              <w:right w:val="outset" w:sz="6" w:space="0" w:color="auto"/>
            </w:tcBorders>
          </w:tcPr>
          <w:p w14:paraId="15188563" w14:textId="38D7EF77" w:rsidR="0039479A" w:rsidRDefault="0039479A">
            <w:pPr>
              <w:jc w:val="right"/>
              <w:rPr>
                <w:rFonts w:hint="eastAsia"/>
              </w:rPr>
            </w:pPr>
            <w:r>
              <w:rPr>
                <w:rFonts w:hint="eastAsia"/>
              </w:rPr>
              <w:t>174,244,956.85</w:t>
            </w:r>
          </w:p>
        </w:tc>
        <w:tc>
          <w:tcPr>
            <w:tcW w:w="1402" w:type="pct"/>
            <w:tcBorders>
              <w:top w:val="outset" w:sz="6" w:space="0" w:color="auto"/>
              <w:left w:val="outset" w:sz="6" w:space="0" w:color="auto"/>
              <w:bottom w:val="outset" w:sz="6" w:space="0" w:color="auto"/>
              <w:right w:val="outset" w:sz="6" w:space="0" w:color="auto"/>
            </w:tcBorders>
          </w:tcPr>
          <w:p w14:paraId="68C1EBF9" w14:textId="4F0A6C0A" w:rsidR="0039479A" w:rsidRDefault="0039479A">
            <w:pPr>
              <w:jc w:val="right"/>
              <w:rPr>
                <w:rFonts w:hint="eastAsia"/>
              </w:rPr>
            </w:pPr>
            <w:r>
              <w:rPr>
                <w:rFonts w:hint="eastAsia"/>
              </w:rPr>
              <w:t>182,280,480.78</w:t>
            </w:r>
          </w:p>
        </w:tc>
      </w:tr>
      <w:tr w:rsidR="0039479A" w14:paraId="68A105F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1989F32" w14:textId="33A38977" w:rsidR="0039479A" w:rsidRDefault="0039479A">
            <w:pPr>
              <w:ind w:firstLineChars="100" w:firstLine="210"/>
              <w:rPr>
                <w:rFonts w:hint="eastAsia"/>
              </w:rPr>
            </w:pPr>
            <w:r>
              <w:rPr>
                <w:rFonts w:hint="eastAsia"/>
              </w:rPr>
              <w:t>其中：数据资源</w:t>
            </w:r>
          </w:p>
        </w:tc>
        <w:tc>
          <w:tcPr>
            <w:tcW w:w="1401" w:type="pct"/>
            <w:tcBorders>
              <w:top w:val="outset" w:sz="6" w:space="0" w:color="auto"/>
              <w:left w:val="outset" w:sz="6" w:space="0" w:color="auto"/>
              <w:bottom w:val="outset" w:sz="6" w:space="0" w:color="auto"/>
              <w:right w:val="outset" w:sz="6" w:space="0" w:color="auto"/>
            </w:tcBorders>
          </w:tcPr>
          <w:p w14:paraId="7720038C" w14:textId="33CDFA29"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22350F84" w14:textId="075598C6" w:rsidR="0039479A" w:rsidRDefault="0039479A">
            <w:pPr>
              <w:jc w:val="right"/>
              <w:rPr>
                <w:rFonts w:hint="eastAsia"/>
              </w:rPr>
            </w:pPr>
          </w:p>
        </w:tc>
      </w:tr>
      <w:tr w:rsidR="0039479A" w14:paraId="7ACBBD9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FFA4703" w14:textId="77777777" w:rsidR="0039479A" w:rsidRDefault="0039479A">
            <w:pPr>
              <w:ind w:firstLineChars="100" w:firstLine="210"/>
              <w:rPr>
                <w:rFonts w:hint="eastAsia"/>
              </w:rPr>
            </w:pPr>
            <w:r>
              <w:rPr>
                <w:rFonts w:hint="eastAsia"/>
              </w:rPr>
              <w:t>开发支出</w:t>
            </w:r>
          </w:p>
        </w:tc>
        <w:tc>
          <w:tcPr>
            <w:tcW w:w="1401" w:type="pct"/>
            <w:tcBorders>
              <w:top w:val="outset" w:sz="6" w:space="0" w:color="auto"/>
              <w:left w:val="outset" w:sz="6" w:space="0" w:color="auto"/>
              <w:bottom w:val="outset" w:sz="6" w:space="0" w:color="auto"/>
              <w:right w:val="outset" w:sz="6" w:space="0" w:color="auto"/>
            </w:tcBorders>
          </w:tcPr>
          <w:p w14:paraId="2F831755"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5322D82B" w14:textId="77777777" w:rsidR="0039479A" w:rsidRDefault="0039479A">
            <w:pPr>
              <w:jc w:val="right"/>
              <w:rPr>
                <w:rFonts w:hint="eastAsia"/>
              </w:rPr>
            </w:pPr>
          </w:p>
        </w:tc>
      </w:tr>
      <w:tr w:rsidR="0039479A" w14:paraId="4BA0C3E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6C1674D" w14:textId="68B99071" w:rsidR="0039479A" w:rsidRDefault="0039479A">
            <w:pPr>
              <w:ind w:firstLineChars="100" w:firstLine="210"/>
              <w:rPr>
                <w:rFonts w:hint="eastAsia"/>
              </w:rPr>
            </w:pPr>
            <w:r>
              <w:rPr>
                <w:rFonts w:hint="eastAsia"/>
              </w:rPr>
              <w:t>其中：数据资源</w:t>
            </w:r>
          </w:p>
        </w:tc>
        <w:tc>
          <w:tcPr>
            <w:tcW w:w="1401" w:type="pct"/>
            <w:tcBorders>
              <w:top w:val="outset" w:sz="6" w:space="0" w:color="auto"/>
              <w:left w:val="outset" w:sz="6" w:space="0" w:color="auto"/>
              <w:bottom w:val="outset" w:sz="6" w:space="0" w:color="auto"/>
              <w:right w:val="outset" w:sz="6" w:space="0" w:color="auto"/>
            </w:tcBorders>
          </w:tcPr>
          <w:p w14:paraId="24A4F148" w14:textId="2CB28FD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66C917BE" w14:textId="24114CC5" w:rsidR="0039479A" w:rsidRDefault="0039479A">
            <w:pPr>
              <w:jc w:val="right"/>
              <w:rPr>
                <w:rFonts w:hint="eastAsia"/>
              </w:rPr>
            </w:pPr>
          </w:p>
        </w:tc>
      </w:tr>
      <w:tr w:rsidR="0039479A" w14:paraId="11149D20"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53621A0" w14:textId="77777777" w:rsidR="0039479A" w:rsidRDefault="0039479A">
            <w:pPr>
              <w:ind w:firstLineChars="100" w:firstLine="210"/>
              <w:rPr>
                <w:rFonts w:hint="eastAsia"/>
              </w:rPr>
            </w:pPr>
            <w:r>
              <w:rPr>
                <w:rFonts w:hint="eastAsia"/>
              </w:rPr>
              <w:t>商誉</w:t>
            </w:r>
          </w:p>
        </w:tc>
        <w:tc>
          <w:tcPr>
            <w:tcW w:w="1401" w:type="pct"/>
            <w:tcBorders>
              <w:top w:val="outset" w:sz="6" w:space="0" w:color="auto"/>
              <w:left w:val="outset" w:sz="6" w:space="0" w:color="auto"/>
              <w:bottom w:val="outset" w:sz="6" w:space="0" w:color="auto"/>
              <w:right w:val="outset" w:sz="6" w:space="0" w:color="auto"/>
            </w:tcBorders>
          </w:tcPr>
          <w:p w14:paraId="38B4DF0D" w14:textId="5DDFA43B" w:rsidR="0039479A" w:rsidRDefault="0039479A">
            <w:pPr>
              <w:jc w:val="right"/>
              <w:rPr>
                <w:rFonts w:hint="eastAsia"/>
              </w:rPr>
            </w:pPr>
            <w:r>
              <w:rPr>
                <w:rFonts w:hint="eastAsia"/>
              </w:rPr>
              <w:t>168,996,039.10</w:t>
            </w:r>
          </w:p>
        </w:tc>
        <w:tc>
          <w:tcPr>
            <w:tcW w:w="1402" w:type="pct"/>
            <w:tcBorders>
              <w:top w:val="outset" w:sz="6" w:space="0" w:color="auto"/>
              <w:left w:val="outset" w:sz="6" w:space="0" w:color="auto"/>
              <w:bottom w:val="outset" w:sz="6" w:space="0" w:color="auto"/>
              <w:right w:val="outset" w:sz="6" w:space="0" w:color="auto"/>
            </w:tcBorders>
          </w:tcPr>
          <w:p w14:paraId="0DDDCD2B" w14:textId="67AC5B26" w:rsidR="0039479A" w:rsidRDefault="0039479A">
            <w:pPr>
              <w:jc w:val="right"/>
              <w:rPr>
                <w:rFonts w:hint="eastAsia"/>
              </w:rPr>
            </w:pPr>
            <w:r>
              <w:rPr>
                <w:rFonts w:hint="eastAsia"/>
              </w:rPr>
              <w:t>168,996,039.10</w:t>
            </w:r>
          </w:p>
        </w:tc>
      </w:tr>
      <w:tr w:rsidR="0039479A" w14:paraId="2F3A8050"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EDC986F" w14:textId="77777777" w:rsidR="0039479A" w:rsidRDefault="0039479A">
            <w:pPr>
              <w:ind w:firstLineChars="100" w:firstLine="210"/>
              <w:rPr>
                <w:rFonts w:hint="eastAsia"/>
              </w:rPr>
            </w:pPr>
            <w:r>
              <w:rPr>
                <w:rFonts w:hint="eastAsia"/>
              </w:rPr>
              <w:lastRenderedPageBreak/>
              <w:t>长期待摊费用</w:t>
            </w:r>
          </w:p>
        </w:tc>
        <w:tc>
          <w:tcPr>
            <w:tcW w:w="1401" w:type="pct"/>
            <w:tcBorders>
              <w:top w:val="outset" w:sz="6" w:space="0" w:color="auto"/>
              <w:left w:val="outset" w:sz="6" w:space="0" w:color="auto"/>
              <w:bottom w:val="outset" w:sz="6" w:space="0" w:color="auto"/>
              <w:right w:val="outset" w:sz="6" w:space="0" w:color="auto"/>
            </w:tcBorders>
          </w:tcPr>
          <w:p w14:paraId="4FD0C2EC" w14:textId="5A31BA56" w:rsidR="0039479A" w:rsidRDefault="0039479A">
            <w:pPr>
              <w:jc w:val="right"/>
              <w:rPr>
                <w:rFonts w:hint="eastAsia"/>
              </w:rPr>
            </w:pPr>
            <w:r>
              <w:rPr>
                <w:rFonts w:hint="eastAsia"/>
              </w:rPr>
              <w:t>11,782,838.35</w:t>
            </w:r>
          </w:p>
        </w:tc>
        <w:tc>
          <w:tcPr>
            <w:tcW w:w="1402" w:type="pct"/>
            <w:tcBorders>
              <w:top w:val="outset" w:sz="6" w:space="0" w:color="auto"/>
              <w:left w:val="outset" w:sz="6" w:space="0" w:color="auto"/>
              <w:bottom w:val="outset" w:sz="6" w:space="0" w:color="auto"/>
              <w:right w:val="outset" w:sz="6" w:space="0" w:color="auto"/>
            </w:tcBorders>
          </w:tcPr>
          <w:p w14:paraId="16D2C775" w14:textId="40C666E9" w:rsidR="0039479A" w:rsidRDefault="0039479A">
            <w:pPr>
              <w:jc w:val="right"/>
              <w:rPr>
                <w:rFonts w:hint="eastAsia"/>
              </w:rPr>
            </w:pPr>
            <w:r>
              <w:rPr>
                <w:rFonts w:hint="eastAsia"/>
              </w:rPr>
              <w:t>13,586,338.18</w:t>
            </w:r>
          </w:p>
        </w:tc>
      </w:tr>
      <w:tr w:rsidR="0039479A" w14:paraId="52609EC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259485D" w14:textId="77777777" w:rsidR="0039479A" w:rsidRDefault="0039479A">
            <w:pPr>
              <w:ind w:firstLineChars="100" w:firstLine="210"/>
              <w:rPr>
                <w:rFonts w:hint="eastAsia"/>
              </w:rPr>
            </w:pPr>
            <w:r>
              <w:rPr>
                <w:rFonts w:hint="eastAsia"/>
              </w:rPr>
              <w:t>递延所得税资产</w:t>
            </w:r>
          </w:p>
        </w:tc>
        <w:tc>
          <w:tcPr>
            <w:tcW w:w="1401" w:type="pct"/>
            <w:tcBorders>
              <w:top w:val="outset" w:sz="6" w:space="0" w:color="auto"/>
              <w:left w:val="outset" w:sz="6" w:space="0" w:color="auto"/>
              <w:bottom w:val="outset" w:sz="6" w:space="0" w:color="auto"/>
              <w:right w:val="outset" w:sz="6" w:space="0" w:color="auto"/>
            </w:tcBorders>
          </w:tcPr>
          <w:p w14:paraId="663A06AD" w14:textId="1666C12E" w:rsidR="0039479A" w:rsidRDefault="0039479A">
            <w:pPr>
              <w:jc w:val="right"/>
              <w:rPr>
                <w:rFonts w:hint="eastAsia"/>
              </w:rPr>
            </w:pPr>
            <w:r>
              <w:rPr>
                <w:rFonts w:hint="eastAsia"/>
              </w:rPr>
              <w:t>63,689,390.03</w:t>
            </w:r>
          </w:p>
        </w:tc>
        <w:tc>
          <w:tcPr>
            <w:tcW w:w="1402" w:type="pct"/>
            <w:tcBorders>
              <w:top w:val="outset" w:sz="6" w:space="0" w:color="auto"/>
              <w:left w:val="outset" w:sz="6" w:space="0" w:color="auto"/>
              <w:bottom w:val="outset" w:sz="6" w:space="0" w:color="auto"/>
              <w:right w:val="outset" w:sz="6" w:space="0" w:color="auto"/>
            </w:tcBorders>
          </w:tcPr>
          <w:p w14:paraId="5B1F1474" w14:textId="7F0DAE97" w:rsidR="0039479A" w:rsidRDefault="0039479A">
            <w:pPr>
              <w:jc w:val="right"/>
              <w:rPr>
                <w:rFonts w:hint="eastAsia"/>
              </w:rPr>
            </w:pPr>
            <w:r>
              <w:rPr>
                <w:rFonts w:hint="eastAsia"/>
              </w:rPr>
              <w:t>63,662,495.78</w:t>
            </w:r>
          </w:p>
        </w:tc>
      </w:tr>
      <w:tr w:rsidR="0039479A" w14:paraId="5DB48C4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FB7FCB3" w14:textId="77777777" w:rsidR="0039479A" w:rsidRDefault="0039479A">
            <w:pPr>
              <w:ind w:firstLineChars="100" w:firstLine="210"/>
              <w:rPr>
                <w:rFonts w:hint="eastAsia"/>
              </w:rPr>
            </w:pPr>
            <w:r>
              <w:rPr>
                <w:rFonts w:hint="eastAsia"/>
              </w:rPr>
              <w:t>其他非流动资产</w:t>
            </w:r>
          </w:p>
        </w:tc>
        <w:tc>
          <w:tcPr>
            <w:tcW w:w="1401" w:type="pct"/>
            <w:tcBorders>
              <w:top w:val="outset" w:sz="6" w:space="0" w:color="auto"/>
              <w:left w:val="outset" w:sz="6" w:space="0" w:color="auto"/>
              <w:bottom w:val="outset" w:sz="6" w:space="0" w:color="auto"/>
              <w:right w:val="outset" w:sz="6" w:space="0" w:color="auto"/>
            </w:tcBorders>
          </w:tcPr>
          <w:p w14:paraId="30665903" w14:textId="4AEFCF7D" w:rsidR="0039479A" w:rsidRDefault="0039479A">
            <w:pPr>
              <w:jc w:val="right"/>
              <w:rPr>
                <w:rFonts w:hint="eastAsia"/>
              </w:rPr>
            </w:pPr>
            <w:r>
              <w:rPr>
                <w:rFonts w:hint="eastAsia"/>
              </w:rPr>
              <w:t>62,727,853.59</w:t>
            </w:r>
          </w:p>
        </w:tc>
        <w:tc>
          <w:tcPr>
            <w:tcW w:w="1402" w:type="pct"/>
            <w:tcBorders>
              <w:top w:val="outset" w:sz="6" w:space="0" w:color="auto"/>
              <w:left w:val="outset" w:sz="6" w:space="0" w:color="auto"/>
              <w:bottom w:val="outset" w:sz="6" w:space="0" w:color="auto"/>
              <w:right w:val="outset" w:sz="6" w:space="0" w:color="auto"/>
            </w:tcBorders>
          </w:tcPr>
          <w:p w14:paraId="617196D6" w14:textId="6CF7D92E" w:rsidR="0039479A" w:rsidRDefault="0039479A">
            <w:pPr>
              <w:jc w:val="right"/>
              <w:rPr>
                <w:rFonts w:hint="eastAsia"/>
              </w:rPr>
            </w:pPr>
            <w:r>
              <w:rPr>
                <w:rFonts w:hint="eastAsia"/>
              </w:rPr>
              <w:t>88,393,971.47</w:t>
            </w:r>
          </w:p>
        </w:tc>
      </w:tr>
      <w:tr w:rsidR="0039479A" w14:paraId="291EF830"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2762EEC" w14:textId="77777777" w:rsidR="0039479A" w:rsidRDefault="0039479A">
            <w:pPr>
              <w:ind w:firstLineChars="200" w:firstLine="420"/>
              <w:rPr>
                <w:rFonts w:hint="eastAsia"/>
              </w:rPr>
            </w:pPr>
            <w:r>
              <w:rPr>
                <w:rFonts w:hint="eastAsia"/>
              </w:rPr>
              <w:t>非流动资产合计</w:t>
            </w:r>
          </w:p>
        </w:tc>
        <w:tc>
          <w:tcPr>
            <w:tcW w:w="1401" w:type="pct"/>
            <w:tcBorders>
              <w:top w:val="outset" w:sz="6" w:space="0" w:color="auto"/>
              <w:left w:val="outset" w:sz="6" w:space="0" w:color="auto"/>
              <w:bottom w:val="outset" w:sz="6" w:space="0" w:color="auto"/>
              <w:right w:val="outset" w:sz="6" w:space="0" w:color="auto"/>
            </w:tcBorders>
          </w:tcPr>
          <w:p w14:paraId="3AF2F73D" w14:textId="7B53B3B1" w:rsidR="0039479A" w:rsidRDefault="0039479A">
            <w:pPr>
              <w:jc w:val="right"/>
              <w:rPr>
                <w:rFonts w:hint="eastAsia"/>
              </w:rPr>
            </w:pPr>
            <w:r>
              <w:rPr>
                <w:rFonts w:hint="eastAsia"/>
              </w:rPr>
              <w:t>1,543,715,679.77</w:t>
            </w:r>
          </w:p>
        </w:tc>
        <w:tc>
          <w:tcPr>
            <w:tcW w:w="1402" w:type="pct"/>
            <w:tcBorders>
              <w:top w:val="outset" w:sz="6" w:space="0" w:color="auto"/>
              <w:left w:val="outset" w:sz="6" w:space="0" w:color="auto"/>
              <w:bottom w:val="outset" w:sz="6" w:space="0" w:color="auto"/>
              <w:right w:val="outset" w:sz="6" w:space="0" w:color="auto"/>
            </w:tcBorders>
          </w:tcPr>
          <w:p w14:paraId="1603C165" w14:textId="5521826A" w:rsidR="0039479A" w:rsidRDefault="0039479A">
            <w:pPr>
              <w:jc w:val="right"/>
              <w:rPr>
                <w:rFonts w:hint="eastAsia"/>
              </w:rPr>
            </w:pPr>
            <w:r>
              <w:rPr>
                <w:rFonts w:hint="eastAsia"/>
              </w:rPr>
              <w:t>1,535,202,504.65</w:t>
            </w:r>
          </w:p>
        </w:tc>
      </w:tr>
      <w:tr w:rsidR="0039479A" w14:paraId="65677F8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42421A1" w14:textId="77777777" w:rsidR="0039479A" w:rsidRDefault="0039479A">
            <w:pPr>
              <w:ind w:firstLineChars="300" w:firstLine="630"/>
              <w:rPr>
                <w:rFonts w:hint="eastAsia"/>
              </w:rPr>
            </w:pPr>
            <w:r>
              <w:rPr>
                <w:rFonts w:hint="eastAsia"/>
              </w:rPr>
              <w:t>资产总计</w:t>
            </w:r>
          </w:p>
        </w:tc>
        <w:tc>
          <w:tcPr>
            <w:tcW w:w="1401" w:type="pct"/>
            <w:tcBorders>
              <w:top w:val="outset" w:sz="6" w:space="0" w:color="auto"/>
              <w:left w:val="outset" w:sz="6" w:space="0" w:color="auto"/>
              <w:bottom w:val="outset" w:sz="6" w:space="0" w:color="auto"/>
              <w:right w:val="outset" w:sz="6" w:space="0" w:color="auto"/>
            </w:tcBorders>
          </w:tcPr>
          <w:p w14:paraId="192AEF50" w14:textId="0194F2C1" w:rsidR="0039479A" w:rsidRDefault="0039479A">
            <w:pPr>
              <w:jc w:val="right"/>
              <w:rPr>
                <w:rFonts w:hint="eastAsia"/>
              </w:rPr>
            </w:pPr>
            <w:r>
              <w:rPr>
                <w:rFonts w:hint="eastAsia"/>
              </w:rPr>
              <w:t>2,938,842,586.59</w:t>
            </w:r>
          </w:p>
        </w:tc>
        <w:tc>
          <w:tcPr>
            <w:tcW w:w="1402" w:type="pct"/>
            <w:tcBorders>
              <w:top w:val="outset" w:sz="6" w:space="0" w:color="auto"/>
              <w:left w:val="outset" w:sz="6" w:space="0" w:color="auto"/>
              <w:bottom w:val="outset" w:sz="6" w:space="0" w:color="auto"/>
              <w:right w:val="outset" w:sz="6" w:space="0" w:color="auto"/>
            </w:tcBorders>
          </w:tcPr>
          <w:p w14:paraId="1F2B9107" w14:textId="4A318C36" w:rsidR="0039479A" w:rsidRDefault="0039479A">
            <w:pPr>
              <w:jc w:val="right"/>
              <w:rPr>
                <w:rFonts w:hint="eastAsia"/>
              </w:rPr>
            </w:pPr>
            <w:r>
              <w:rPr>
                <w:rFonts w:hint="eastAsia"/>
              </w:rPr>
              <w:t>2,812,343,564.88</w:t>
            </w:r>
          </w:p>
        </w:tc>
      </w:tr>
      <w:tr w:rsidR="004E16CB" w14:paraId="641EA6C7" w14:textId="77777777" w:rsidTr="009252B8">
        <w:sdt>
          <w:sdtPr>
            <w:tag w:val="_PLD_80d27cb0d91a466f90b8a82f016a8876"/>
            <w:id w:val="581572770"/>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53101CC" w14:textId="68C5A464" w:rsidR="004E16CB" w:rsidRDefault="00336F3C">
                <w:pPr>
                  <w:rPr>
                    <w:rFonts w:hint="eastAsia"/>
                    <w:color w:val="FF00FF"/>
                  </w:rPr>
                </w:pPr>
                <w:r>
                  <w:rPr>
                    <w:rFonts w:hint="eastAsia"/>
                    <w:b/>
                    <w:bCs/>
                  </w:rPr>
                  <w:t>流动负债：</w:t>
                </w:r>
              </w:p>
            </w:tc>
          </w:sdtContent>
        </w:sdt>
      </w:tr>
      <w:tr w:rsidR="0039479A" w14:paraId="51B081D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6F11EED" w14:textId="77777777" w:rsidR="0039479A" w:rsidRDefault="0039479A">
            <w:pPr>
              <w:ind w:firstLineChars="100" w:firstLine="210"/>
              <w:rPr>
                <w:rFonts w:hint="eastAsia"/>
              </w:rPr>
            </w:pPr>
            <w:r>
              <w:rPr>
                <w:rFonts w:hint="eastAsia"/>
              </w:rPr>
              <w:t>短期借款</w:t>
            </w:r>
          </w:p>
        </w:tc>
        <w:tc>
          <w:tcPr>
            <w:tcW w:w="1401" w:type="pct"/>
            <w:tcBorders>
              <w:top w:val="outset" w:sz="6" w:space="0" w:color="auto"/>
              <w:left w:val="outset" w:sz="6" w:space="0" w:color="auto"/>
              <w:bottom w:val="outset" w:sz="6" w:space="0" w:color="auto"/>
              <w:right w:val="outset" w:sz="6" w:space="0" w:color="auto"/>
            </w:tcBorders>
          </w:tcPr>
          <w:p w14:paraId="6B3C1C86" w14:textId="237AA159" w:rsidR="0039479A" w:rsidRDefault="0039479A">
            <w:pPr>
              <w:jc w:val="right"/>
              <w:rPr>
                <w:rFonts w:hint="eastAsia"/>
              </w:rPr>
            </w:pPr>
            <w:r>
              <w:rPr>
                <w:rFonts w:hint="eastAsia"/>
              </w:rPr>
              <w:t>190,000,000.00</w:t>
            </w:r>
          </w:p>
        </w:tc>
        <w:tc>
          <w:tcPr>
            <w:tcW w:w="1402" w:type="pct"/>
            <w:tcBorders>
              <w:top w:val="outset" w:sz="6" w:space="0" w:color="auto"/>
              <w:left w:val="outset" w:sz="6" w:space="0" w:color="auto"/>
              <w:bottom w:val="outset" w:sz="6" w:space="0" w:color="auto"/>
              <w:right w:val="outset" w:sz="6" w:space="0" w:color="auto"/>
            </w:tcBorders>
          </w:tcPr>
          <w:p w14:paraId="7C1F23E2" w14:textId="328C9D10" w:rsidR="0039479A" w:rsidRDefault="0039479A">
            <w:pPr>
              <w:jc w:val="right"/>
              <w:rPr>
                <w:rFonts w:hint="eastAsia"/>
              </w:rPr>
            </w:pPr>
            <w:r>
              <w:rPr>
                <w:rFonts w:hint="eastAsia"/>
              </w:rPr>
              <w:t>140,000,000.00</w:t>
            </w:r>
          </w:p>
        </w:tc>
      </w:tr>
      <w:tr w:rsidR="0039479A" w14:paraId="4647E96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B7144B4" w14:textId="77777777" w:rsidR="0039479A" w:rsidRDefault="0039479A">
            <w:pPr>
              <w:ind w:firstLineChars="100" w:firstLine="210"/>
              <w:rPr>
                <w:rFonts w:hint="eastAsia"/>
              </w:rPr>
            </w:pPr>
            <w:r>
              <w:rPr>
                <w:rFonts w:hint="eastAsia"/>
              </w:rPr>
              <w:t>向中央银行借款</w:t>
            </w:r>
          </w:p>
        </w:tc>
        <w:tc>
          <w:tcPr>
            <w:tcW w:w="1401" w:type="pct"/>
            <w:tcBorders>
              <w:top w:val="outset" w:sz="6" w:space="0" w:color="auto"/>
              <w:left w:val="outset" w:sz="6" w:space="0" w:color="auto"/>
              <w:bottom w:val="outset" w:sz="6" w:space="0" w:color="auto"/>
              <w:right w:val="outset" w:sz="6" w:space="0" w:color="auto"/>
            </w:tcBorders>
          </w:tcPr>
          <w:p w14:paraId="4365B16A"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2F540B72" w14:textId="77777777" w:rsidR="0039479A" w:rsidRDefault="0039479A">
            <w:pPr>
              <w:jc w:val="right"/>
              <w:rPr>
                <w:rFonts w:hint="eastAsia"/>
              </w:rPr>
            </w:pPr>
          </w:p>
        </w:tc>
      </w:tr>
      <w:tr w:rsidR="0039479A" w14:paraId="43B349C8"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FD12DB1" w14:textId="77777777" w:rsidR="0039479A" w:rsidRDefault="0039479A">
            <w:pPr>
              <w:ind w:firstLineChars="100" w:firstLine="210"/>
              <w:rPr>
                <w:rFonts w:hint="eastAsia"/>
              </w:rPr>
            </w:pPr>
            <w:r>
              <w:rPr>
                <w:rFonts w:hint="eastAsia"/>
              </w:rPr>
              <w:t>拆入资金</w:t>
            </w:r>
          </w:p>
        </w:tc>
        <w:tc>
          <w:tcPr>
            <w:tcW w:w="1401" w:type="pct"/>
            <w:tcBorders>
              <w:top w:val="outset" w:sz="6" w:space="0" w:color="auto"/>
              <w:left w:val="outset" w:sz="6" w:space="0" w:color="auto"/>
              <w:bottom w:val="outset" w:sz="6" w:space="0" w:color="auto"/>
              <w:right w:val="outset" w:sz="6" w:space="0" w:color="auto"/>
            </w:tcBorders>
          </w:tcPr>
          <w:p w14:paraId="26D2B805"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7CEA4DB0" w14:textId="77777777" w:rsidR="0039479A" w:rsidRDefault="0039479A">
            <w:pPr>
              <w:jc w:val="right"/>
              <w:rPr>
                <w:rFonts w:hint="eastAsia"/>
              </w:rPr>
            </w:pPr>
          </w:p>
        </w:tc>
      </w:tr>
      <w:tr w:rsidR="0039479A" w14:paraId="5CE9BAD9"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0224669" w14:textId="77777777" w:rsidR="0039479A" w:rsidRDefault="0039479A">
            <w:pPr>
              <w:ind w:firstLineChars="100" w:firstLine="210"/>
              <w:rPr>
                <w:rFonts w:hint="eastAsia"/>
              </w:rPr>
            </w:pPr>
            <w:r>
              <w:rPr>
                <w:rFonts w:hint="eastAsia"/>
              </w:rPr>
              <w:t>交易性金融负债</w:t>
            </w:r>
          </w:p>
        </w:tc>
        <w:tc>
          <w:tcPr>
            <w:tcW w:w="1401" w:type="pct"/>
            <w:tcBorders>
              <w:top w:val="outset" w:sz="6" w:space="0" w:color="auto"/>
              <w:left w:val="outset" w:sz="6" w:space="0" w:color="auto"/>
              <w:bottom w:val="outset" w:sz="6" w:space="0" w:color="auto"/>
              <w:right w:val="outset" w:sz="6" w:space="0" w:color="auto"/>
            </w:tcBorders>
          </w:tcPr>
          <w:p w14:paraId="4DF4124B"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276EB385" w14:textId="77777777" w:rsidR="0039479A" w:rsidRDefault="0039479A">
            <w:pPr>
              <w:jc w:val="right"/>
              <w:rPr>
                <w:rFonts w:hint="eastAsia"/>
              </w:rPr>
            </w:pPr>
          </w:p>
        </w:tc>
      </w:tr>
      <w:tr w:rsidR="0039479A" w14:paraId="3258C8A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6E154ED" w14:textId="77777777" w:rsidR="0039479A" w:rsidRDefault="0039479A">
            <w:pPr>
              <w:ind w:firstLineChars="100" w:firstLine="210"/>
              <w:rPr>
                <w:rFonts w:hint="eastAsia"/>
              </w:rPr>
            </w:pPr>
            <w:r>
              <w:rPr>
                <w:rFonts w:hint="eastAsia"/>
              </w:rPr>
              <w:t>衍生金融负债</w:t>
            </w:r>
          </w:p>
        </w:tc>
        <w:tc>
          <w:tcPr>
            <w:tcW w:w="1401" w:type="pct"/>
            <w:tcBorders>
              <w:top w:val="outset" w:sz="6" w:space="0" w:color="auto"/>
              <w:left w:val="outset" w:sz="6" w:space="0" w:color="auto"/>
              <w:bottom w:val="outset" w:sz="6" w:space="0" w:color="auto"/>
              <w:right w:val="outset" w:sz="6" w:space="0" w:color="auto"/>
            </w:tcBorders>
          </w:tcPr>
          <w:p w14:paraId="6D840560"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7CCF28AF" w14:textId="77777777" w:rsidR="0039479A" w:rsidRDefault="0039479A">
            <w:pPr>
              <w:jc w:val="right"/>
              <w:rPr>
                <w:rFonts w:hint="eastAsia"/>
              </w:rPr>
            </w:pPr>
          </w:p>
        </w:tc>
      </w:tr>
      <w:tr w:rsidR="0039479A" w14:paraId="1A3B496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3173525" w14:textId="77777777" w:rsidR="0039479A" w:rsidRDefault="0039479A">
            <w:pPr>
              <w:ind w:firstLineChars="100" w:firstLine="210"/>
              <w:rPr>
                <w:rFonts w:hint="eastAsia"/>
              </w:rPr>
            </w:pPr>
            <w:r>
              <w:t>应付票据</w:t>
            </w:r>
          </w:p>
        </w:tc>
        <w:tc>
          <w:tcPr>
            <w:tcW w:w="1401" w:type="pct"/>
            <w:tcBorders>
              <w:top w:val="outset" w:sz="6" w:space="0" w:color="auto"/>
              <w:left w:val="outset" w:sz="6" w:space="0" w:color="auto"/>
              <w:bottom w:val="outset" w:sz="6" w:space="0" w:color="auto"/>
              <w:right w:val="outset" w:sz="6" w:space="0" w:color="auto"/>
            </w:tcBorders>
          </w:tcPr>
          <w:p w14:paraId="7C5E8AEE" w14:textId="57723E76" w:rsidR="0039479A" w:rsidRDefault="0039479A">
            <w:pPr>
              <w:jc w:val="right"/>
              <w:rPr>
                <w:rFonts w:hint="eastAsia"/>
              </w:rPr>
            </w:pPr>
            <w:r>
              <w:rPr>
                <w:rFonts w:hint="eastAsia"/>
              </w:rPr>
              <w:t>124,798,429.31</w:t>
            </w:r>
          </w:p>
        </w:tc>
        <w:tc>
          <w:tcPr>
            <w:tcW w:w="1402" w:type="pct"/>
            <w:tcBorders>
              <w:top w:val="outset" w:sz="6" w:space="0" w:color="auto"/>
              <w:left w:val="outset" w:sz="6" w:space="0" w:color="auto"/>
              <w:bottom w:val="outset" w:sz="6" w:space="0" w:color="auto"/>
              <w:right w:val="outset" w:sz="6" w:space="0" w:color="auto"/>
            </w:tcBorders>
          </w:tcPr>
          <w:p w14:paraId="5204B908" w14:textId="54D311ED" w:rsidR="0039479A" w:rsidRDefault="0039479A">
            <w:pPr>
              <w:jc w:val="right"/>
              <w:rPr>
                <w:rFonts w:hint="eastAsia"/>
              </w:rPr>
            </w:pPr>
            <w:r>
              <w:rPr>
                <w:rFonts w:hint="eastAsia"/>
              </w:rPr>
              <w:t>85,759,357.39</w:t>
            </w:r>
          </w:p>
        </w:tc>
      </w:tr>
      <w:tr w:rsidR="0039479A" w14:paraId="05A18425"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F7B40DD" w14:textId="77777777" w:rsidR="0039479A" w:rsidRDefault="0039479A">
            <w:pPr>
              <w:ind w:firstLineChars="100" w:firstLine="210"/>
              <w:rPr>
                <w:rFonts w:hint="eastAsia"/>
              </w:rPr>
            </w:pPr>
            <w:r>
              <w:t>应付账款</w:t>
            </w:r>
          </w:p>
        </w:tc>
        <w:tc>
          <w:tcPr>
            <w:tcW w:w="1401" w:type="pct"/>
            <w:tcBorders>
              <w:top w:val="outset" w:sz="6" w:space="0" w:color="auto"/>
              <w:left w:val="outset" w:sz="6" w:space="0" w:color="auto"/>
              <w:bottom w:val="outset" w:sz="6" w:space="0" w:color="auto"/>
              <w:right w:val="outset" w:sz="6" w:space="0" w:color="auto"/>
            </w:tcBorders>
          </w:tcPr>
          <w:p w14:paraId="66745FAF" w14:textId="4063A1DD" w:rsidR="0039479A" w:rsidRDefault="0039479A">
            <w:pPr>
              <w:jc w:val="right"/>
              <w:rPr>
                <w:rFonts w:hint="eastAsia"/>
              </w:rPr>
            </w:pPr>
            <w:r>
              <w:rPr>
                <w:rFonts w:hint="eastAsia"/>
              </w:rPr>
              <w:t>349,361,336.33</w:t>
            </w:r>
          </w:p>
        </w:tc>
        <w:tc>
          <w:tcPr>
            <w:tcW w:w="1402" w:type="pct"/>
            <w:tcBorders>
              <w:top w:val="outset" w:sz="6" w:space="0" w:color="auto"/>
              <w:left w:val="outset" w:sz="6" w:space="0" w:color="auto"/>
              <w:bottom w:val="outset" w:sz="6" w:space="0" w:color="auto"/>
              <w:right w:val="outset" w:sz="6" w:space="0" w:color="auto"/>
            </w:tcBorders>
          </w:tcPr>
          <w:p w14:paraId="1987B117" w14:textId="49458349" w:rsidR="0039479A" w:rsidRDefault="0039479A">
            <w:pPr>
              <w:jc w:val="right"/>
              <w:rPr>
                <w:rFonts w:hint="eastAsia"/>
              </w:rPr>
            </w:pPr>
            <w:r>
              <w:rPr>
                <w:rFonts w:hint="eastAsia"/>
              </w:rPr>
              <w:t>350,116,028.25</w:t>
            </w:r>
          </w:p>
        </w:tc>
      </w:tr>
      <w:tr w:rsidR="0039479A" w14:paraId="669917D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057292E" w14:textId="77777777" w:rsidR="0039479A" w:rsidRDefault="0039479A">
            <w:pPr>
              <w:ind w:firstLineChars="100" w:firstLine="210"/>
              <w:rPr>
                <w:rFonts w:hint="eastAsia"/>
              </w:rPr>
            </w:pPr>
            <w:r>
              <w:rPr>
                <w:rFonts w:hint="eastAsia"/>
              </w:rPr>
              <w:t>预收款项</w:t>
            </w:r>
          </w:p>
        </w:tc>
        <w:tc>
          <w:tcPr>
            <w:tcW w:w="1401" w:type="pct"/>
            <w:tcBorders>
              <w:top w:val="outset" w:sz="6" w:space="0" w:color="auto"/>
              <w:left w:val="outset" w:sz="6" w:space="0" w:color="auto"/>
              <w:bottom w:val="outset" w:sz="6" w:space="0" w:color="auto"/>
              <w:right w:val="outset" w:sz="6" w:space="0" w:color="auto"/>
            </w:tcBorders>
          </w:tcPr>
          <w:p w14:paraId="4AD383DB"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2F76409A" w14:textId="77777777" w:rsidR="0039479A" w:rsidRDefault="0039479A">
            <w:pPr>
              <w:jc w:val="right"/>
              <w:rPr>
                <w:rFonts w:hint="eastAsia"/>
              </w:rPr>
            </w:pPr>
          </w:p>
        </w:tc>
      </w:tr>
      <w:tr w:rsidR="0039479A" w14:paraId="64580FAE"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A340F96" w14:textId="77777777" w:rsidR="0039479A" w:rsidRDefault="0039479A">
            <w:pPr>
              <w:ind w:firstLineChars="100" w:firstLine="210"/>
              <w:rPr>
                <w:rFonts w:hint="eastAsia"/>
              </w:rPr>
            </w:pPr>
            <w:r>
              <w:rPr>
                <w:rFonts w:hint="eastAsia"/>
              </w:rPr>
              <w:t>合同负债</w:t>
            </w:r>
          </w:p>
        </w:tc>
        <w:tc>
          <w:tcPr>
            <w:tcW w:w="1401" w:type="pct"/>
            <w:tcBorders>
              <w:top w:val="outset" w:sz="6" w:space="0" w:color="auto"/>
              <w:left w:val="outset" w:sz="6" w:space="0" w:color="auto"/>
              <w:bottom w:val="outset" w:sz="6" w:space="0" w:color="auto"/>
              <w:right w:val="outset" w:sz="6" w:space="0" w:color="auto"/>
            </w:tcBorders>
          </w:tcPr>
          <w:p w14:paraId="5A46B2BA" w14:textId="4B016990" w:rsidR="0039479A" w:rsidRDefault="00BA4E4E">
            <w:pPr>
              <w:jc w:val="right"/>
              <w:rPr>
                <w:rFonts w:hint="eastAsia"/>
              </w:rPr>
            </w:pPr>
            <w:r w:rsidRPr="00C22F8E">
              <w:t>64,393,213.72</w:t>
            </w:r>
          </w:p>
        </w:tc>
        <w:tc>
          <w:tcPr>
            <w:tcW w:w="1402" w:type="pct"/>
            <w:tcBorders>
              <w:top w:val="outset" w:sz="6" w:space="0" w:color="auto"/>
              <w:left w:val="outset" w:sz="6" w:space="0" w:color="auto"/>
              <w:bottom w:val="outset" w:sz="6" w:space="0" w:color="auto"/>
              <w:right w:val="outset" w:sz="6" w:space="0" w:color="auto"/>
            </w:tcBorders>
          </w:tcPr>
          <w:p w14:paraId="65435D1D" w14:textId="11B25056" w:rsidR="0039479A" w:rsidRDefault="0039479A">
            <w:pPr>
              <w:jc w:val="right"/>
              <w:rPr>
                <w:rFonts w:hint="eastAsia"/>
              </w:rPr>
            </w:pPr>
            <w:r>
              <w:rPr>
                <w:rFonts w:hint="eastAsia"/>
              </w:rPr>
              <w:t>47,451,038.27</w:t>
            </w:r>
          </w:p>
        </w:tc>
      </w:tr>
      <w:tr w:rsidR="0039479A" w14:paraId="12902513"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15E6080" w14:textId="77777777" w:rsidR="0039479A" w:rsidRDefault="0039479A">
            <w:pPr>
              <w:ind w:firstLineChars="100" w:firstLine="210"/>
              <w:rPr>
                <w:rFonts w:hint="eastAsia"/>
              </w:rPr>
            </w:pPr>
            <w:r>
              <w:rPr>
                <w:rFonts w:hint="eastAsia"/>
              </w:rPr>
              <w:t>卖出回购金融资产款</w:t>
            </w:r>
          </w:p>
        </w:tc>
        <w:tc>
          <w:tcPr>
            <w:tcW w:w="1401" w:type="pct"/>
            <w:tcBorders>
              <w:top w:val="outset" w:sz="6" w:space="0" w:color="auto"/>
              <w:left w:val="outset" w:sz="6" w:space="0" w:color="auto"/>
              <w:bottom w:val="outset" w:sz="6" w:space="0" w:color="auto"/>
              <w:right w:val="outset" w:sz="6" w:space="0" w:color="auto"/>
            </w:tcBorders>
          </w:tcPr>
          <w:p w14:paraId="3CA8E39E"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36310B6D" w14:textId="77777777" w:rsidR="0039479A" w:rsidRDefault="0039479A">
            <w:pPr>
              <w:jc w:val="right"/>
              <w:rPr>
                <w:rFonts w:hint="eastAsia"/>
              </w:rPr>
            </w:pPr>
          </w:p>
        </w:tc>
      </w:tr>
      <w:tr w:rsidR="0039479A" w14:paraId="14301F0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EEB0087" w14:textId="77777777" w:rsidR="0039479A" w:rsidRDefault="0039479A">
            <w:pPr>
              <w:ind w:firstLineChars="100" w:firstLine="210"/>
              <w:rPr>
                <w:rFonts w:hint="eastAsia"/>
              </w:rPr>
            </w:pPr>
            <w:r>
              <w:rPr>
                <w:rFonts w:hint="eastAsia"/>
              </w:rPr>
              <w:t>吸收存款及同业存放</w:t>
            </w:r>
          </w:p>
        </w:tc>
        <w:tc>
          <w:tcPr>
            <w:tcW w:w="1401" w:type="pct"/>
            <w:tcBorders>
              <w:top w:val="outset" w:sz="6" w:space="0" w:color="auto"/>
              <w:left w:val="outset" w:sz="6" w:space="0" w:color="auto"/>
              <w:bottom w:val="outset" w:sz="6" w:space="0" w:color="auto"/>
              <w:right w:val="outset" w:sz="6" w:space="0" w:color="auto"/>
            </w:tcBorders>
          </w:tcPr>
          <w:p w14:paraId="587FFE7A"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41527A71" w14:textId="77777777" w:rsidR="0039479A" w:rsidRDefault="0039479A">
            <w:pPr>
              <w:jc w:val="right"/>
              <w:rPr>
                <w:rFonts w:hint="eastAsia"/>
              </w:rPr>
            </w:pPr>
          </w:p>
        </w:tc>
      </w:tr>
      <w:tr w:rsidR="0039479A" w14:paraId="117A4423"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5228764" w14:textId="77777777" w:rsidR="0039479A" w:rsidRDefault="0039479A">
            <w:pPr>
              <w:ind w:firstLineChars="100" w:firstLine="210"/>
              <w:rPr>
                <w:rFonts w:hint="eastAsia"/>
              </w:rPr>
            </w:pPr>
            <w:r>
              <w:rPr>
                <w:rFonts w:hint="eastAsia"/>
              </w:rPr>
              <w:t>代理买卖证券款</w:t>
            </w:r>
          </w:p>
        </w:tc>
        <w:tc>
          <w:tcPr>
            <w:tcW w:w="1401" w:type="pct"/>
            <w:tcBorders>
              <w:top w:val="outset" w:sz="6" w:space="0" w:color="auto"/>
              <w:left w:val="outset" w:sz="6" w:space="0" w:color="auto"/>
              <w:bottom w:val="outset" w:sz="6" w:space="0" w:color="auto"/>
              <w:right w:val="outset" w:sz="6" w:space="0" w:color="auto"/>
            </w:tcBorders>
          </w:tcPr>
          <w:p w14:paraId="68B0BDE0"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5F711D34" w14:textId="77777777" w:rsidR="0039479A" w:rsidRDefault="0039479A">
            <w:pPr>
              <w:jc w:val="right"/>
              <w:rPr>
                <w:rFonts w:hint="eastAsia"/>
              </w:rPr>
            </w:pPr>
          </w:p>
        </w:tc>
      </w:tr>
      <w:tr w:rsidR="0039479A" w14:paraId="68356CB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A94A9F1" w14:textId="77777777" w:rsidR="0039479A" w:rsidRDefault="0039479A">
            <w:pPr>
              <w:ind w:firstLineChars="100" w:firstLine="210"/>
              <w:rPr>
                <w:rFonts w:hint="eastAsia"/>
              </w:rPr>
            </w:pPr>
            <w:r>
              <w:rPr>
                <w:rFonts w:hint="eastAsia"/>
              </w:rPr>
              <w:t>代理承销证券款</w:t>
            </w:r>
          </w:p>
        </w:tc>
        <w:tc>
          <w:tcPr>
            <w:tcW w:w="1401" w:type="pct"/>
            <w:tcBorders>
              <w:top w:val="outset" w:sz="6" w:space="0" w:color="auto"/>
              <w:left w:val="outset" w:sz="6" w:space="0" w:color="auto"/>
              <w:bottom w:val="outset" w:sz="6" w:space="0" w:color="auto"/>
              <w:right w:val="outset" w:sz="6" w:space="0" w:color="auto"/>
            </w:tcBorders>
          </w:tcPr>
          <w:p w14:paraId="54483101"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708CE4E1" w14:textId="77777777" w:rsidR="0039479A" w:rsidRDefault="0039479A">
            <w:pPr>
              <w:jc w:val="right"/>
              <w:rPr>
                <w:rFonts w:hint="eastAsia"/>
              </w:rPr>
            </w:pPr>
          </w:p>
        </w:tc>
      </w:tr>
      <w:tr w:rsidR="0039479A" w14:paraId="089354F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497C44D" w14:textId="77777777" w:rsidR="0039479A" w:rsidRDefault="0039479A">
            <w:pPr>
              <w:ind w:firstLineChars="100" w:firstLine="210"/>
              <w:rPr>
                <w:rFonts w:hint="eastAsia"/>
              </w:rPr>
            </w:pPr>
            <w:r>
              <w:rPr>
                <w:rFonts w:hint="eastAsia"/>
              </w:rPr>
              <w:t>应付职工薪酬</w:t>
            </w:r>
          </w:p>
        </w:tc>
        <w:tc>
          <w:tcPr>
            <w:tcW w:w="1401" w:type="pct"/>
            <w:tcBorders>
              <w:top w:val="outset" w:sz="6" w:space="0" w:color="auto"/>
              <w:left w:val="outset" w:sz="6" w:space="0" w:color="auto"/>
              <w:bottom w:val="outset" w:sz="6" w:space="0" w:color="auto"/>
              <w:right w:val="outset" w:sz="6" w:space="0" w:color="auto"/>
            </w:tcBorders>
          </w:tcPr>
          <w:p w14:paraId="2D529D6F" w14:textId="00C0BB8D" w:rsidR="0039479A" w:rsidRDefault="0039479A">
            <w:pPr>
              <w:jc w:val="right"/>
              <w:rPr>
                <w:rFonts w:hint="eastAsia"/>
              </w:rPr>
            </w:pPr>
            <w:r>
              <w:rPr>
                <w:rFonts w:hint="eastAsia"/>
              </w:rPr>
              <w:t>21,223,014.40</w:t>
            </w:r>
          </w:p>
        </w:tc>
        <w:tc>
          <w:tcPr>
            <w:tcW w:w="1402" w:type="pct"/>
            <w:tcBorders>
              <w:top w:val="outset" w:sz="6" w:space="0" w:color="auto"/>
              <w:left w:val="outset" w:sz="6" w:space="0" w:color="auto"/>
              <w:bottom w:val="outset" w:sz="6" w:space="0" w:color="auto"/>
              <w:right w:val="outset" w:sz="6" w:space="0" w:color="auto"/>
            </w:tcBorders>
          </w:tcPr>
          <w:p w14:paraId="556E6E89" w14:textId="7CE7CE8F" w:rsidR="0039479A" w:rsidRDefault="0039479A">
            <w:pPr>
              <w:jc w:val="right"/>
              <w:rPr>
                <w:rFonts w:hint="eastAsia"/>
              </w:rPr>
            </w:pPr>
            <w:r>
              <w:rPr>
                <w:rFonts w:hint="eastAsia"/>
              </w:rPr>
              <w:t>31,113,332.96</w:t>
            </w:r>
          </w:p>
        </w:tc>
      </w:tr>
      <w:tr w:rsidR="0039479A" w14:paraId="6261272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73031DF" w14:textId="77777777" w:rsidR="0039479A" w:rsidRDefault="0039479A">
            <w:pPr>
              <w:ind w:firstLineChars="100" w:firstLine="210"/>
              <w:rPr>
                <w:rFonts w:hint="eastAsia"/>
              </w:rPr>
            </w:pPr>
            <w:r>
              <w:rPr>
                <w:rFonts w:hint="eastAsia"/>
              </w:rPr>
              <w:t>应交税费</w:t>
            </w:r>
          </w:p>
        </w:tc>
        <w:tc>
          <w:tcPr>
            <w:tcW w:w="1401" w:type="pct"/>
            <w:tcBorders>
              <w:top w:val="outset" w:sz="6" w:space="0" w:color="auto"/>
              <w:left w:val="outset" w:sz="6" w:space="0" w:color="auto"/>
              <w:bottom w:val="outset" w:sz="6" w:space="0" w:color="auto"/>
              <w:right w:val="outset" w:sz="6" w:space="0" w:color="auto"/>
            </w:tcBorders>
          </w:tcPr>
          <w:p w14:paraId="2EF60830" w14:textId="63EC48F2" w:rsidR="0039479A" w:rsidRDefault="0039479A">
            <w:pPr>
              <w:jc w:val="right"/>
              <w:rPr>
                <w:rFonts w:hint="eastAsia"/>
              </w:rPr>
            </w:pPr>
            <w:r>
              <w:rPr>
                <w:rFonts w:hint="eastAsia"/>
              </w:rPr>
              <w:t>10,458,164.00</w:t>
            </w:r>
          </w:p>
        </w:tc>
        <w:tc>
          <w:tcPr>
            <w:tcW w:w="1402" w:type="pct"/>
            <w:tcBorders>
              <w:top w:val="outset" w:sz="6" w:space="0" w:color="auto"/>
              <w:left w:val="outset" w:sz="6" w:space="0" w:color="auto"/>
              <w:bottom w:val="outset" w:sz="6" w:space="0" w:color="auto"/>
              <w:right w:val="outset" w:sz="6" w:space="0" w:color="auto"/>
            </w:tcBorders>
          </w:tcPr>
          <w:p w14:paraId="2FA4DA8D" w14:textId="7AB76106" w:rsidR="0039479A" w:rsidRDefault="0039479A">
            <w:pPr>
              <w:jc w:val="right"/>
              <w:rPr>
                <w:rFonts w:hint="eastAsia"/>
              </w:rPr>
            </w:pPr>
            <w:r>
              <w:rPr>
                <w:rFonts w:hint="eastAsia"/>
              </w:rPr>
              <w:t>18,694,312.91</w:t>
            </w:r>
          </w:p>
        </w:tc>
      </w:tr>
      <w:tr w:rsidR="0039479A" w14:paraId="2929129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4277AB3" w14:textId="77777777" w:rsidR="0039479A" w:rsidRDefault="0039479A">
            <w:pPr>
              <w:ind w:firstLineChars="100" w:firstLine="210"/>
              <w:rPr>
                <w:rFonts w:hint="eastAsia"/>
              </w:rPr>
            </w:pPr>
            <w:r>
              <w:rPr>
                <w:rFonts w:hint="eastAsia"/>
              </w:rPr>
              <w:t>其他应付款</w:t>
            </w:r>
          </w:p>
        </w:tc>
        <w:tc>
          <w:tcPr>
            <w:tcW w:w="1401" w:type="pct"/>
            <w:tcBorders>
              <w:top w:val="outset" w:sz="6" w:space="0" w:color="auto"/>
              <w:left w:val="outset" w:sz="6" w:space="0" w:color="auto"/>
              <w:bottom w:val="outset" w:sz="6" w:space="0" w:color="auto"/>
              <w:right w:val="outset" w:sz="6" w:space="0" w:color="auto"/>
            </w:tcBorders>
          </w:tcPr>
          <w:p w14:paraId="399B1113" w14:textId="68121FB5" w:rsidR="0039479A" w:rsidRDefault="0039479A">
            <w:pPr>
              <w:jc w:val="right"/>
              <w:rPr>
                <w:rFonts w:hint="eastAsia"/>
              </w:rPr>
            </w:pPr>
            <w:r>
              <w:rPr>
                <w:rFonts w:hint="eastAsia"/>
              </w:rPr>
              <w:t>74,130,021.42</w:t>
            </w:r>
          </w:p>
        </w:tc>
        <w:tc>
          <w:tcPr>
            <w:tcW w:w="1402" w:type="pct"/>
            <w:tcBorders>
              <w:top w:val="outset" w:sz="6" w:space="0" w:color="auto"/>
              <w:left w:val="outset" w:sz="6" w:space="0" w:color="auto"/>
              <w:bottom w:val="outset" w:sz="6" w:space="0" w:color="auto"/>
              <w:right w:val="outset" w:sz="6" w:space="0" w:color="auto"/>
            </w:tcBorders>
          </w:tcPr>
          <w:p w14:paraId="0CEADCE6" w14:textId="1A575E9D" w:rsidR="0039479A" w:rsidRDefault="0039479A">
            <w:pPr>
              <w:jc w:val="right"/>
              <w:rPr>
                <w:rFonts w:hint="eastAsia"/>
              </w:rPr>
            </w:pPr>
            <w:r>
              <w:rPr>
                <w:rFonts w:hint="eastAsia"/>
              </w:rPr>
              <w:t>77,468,799.94</w:t>
            </w:r>
          </w:p>
        </w:tc>
      </w:tr>
      <w:tr w:rsidR="0039479A" w14:paraId="6112B175"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7BBC736" w14:textId="77777777" w:rsidR="0039479A" w:rsidRDefault="0039479A">
            <w:pPr>
              <w:ind w:firstLineChars="100" w:firstLine="210"/>
              <w:rPr>
                <w:rFonts w:hint="eastAsia"/>
              </w:rPr>
            </w:pPr>
            <w:r>
              <w:rPr>
                <w:rFonts w:hint="eastAsia"/>
              </w:rPr>
              <w:t>其中：应付利息</w:t>
            </w:r>
          </w:p>
        </w:tc>
        <w:tc>
          <w:tcPr>
            <w:tcW w:w="1401" w:type="pct"/>
            <w:tcBorders>
              <w:top w:val="outset" w:sz="6" w:space="0" w:color="auto"/>
              <w:left w:val="outset" w:sz="6" w:space="0" w:color="auto"/>
              <w:bottom w:val="outset" w:sz="6" w:space="0" w:color="auto"/>
              <w:right w:val="outset" w:sz="6" w:space="0" w:color="auto"/>
            </w:tcBorders>
          </w:tcPr>
          <w:p w14:paraId="69D6229B"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56FA72CB" w14:textId="77777777" w:rsidR="0039479A" w:rsidRDefault="0039479A">
            <w:pPr>
              <w:jc w:val="right"/>
              <w:rPr>
                <w:rFonts w:hint="eastAsia"/>
              </w:rPr>
            </w:pPr>
          </w:p>
        </w:tc>
      </w:tr>
      <w:tr w:rsidR="0039479A" w14:paraId="58B00A6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52EBBEF" w14:textId="77777777" w:rsidR="0039479A" w:rsidRDefault="0039479A">
            <w:pPr>
              <w:ind w:firstLineChars="400" w:firstLine="840"/>
              <w:rPr>
                <w:rFonts w:hint="eastAsia"/>
              </w:rPr>
            </w:pPr>
            <w:r>
              <w:rPr>
                <w:rFonts w:hint="eastAsia"/>
              </w:rPr>
              <w:t>应付股利</w:t>
            </w:r>
          </w:p>
        </w:tc>
        <w:tc>
          <w:tcPr>
            <w:tcW w:w="1401" w:type="pct"/>
            <w:tcBorders>
              <w:top w:val="outset" w:sz="6" w:space="0" w:color="auto"/>
              <w:left w:val="outset" w:sz="6" w:space="0" w:color="auto"/>
              <w:bottom w:val="outset" w:sz="6" w:space="0" w:color="auto"/>
              <w:right w:val="outset" w:sz="6" w:space="0" w:color="auto"/>
            </w:tcBorders>
          </w:tcPr>
          <w:p w14:paraId="0CEC7EEB"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67CDAE99" w14:textId="77777777" w:rsidR="0039479A" w:rsidRDefault="0039479A">
            <w:pPr>
              <w:jc w:val="right"/>
              <w:rPr>
                <w:rFonts w:hint="eastAsia"/>
              </w:rPr>
            </w:pPr>
          </w:p>
        </w:tc>
      </w:tr>
      <w:tr w:rsidR="0039479A" w14:paraId="552FF27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48B3388" w14:textId="77777777" w:rsidR="0039479A" w:rsidRDefault="0039479A">
            <w:pPr>
              <w:ind w:firstLineChars="100" w:firstLine="210"/>
              <w:rPr>
                <w:rFonts w:hint="eastAsia"/>
              </w:rPr>
            </w:pPr>
            <w:r>
              <w:rPr>
                <w:rFonts w:hint="eastAsia"/>
              </w:rPr>
              <w:t>应付手续费及佣金</w:t>
            </w:r>
          </w:p>
        </w:tc>
        <w:tc>
          <w:tcPr>
            <w:tcW w:w="1401" w:type="pct"/>
            <w:tcBorders>
              <w:top w:val="outset" w:sz="6" w:space="0" w:color="auto"/>
              <w:left w:val="outset" w:sz="6" w:space="0" w:color="auto"/>
              <w:bottom w:val="outset" w:sz="6" w:space="0" w:color="auto"/>
              <w:right w:val="outset" w:sz="6" w:space="0" w:color="auto"/>
            </w:tcBorders>
          </w:tcPr>
          <w:p w14:paraId="1B44D1C2"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3A2FC1F0" w14:textId="77777777" w:rsidR="0039479A" w:rsidRDefault="0039479A">
            <w:pPr>
              <w:jc w:val="right"/>
              <w:rPr>
                <w:rFonts w:hint="eastAsia"/>
              </w:rPr>
            </w:pPr>
          </w:p>
        </w:tc>
      </w:tr>
      <w:tr w:rsidR="0039479A" w14:paraId="68AC162E"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B74EC96" w14:textId="77777777" w:rsidR="0039479A" w:rsidRDefault="0039479A">
            <w:pPr>
              <w:ind w:firstLineChars="100" w:firstLine="210"/>
              <w:rPr>
                <w:rFonts w:hint="eastAsia"/>
              </w:rPr>
            </w:pPr>
            <w:r>
              <w:rPr>
                <w:rFonts w:hint="eastAsia"/>
              </w:rPr>
              <w:t>应付分保账款</w:t>
            </w:r>
          </w:p>
        </w:tc>
        <w:tc>
          <w:tcPr>
            <w:tcW w:w="1401" w:type="pct"/>
            <w:tcBorders>
              <w:top w:val="outset" w:sz="6" w:space="0" w:color="auto"/>
              <w:left w:val="outset" w:sz="6" w:space="0" w:color="auto"/>
              <w:bottom w:val="outset" w:sz="6" w:space="0" w:color="auto"/>
              <w:right w:val="outset" w:sz="6" w:space="0" w:color="auto"/>
            </w:tcBorders>
          </w:tcPr>
          <w:p w14:paraId="3FA502EB"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386DD5B3" w14:textId="77777777" w:rsidR="0039479A" w:rsidRDefault="0039479A">
            <w:pPr>
              <w:jc w:val="right"/>
              <w:rPr>
                <w:rFonts w:hint="eastAsia"/>
              </w:rPr>
            </w:pPr>
          </w:p>
        </w:tc>
      </w:tr>
      <w:tr w:rsidR="0039479A" w14:paraId="28DD54E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CDBE0F7" w14:textId="77777777" w:rsidR="0039479A" w:rsidRDefault="0039479A">
            <w:pPr>
              <w:ind w:firstLineChars="100" w:firstLine="210"/>
              <w:rPr>
                <w:rFonts w:hint="eastAsia"/>
              </w:rPr>
            </w:pPr>
            <w:r>
              <w:rPr>
                <w:rFonts w:hint="eastAsia"/>
              </w:rPr>
              <w:t>持有待售负债</w:t>
            </w:r>
          </w:p>
        </w:tc>
        <w:tc>
          <w:tcPr>
            <w:tcW w:w="1401" w:type="pct"/>
            <w:tcBorders>
              <w:top w:val="outset" w:sz="6" w:space="0" w:color="auto"/>
              <w:left w:val="outset" w:sz="6" w:space="0" w:color="auto"/>
              <w:bottom w:val="outset" w:sz="6" w:space="0" w:color="auto"/>
              <w:right w:val="outset" w:sz="6" w:space="0" w:color="auto"/>
            </w:tcBorders>
          </w:tcPr>
          <w:p w14:paraId="0A52400C"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106FB772" w14:textId="77777777" w:rsidR="0039479A" w:rsidRDefault="0039479A">
            <w:pPr>
              <w:jc w:val="right"/>
              <w:rPr>
                <w:rFonts w:hint="eastAsia"/>
              </w:rPr>
            </w:pPr>
          </w:p>
        </w:tc>
      </w:tr>
      <w:tr w:rsidR="0039479A" w14:paraId="3268709A"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E0ED624" w14:textId="77777777" w:rsidR="0039479A" w:rsidRDefault="0039479A">
            <w:pPr>
              <w:ind w:firstLineChars="100" w:firstLine="210"/>
              <w:rPr>
                <w:rFonts w:hint="eastAsia"/>
              </w:rPr>
            </w:pPr>
            <w:r>
              <w:rPr>
                <w:rFonts w:hint="eastAsia"/>
              </w:rPr>
              <w:t>一年内到期的非流动负债</w:t>
            </w:r>
          </w:p>
        </w:tc>
        <w:tc>
          <w:tcPr>
            <w:tcW w:w="1401" w:type="pct"/>
            <w:tcBorders>
              <w:top w:val="outset" w:sz="6" w:space="0" w:color="auto"/>
              <w:left w:val="outset" w:sz="6" w:space="0" w:color="auto"/>
              <w:bottom w:val="outset" w:sz="6" w:space="0" w:color="auto"/>
              <w:right w:val="outset" w:sz="6" w:space="0" w:color="auto"/>
            </w:tcBorders>
          </w:tcPr>
          <w:p w14:paraId="2A3A1412" w14:textId="24D56A2E" w:rsidR="0039479A" w:rsidRDefault="0039479A">
            <w:pPr>
              <w:jc w:val="right"/>
              <w:rPr>
                <w:rFonts w:hint="eastAsia"/>
              </w:rPr>
            </w:pPr>
            <w:r>
              <w:rPr>
                <w:rFonts w:hint="eastAsia"/>
              </w:rPr>
              <w:t>13,082,713.08</w:t>
            </w:r>
          </w:p>
        </w:tc>
        <w:tc>
          <w:tcPr>
            <w:tcW w:w="1402" w:type="pct"/>
            <w:tcBorders>
              <w:top w:val="outset" w:sz="6" w:space="0" w:color="auto"/>
              <w:left w:val="outset" w:sz="6" w:space="0" w:color="auto"/>
              <w:bottom w:val="outset" w:sz="6" w:space="0" w:color="auto"/>
              <w:right w:val="outset" w:sz="6" w:space="0" w:color="auto"/>
            </w:tcBorders>
          </w:tcPr>
          <w:p w14:paraId="1120CD16" w14:textId="2A572295" w:rsidR="0039479A" w:rsidRDefault="0039479A">
            <w:pPr>
              <w:jc w:val="right"/>
              <w:rPr>
                <w:rFonts w:hint="eastAsia"/>
              </w:rPr>
            </w:pPr>
            <w:r>
              <w:rPr>
                <w:rFonts w:hint="eastAsia"/>
              </w:rPr>
              <w:t>15,339,940.56</w:t>
            </w:r>
          </w:p>
        </w:tc>
      </w:tr>
      <w:tr w:rsidR="0039479A" w14:paraId="231E9AE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BB492D8" w14:textId="77777777" w:rsidR="0039479A" w:rsidRDefault="0039479A">
            <w:pPr>
              <w:ind w:firstLineChars="100" w:firstLine="210"/>
              <w:rPr>
                <w:rFonts w:hint="eastAsia"/>
              </w:rPr>
            </w:pPr>
            <w:r>
              <w:rPr>
                <w:rFonts w:hint="eastAsia"/>
              </w:rPr>
              <w:t>其他流动负债</w:t>
            </w:r>
          </w:p>
        </w:tc>
        <w:tc>
          <w:tcPr>
            <w:tcW w:w="1401" w:type="pct"/>
            <w:tcBorders>
              <w:top w:val="outset" w:sz="6" w:space="0" w:color="auto"/>
              <w:left w:val="outset" w:sz="6" w:space="0" w:color="auto"/>
              <w:bottom w:val="outset" w:sz="6" w:space="0" w:color="auto"/>
              <w:right w:val="outset" w:sz="6" w:space="0" w:color="auto"/>
            </w:tcBorders>
          </w:tcPr>
          <w:p w14:paraId="09724C94" w14:textId="4571995E" w:rsidR="0039479A" w:rsidRDefault="00BA4E4E">
            <w:pPr>
              <w:jc w:val="right"/>
              <w:rPr>
                <w:rFonts w:hint="eastAsia"/>
              </w:rPr>
            </w:pPr>
            <w:r w:rsidRPr="00C22F8E">
              <w:t>10,069,186.06</w:t>
            </w:r>
          </w:p>
        </w:tc>
        <w:tc>
          <w:tcPr>
            <w:tcW w:w="1402" w:type="pct"/>
            <w:tcBorders>
              <w:top w:val="outset" w:sz="6" w:space="0" w:color="auto"/>
              <w:left w:val="outset" w:sz="6" w:space="0" w:color="auto"/>
              <w:bottom w:val="outset" w:sz="6" w:space="0" w:color="auto"/>
              <w:right w:val="outset" w:sz="6" w:space="0" w:color="auto"/>
            </w:tcBorders>
          </w:tcPr>
          <w:p w14:paraId="00F070A8" w14:textId="1B2BE051" w:rsidR="0039479A" w:rsidRDefault="0039479A">
            <w:pPr>
              <w:jc w:val="right"/>
              <w:rPr>
                <w:rFonts w:hint="eastAsia"/>
              </w:rPr>
            </w:pPr>
            <w:r>
              <w:rPr>
                <w:rFonts w:hint="eastAsia"/>
              </w:rPr>
              <w:t>9,200,236.26</w:t>
            </w:r>
          </w:p>
        </w:tc>
      </w:tr>
      <w:tr w:rsidR="0039479A" w14:paraId="52389567"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82A2AEC" w14:textId="77777777" w:rsidR="0039479A" w:rsidRDefault="0039479A">
            <w:pPr>
              <w:ind w:firstLineChars="200" w:firstLine="420"/>
              <w:rPr>
                <w:rFonts w:hint="eastAsia"/>
              </w:rPr>
            </w:pPr>
            <w:r>
              <w:rPr>
                <w:rFonts w:hint="eastAsia"/>
              </w:rPr>
              <w:t>流动负债合计</w:t>
            </w:r>
          </w:p>
        </w:tc>
        <w:tc>
          <w:tcPr>
            <w:tcW w:w="1401" w:type="pct"/>
            <w:tcBorders>
              <w:top w:val="outset" w:sz="6" w:space="0" w:color="auto"/>
              <w:left w:val="outset" w:sz="6" w:space="0" w:color="auto"/>
              <w:bottom w:val="outset" w:sz="6" w:space="0" w:color="auto"/>
              <w:right w:val="outset" w:sz="6" w:space="0" w:color="auto"/>
            </w:tcBorders>
          </w:tcPr>
          <w:p w14:paraId="34BD8740" w14:textId="7D495552" w:rsidR="0039479A" w:rsidRDefault="0039479A">
            <w:pPr>
              <w:jc w:val="right"/>
              <w:rPr>
                <w:rFonts w:hint="eastAsia"/>
              </w:rPr>
            </w:pPr>
            <w:r>
              <w:rPr>
                <w:rFonts w:hint="eastAsia"/>
              </w:rPr>
              <w:t>857,516,078.32</w:t>
            </w:r>
          </w:p>
        </w:tc>
        <w:tc>
          <w:tcPr>
            <w:tcW w:w="1402" w:type="pct"/>
            <w:tcBorders>
              <w:top w:val="outset" w:sz="6" w:space="0" w:color="auto"/>
              <w:left w:val="outset" w:sz="6" w:space="0" w:color="auto"/>
              <w:bottom w:val="outset" w:sz="6" w:space="0" w:color="auto"/>
              <w:right w:val="outset" w:sz="6" w:space="0" w:color="auto"/>
            </w:tcBorders>
          </w:tcPr>
          <w:p w14:paraId="65FA666F" w14:textId="015B1916" w:rsidR="0039479A" w:rsidRDefault="0039479A">
            <w:pPr>
              <w:jc w:val="right"/>
              <w:rPr>
                <w:rFonts w:hint="eastAsia"/>
              </w:rPr>
            </w:pPr>
            <w:r>
              <w:rPr>
                <w:rFonts w:hint="eastAsia"/>
              </w:rPr>
              <w:t>775,143,046.54</w:t>
            </w:r>
          </w:p>
        </w:tc>
      </w:tr>
      <w:tr w:rsidR="004E16CB" w14:paraId="2C923256" w14:textId="77777777" w:rsidTr="00B60F59">
        <w:sdt>
          <w:sdtPr>
            <w:tag w:val="_PLD_e51481cf4e4040fda36466e6495a2710"/>
            <w:id w:val="990673552"/>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48DBCD5" w14:textId="4D51D6E7" w:rsidR="004E16CB" w:rsidRDefault="00336F3C">
                <w:pPr>
                  <w:rPr>
                    <w:rFonts w:hint="eastAsia"/>
                    <w:color w:val="008000"/>
                  </w:rPr>
                </w:pPr>
                <w:r>
                  <w:rPr>
                    <w:rFonts w:hint="eastAsia"/>
                    <w:b/>
                    <w:bCs/>
                  </w:rPr>
                  <w:t>非流动负债：</w:t>
                </w:r>
              </w:p>
            </w:tc>
          </w:sdtContent>
        </w:sdt>
      </w:tr>
      <w:tr w:rsidR="0039479A" w14:paraId="3D389E63"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FA1E9DA" w14:textId="77777777" w:rsidR="0039479A" w:rsidRDefault="0039479A">
            <w:pPr>
              <w:ind w:firstLineChars="100" w:firstLine="210"/>
              <w:rPr>
                <w:rFonts w:hint="eastAsia"/>
              </w:rPr>
            </w:pPr>
            <w:r>
              <w:rPr>
                <w:rFonts w:hint="eastAsia"/>
              </w:rPr>
              <w:t>保险合同准备金</w:t>
            </w:r>
          </w:p>
        </w:tc>
        <w:tc>
          <w:tcPr>
            <w:tcW w:w="1401" w:type="pct"/>
            <w:tcBorders>
              <w:top w:val="outset" w:sz="6" w:space="0" w:color="auto"/>
              <w:left w:val="outset" w:sz="6" w:space="0" w:color="auto"/>
              <w:bottom w:val="outset" w:sz="6" w:space="0" w:color="auto"/>
              <w:right w:val="outset" w:sz="6" w:space="0" w:color="auto"/>
            </w:tcBorders>
          </w:tcPr>
          <w:p w14:paraId="01953D85"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5565CB64" w14:textId="77777777" w:rsidR="0039479A" w:rsidRDefault="0039479A">
            <w:pPr>
              <w:jc w:val="right"/>
              <w:rPr>
                <w:rFonts w:hint="eastAsia"/>
              </w:rPr>
            </w:pPr>
          </w:p>
        </w:tc>
      </w:tr>
      <w:tr w:rsidR="0039479A" w14:paraId="4A4DCD3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020FFDA" w14:textId="77777777" w:rsidR="0039479A" w:rsidRDefault="0039479A">
            <w:pPr>
              <w:ind w:firstLineChars="100" w:firstLine="210"/>
              <w:rPr>
                <w:rFonts w:hint="eastAsia"/>
              </w:rPr>
            </w:pPr>
            <w:r>
              <w:rPr>
                <w:rFonts w:hint="eastAsia"/>
              </w:rPr>
              <w:t>长期借款</w:t>
            </w:r>
          </w:p>
        </w:tc>
        <w:tc>
          <w:tcPr>
            <w:tcW w:w="1401" w:type="pct"/>
            <w:tcBorders>
              <w:top w:val="outset" w:sz="6" w:space="0" w:color="auto"/>
              <w:left w:val="outset" w:sz="6" w:space="0" w:color="auto"/>
              <w:bottom w:val="outset" w:sz="6" w:space="0" w:color="auto"/>
              <w:right w:val="outset" w:sz="6" w:space="0" w:color="auto"/>
            </w:tcBorders>
          </w:tcPr>
          <w:p w14:paraId="4D041766" w14:textId="4D2216C6" w:rsidR="0039479A" w:rsidRDefault="0039479A">
            <w:pPr>
              <w:jc w:val="right"/>
              <w:rPr>
                <w:rFonts w:hint="eastAsia"/>
              </w:rPr>
            </w:pPr>
            <w:r>
              <w:rPr>
                <w:rFonts w:hint="eastAsia"/>
              </w:rPr>
              <w:t>110,000,000.00</w:t>
            </w:r>
          </w:p>
        </w:tc>
        <w:tc>
          <w:tcPr>
            <w:tcW w:w="1402" w:type="pct"/>
            <w:tcBorders>
              <w:top w:val="outset" w:sz="6" w:space="0" w:color="auto"/>
              <w:left w:val="outset" w:sz="6" w:space="0" w:color="auto"/>
              <w:bottom w:val="outset" w:sz="6" w:space="0" w:color="auto"/>
              <w:right w:val="outset" w:sz="6" w:space="0" w:color="auto"/>
            </w:tcBorders>
          </w:tcPr>
          <w:p w14:paraId="31028FA7" w14:textId="2FD098E6" w:rsidR="0039479A" w:rsidRDefault="0039479A">
            <w:pPr>
              <w:jc w:val="right"/>
              <w:rPr>
                <w:rFonts w:hint="eastAsia"/>
              </w:rPr>
            </w:pPr>
            <w:r>
              <w:rPr>
                <w:rFonts w:hint="eastAsia"/>
              </w:rPr>
              <w:t>70,000,000.00</w:t>
            </w:r>
          </w:p>
        </w:tc>
      </w:tr>
      <w:tr w:rsidR="0039479A" w14:paraId="4E709ED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5C67EC4" w14:textId="77777777" w:rsidR="0039479A" w:rsidRDefault="0039479A">
            <w:pPr>
              <w:ind w:firstLineChars="100" w:firstLine="210"/>
              <w:rPr>
                <w:rFonts w:hint="eastAsia"/>
              </w:rPr>
            </w:pPr>
            <w:r>
              <w:rPr>
                <w:rFonts w:hint="eastAsia"/>
              </w:rPr>
              <w:t>应付债券</w:t>
            </w:r>
          </w:p>
        </w:tc>
        <w:tc>
          <w:tcPr>
            <w:tcW w:w="1401" w:type="pct"/>
            <w:tcBorders>
              <w:top w:val="outset" w:sz="6" w:space="0" w:color="auto"/>
              <w:left w:val="outset" w:sz="6" w:space="0" w:color="auto"/>
              <w:bottom w:val="outset" w:sz="6" w:space="0" w:color="auto"/>
              <w:right w:val="outset" w:sz="6" w:space="0" w:color="auto"/>
            </w:tcBorders>
          </w:tcPr>
          <w:p w14:paraId="4AF9D921"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6E0B9C1B" w14:textId="77777777" w:rsidR="0039479A" w:rsidRDefault="0039479A">
            <w:pPr>
              <w:jc w:val="right"/>
              <w:rPr>
                <w:rFonts w:hint="eastAsia"/>
              </w:rPr>
            </w:pPr>
          </w:p>
        </w:tc>
      </w:tr>
      <w:tr w:rsidR="0039479A" w14:paraId="1E75625F"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18A484A" w14:textId="77777777" w:rsidR="0039479A" w:rsidRDefault="0039479A">
            <w:pPr>
              <w:ind w:firstLineChars="100" w:firstLine="210"/>
              <w:rPr>
                <w:rFonts w:hint="eastAsia"/>
              </w:rPr>
            </w:pPr>
            <w:r>
              <w:rPr>
                <w:rFonts w:hint="eastAsia"/>
              </w:rPr>
              <w:t>其中：优先股</w:t>
            </w:r>
          </w:p>
        </w:tc>
        <w:tc>
          <w:tcPr>
            <w:tcW w:w="1401" w:type="pct"/>
            <w:tcBorders>
              <w:top w:val="outset" w:sz="6" w:space="0" w:color="auto"/>
              <w:left w:val="outset" w:sz="6" w:space="0" w:color="auto"/>
              <w:bottom w:val="outset" w:sz="6" w:space="0" w:color="auto"/>
              <w:right w:val="outset" w:sz="6" w:space="0" w:color="auto"/>
            </w:tcBorders>
          </w:tcPr>
          <w:p w14:paraId="410422D6"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56B9516B" w14:textId="77777777" w:rsidR="0039479A" w:rsidRDefault="0039479A">
            <w:pPr>
              <w:jc w:val="right"/>
              <w:rPr>
                <w:rFonts w:hint="eastAsia"/>
              </w:rPr>
            </w:pPr>
          </w:p>
        </w:tc>
      </w:tr>
      <w:tr w:rsidR="0039479A" w14:paraId="055E172B"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84B8A97" w14:textId="77777777" w:rsidR="0039479A" w:rsidRDefault="0039479A">
            <w:pPr>
              <w:ind w:firstLineChars="100" w:firstLine="210"/>
              <w:rPr>
                <w:rFonts w:hint="eastAsia"/>
              </w:rPr>
            </w:pPr>
            <w:r>
              <w:rPr>
                <w:rFonts w:hint="eastAsia"/>
              </w:rPr>
              <w:t>永续债</w:t>
            </w:r>
          </w:p>
        </w:tc>
        <w:tc>
          <w:tcPr>
            <w:tcW w:w="1401" w:type="pct"/>
            <w:tcBorders>
              <w:top w:val="outset" w:sz="6" w:space="0" w:color="auto"/>
              <w:left w:val="outset" w:sz="6" w:space="0" w:color="auto"/>
              <w:bottom w:val="outset" w:sz="6" w:space="0" w:color="auto"/>
              <w:right w:val="outset" w:sz="6" w:space="0" w:color="auto"/>
            </w:tcBorders>
          </w:tcPr>
          <w:p w14:paraId="25107F8D"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04F9FCA6" w14:textId="77777777" w:rsidR="0039479A" w:rsidRDefault="0039479A">
            <w:pPr>
              <w:jc w:val="right"/>
              <w:rPr>
                <w:rFonts w:hint="eastAsia"/>
              </w:rPr>
            </w:pPr>
          </w:p>
        </w:tc>
      </w:tr>
      <w:tr w:rsidR="0039479A" w14:paraId="03B4F98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5AB7C34" w14:textId="77777777" w:rsidR="0039479A" w:rsidRDefault="0039479A">
            <w:pPr>
              <w:ind w:firstLineChars="100" w:firstLine="210"/>
              <w:rPr>
                <w:rFonts w:hint="eastAsia"/>
              </w:rPr>
            </w:pPr>
            <w:r>
              <w:t>租赁负债</w:t>
            </w:r>
          </w:p>
        </w:tc>
        <w:tc>
          <w:tcPr>
            <w:tcW w:w="1401" w:type="pct"/>
            <w:tcBorders>
              <w:top w:val="outset" w:sz="6" w:space="0" w:color="auto"/>
              <w:left w:val="outset" w:sz="6" w:space="0" w:color="auto"/>
              <w:bottom w:val="outset" w:sz="6" w:space="0" w:color="auto"/>
              <w:right w:val="outset" w:sz="6" w:space="0" w:color="auto"/>
            </w:tcBorders>
          </w:tcPr>
          <w:p w14:paraId="1EC8977B" w14:textId="708689C4" w:rsidR="0039479A" w:rsidRDefault="0039479A">
            <w:pPr>
              <w:jc w:val="right"/>
              <w:rPr>
                <w:rFonts w:hint="eastAsia"/>
              </w:rPr>
            </w:pPr>
            <w:r>
              <w:rPr>
                <w:rFonts w:hint="eastAsia"/>
              </w:rPr>
              <w:t>225,938,432.09</w:t>
            </w:r>
          </w:p>
        </w:tc>
        <w:tc>
          <w:tcPr>
            <w:tcW w:w="1402" w:type="pct"/>
            <w:tcBorders>
              <w:top w:val="outset" w:sz="6" w:space="0" w:color="auto"/>
              <w:left w:val="outset" w:sz="6" w:space="0" w:color="auto"/>
              <w:bottom w:val="outset" w:sz="6" w:space="0" w:color="auto"/>
              <w:right w:val="outset" w:sz="6" w:space="0" w:color="auto"/>
            </w:tcBorders>
          </w:tcPr>
          <w:p w14:paraId="10681331" w14:textId="746018B7" w:rsidR="0039479A" w:rsidRDefault="0039479A">
            <w:pPr>
              <w:jc w:val="right"/>
              <w:rPr>
                <w:rFonts w:hint="eastAsia"/>
              </w:rPr>
            </w:pPr>
            <w:r>
              <w:rPr>
                <w:rFonts w:hint="eastAsia"/>
              </w:rPr>
              <w:t>234,016,247.39</w:t>
            </w:r>
          </w:p>
        </w:tc>
      </w:tr>
      <w:tr w:rsidR="0039479A" w14:paraId="0BDA4675"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0D632EB" w14:textId="77777777" w:rsidR="0039479A" w:rsidRDefault="0039479A">
            <w:pPr>
              <w:ind w:firstLineChars="100" w:firstLine="210"/>
              <w:rPr>
                <w:rFonts w:hint="eastAsia"/>
              </w:rPr>
            </w:pPr>
            <w:r>
              <w:rPr>
                <w:rFonts w:hint="eastAsia"/>
              </w:rPr>
              <w:t>长期应付款</w:t>
            </w:r>
          </w:p>
        </w:tc>
        <w:tc>
          <w:tcPr>
            <w:tcW w:w="1401" w:type="pct"/>
            <w:tcBorders>
              <w:top w:val="outset" w:sz="6" w:space="0" w:color="auto"/>
              <w:left w:val="outset" w:sz="6" w:space="0" w:color="auto"/>
              <w:bottom w:val="outset" w:sz="6" w:space="0" w:color="auto"/>
              <w:right w:val="outset" w:sz="6" w:space="0" w:color="auto"/>
            </w:tcBorders>
          </w:tcPr>
          <w:p w14:paraId="446C5104" w14:textId="25A10FB4" w:rsidR="0039479A" w:rsidRDefault="0039479A">
            <w:pPr>
              <w:jc w:val="right"/>
              <w:rPr>
                <w:rFonts w:hint="eastAsia"/>
              </w:rPr>
            </w:pPr>
            <w:r>
              <w:rPr>
                <w:rFonts w:hint="eastAsia"/>
              </w:rPr>
              <w:t>253,207,700.00</w:t>
            </w:r>
          </w:p>
        </w:tc>
        <w:tc>
          <w:tcPr>
            <w:tcW w:w="1402" w:type="pct"/>
            <w:tcBorders>
              <w:top w:val="outset" w:sz="6" w:space="0" w:color="auto"/>
              <w:left w:val="outset" w:sz="6" w:space="0" w:color="auto"/>
              <w:bottom w:val="outset" w:sz="6" w:space="0" w:color="auto"/>
              <w:right w:val="outset" w:sz="6" w:space="0" w:color="auto"/>
            </w:tcBorders>
          </w:tcPr>
          <w:p w14:paraId="0A6CD2A9" w14:textId="2EE44389" w:rsidR="0039479A" w:rsidRDefault="0039479A">
            <w:pPr>
              <w:jc w:val="right"/>
              <w:rPr>
                <w:rFonts w:hint="eastAsia"/>
              </w:rPr>
            </w:pPr>
            <w:r>
              <w:rPr>
                <w:rFonts w:hint="eastAsia"/>
              </w:rPr>
              <w:t>253,207,700.00</w:t>
            </w:r>
          </w:p>
        </w:tc>
      </w:tr>
      <w:tr w:rsidR="0039479A" w14:paraId="7E251D7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FCDBEA9" w14:textId="77777777" w:rsidR="0039479A" w:rsidRDefault="0039479A">
            <w:pPr>
              <w:ind w:firstLineChars="100" w:firstLine="210"/>
              <w:rPr>
                <w:rFonts w:hint="eastAsia"/>
              </w:rPr>
            </w:pPr>
            <w:r>
              <w:rPr>
                <w:rFonts w:hint="eastAsia"/>
              </w:rPr>
              <w:t>长期应付职工薪酬</w:t>
            </w:r>
          </w:p>
        </w:tc>
        <w:tc>
          <w:tcPr>
            <w:tcW w:w="1401" w:type="pct"/>
            <w:tcBorders>
              <w:top w:val="outset" w:sz="6" w:space="0" w:color="auto"/>
              <w:left w:val="outset" w:sz="6" w:space="0" w:color="auto"/>
              <w:bottom w:val="outset" w:sz="6" w:space="0" w:color="auto"/>
              <w:right w:val="outset" w:sz="6" w:space="0" w:color="auto"/>
            </w:tcBorders>
          </w:tcPr>
          <w:p w14:paraId="2318302A" w14:textId="05FF9BC4" w:rsidR="0039479A" w:rsidRDefault="0039479A">
            <w:pPr>
              <w:jc w:val="right"/>
              <w:rPr>
                <w:rFonts w:hint="eastAsia"/>
              </w:rPr>
            </w:pPr>
            <w:r>
              <w:rPr>
                <w:rFonts w:hint="eastAsia"/>
              </w:rPr>
              <w:t>31,730,620.28</w:t>
            </w:r>
          </w:p>
        </w:tc>
        <w:tc>
          <w:tcPr>
            <w:tcW w:w="1402" w:type="pct"/>
            <w:tcBorders>
              <w:top w:val="outset" w:sz="6" w:space="0" w:color="auto"/>
              <w:left w:val="outset" w:sz="6" w:space="0" w:color="auto"/>
              <w:bottom w:val="outset" w:sz="6" w:space="0" w:color="auto"/>
              <w:right w:val="outset" w:sz="6" w:space="0" w:color="auto"/>
            </w:tcBorders>
          </w:tcPr>
          <w:p w14:paraId="71FC7BC5" w14:textId="3A075C23" w:rsidR="0039479A" w:rsidRDefault="0039479A">
            <w:pPr>
              <w:jc w:val="right"/>
              <w:rPr>
                <w:rFonts w:hint="eastAsia"/>
              </w:rPr>
            </w:pPr>
            <w:r>
              <w:rPr>
                <w:rFonts w:hint="eastAsia"/>
              </w:rPr>
              <w:t>31,730,620.28</w:t>
            </w:r>
          </w:p>
        </w:tc>
      </w:tr>
      <w:tr w:rsidR="0039479A" w14:paraId="68F34C88"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0E84375" w14:textId="77777777" w:rsidR="0039479A" w:rsidRDefault="0039479A">
            <w:pPr>
              <w:ind w:firstLineChars="100" w:firstLine="210"/>
              <w:rPr>
                <w:rFonts w:hint="eastAsia"/>
              </w:rPr>
            </w:pPr>
            <w:r>
              <w:rPr>
                <w:rFonts w:hint="eastAsia"/>
              </w:rPr>
              <w:t>预计负债</w:t>
            </w:r>
          </w:p>
        </w:tc>
        <w:tc>
          <w:tcPr>
            <w:tcW w:w="1401" w:type="pct"/>
            <w:tcBorders>
              <w:top w:val="outset" w:sz="6" w:space="0" w:color="auto"/>
              <w:left w:val="outset" w:sz="6" w:space="0" w:color="auto"/>
              <w:bottom w:val="outset" w:sz="6" w:space="0" w:color="auto"/>
              <w:right w:val="outset" w:sz="6" w:space="0" w:color="auto"/>
            </w:tcBorders>
          </w:tcPr>
          <w:p w14:paraId="1970C8A2" w14:textId="47666B74" w:rsidR="0039479A" w:rsidRDefault="0039479A">
            <w:pPr>
              <w:jc w:val="right"/>
              <w:rPr>
                <w:rFonts w:hint="eastAsia"/>
              </w:rPr>
            </w:pPr>
            <w:r>
              <w:rPr>
                <w:rFonts w:hint="eastAsia"/>
              </w:rPr>
              <w:t>9,563,138.62</w:t>
            </w:r>
          </w:p>
        </w:tc>
        <w:tc>
          <w:tcPr>
            <w:tcW w:w="1402" w:type="pct"/>
            <w:tcBorders>
              <w:top w:val="outset" w:sz="6" w:space="0" w:color="auto"/>
              <w:left w:val="outset" w:sz="6" w:space="0" w:color="auto"/>
              <w:bottom w:val="outset" w:sz="6" w:space="0" w:color="auto"/>
              <w:right w:val="outset" w:sz="6" w:space="0" w:color="auto"/>
            </w:tcBorders>
          </w:tcPr>
          <w:p w14:paraId="16CD9C56" w14:textId="3F351895" w:rsidR="0039479A" w:rsidRDefault="0039479A">
            <w:pPr>
              <w:jc w:val="right"/>
              <w:rPr>
                <w:rFonts w:hint="eastAsia"/>
              </w:rPr>
            </w:pPr>
            <w:r>
              <w:rPr>
                <w:rFonts w:hint="eastAsia"/>
              </w:rPr>
              <w:t>4,989,719.00</w:t>
            </w:r>
          </w:p>
        </w:tc>
      </w:tr>
      <w:tr w:rsidR="0039479A" w14:paraId="0614044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8CBED93" w14:textId="77777777" w:rsidR="0039479A" w:rsidRDefault="0039479A">
            <w:pPr>
              <w:ind w:firstLineChars="100" w:firstLine="210"/>
              <w:rPr>
                <w:rFonts w:hint="eastAsia"/>
              </w:rPr>
            </w:pPr>
            <w:r>
              <w:rPr>
                <w:rFonts w:hint="eastAsia"/>
              </w:rPr>
              <w:t>递延收益</w:t>
            </w:r>
          </w:p>
        </w:tc>
        <w:tc>
          <w:tcPr>
            <w:tcW w:w="1401" w:type="pct"/>
            <w:tcBorders>
              <w:top w:val="outset" w:sz="6" w:space="0" w:color="auto"/>
              <w:left w:val="outset" w:sz="6" w:space="0" w:color="auto"/>
              <w:bottom w:val="outset" w:sz="6" w:space="0" w:color="auto"/>
              <w:right w:val="outset" w:sz="6" w:space="0" w:color="auto"/>
            </w:tcBorders>
          </w:tcPr>
          <w:p w14:paraId="2265F706" w14:textId="72FCE4FE" w:rsidR="0039479A" w:rsidRDefault="0039479A">
            <w:pPr>
              <w:jc w:val="right"/>
              <w:rPr>
                <w:rFonts w:hint="eastAsia"/>
              </w:rPr>
            </w:pPr>
            <w:r>
              <w:rPr>
                <w:rFonts w:hint="eastAsia"/>
              </w:rPr>
              <w:t>16,279,978.70</w:t>
            </w:r>
          </w:p>
        </w:tc>
        <w:tc>
          <w:tcPr>
            <w:tcW w:w="1402" w:type="pct"/>
            <w:tcBorders>
              <w:top w:val="outset" w:sz="6" w:space="0" w:color="auto"/>
              <w:left w:val="outset" w:sz="6" w:space="0" w:color="auto"/>
              <w:bottom w:val="outset" w:sz="6" w:space="0" w:color="auto"/>
              <w:right w:val="outset" w:sz="6" w:space="0" w:color="auto"/>
            </w:tcBorders>
          </w:tcPr>
          <w:p w14:paraId="3CC253C2" w14:textId="6AE9CE72" w:rsidR="0039479A" w:rsidRDefault="0039479A">
            <w:pPr>
              <w:jc w:val="right"/>
              <w:rPr>
                <w:rFonts w:hint="eastAsia"/>
              </w:rPr>
            </w:pPr>
            <w:r>
              <w:rPr>
                <w:rFonts w:hint="eastAsia"/>
              </w:rPr>
              <w:t>7,998,474.74</w:t>
            </w:r>
          </w:p>
        </w:tc>
      </w:tr>
      <w:tr w:rsidR="0039479A" w14:paraId="20D491A9"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8F41618" w14:textId="77777777" w:rsidR="0039479A" w:rsidRDefault="0039479A">
            <w:pPr>
              <w:ind w:firstLineChars="100" w:firstLine="210"/>
              <w:rPr>
                <w:rFonts w:hint="eastAsia"/>
              </w:rPr>
            </w:pPr>
            <w:r>
              <w:rPr>
                <w:rFonts w:hint="eastAsia"/>
              </w:rPr>
              <w:t>递延所得税负债</w:t>
            </w:r>
          </w:p>
        </w:tc>
        <w:tc>
          <w:tcPr>
            <w:tcW w:w="1401" w:type="pct"/>
            <w:tcBorders>
              <w:top w:val="outset" w:sz="6" w:space="0" w:color="auto"/>
              <w:left w:val="outset" w:sz="6" w:space="0" w:color="auto"/>
              <w:bottom w:val="outset" w:sz="6" w:space="0" w:color="auto"/>
              <w:right w:val="outset" w:sz="6" w:space="0" w:color="auto"/>
            </w:tcBorders>
          </w:tcPr>
          <w:p w14:paraId="57006072" w14:textId="26A1D417" w:rsidR="0039479A" w:rsidRDefault="0039479A">
            <w:pPr>
              <w:jc w:val="right"/>
              <w:rPr>
                <w:rFonts w:hint="eastAsia"/>
              </w:rPr>
            </w:pPr>
            <w:r>
              <w:rPr>
                <w:rFonts w:hint="eastAsia"/>
              </w:rPr>
              <w:t>56,705,969.68</w:t>
            </w:r>
          </w:p>
        </w:tc>
        <w:tc>
          <w:tcPr>
            <w:tcW w:w="1402" w:type="pct"/>
            <w:tcBorders>
              <w:top w:val="outset" w:sz="6" w:space="0" w:color="auto"/>
              <w:left w:val="outset" w:sz="6" w:space="0" w:color="auto"/>
              <w:bottom w:val="outset" w:sz="6" w:space="0" w:color="auto"/>
              <w:right w:val="outset" w:sz="6" w:space="0" w:color="auto"/>
            </w:tcBorders>
          </w:tcPr>
          <w:p w14:paraId="4480EB6D" w14:textId="295246C1" w:rsidR="0039479A" w:rsidRDefault="0039479A">
            <w:pPr>
              <w:jc w:val="right"/>
              <w:rPr>
                <w:rFonts w:hint="eastAsia"/>
              </w:rPr>
            </w:pPr>
            <w:r>
              <w:rPr>
                <w:rFonts w:hint="eastAsia"/>
              </w:rPr>
              <w:t>56,850,982.85</w:t>
            </w:r>
          </w:p>
        </w:tc>
      </w:tr>
      <w:tr w:rsidR="0039479A" w14:paraId="162FD501"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5E4CACD" w14:textId="77777777" w:rsidR="0039479A" w:rsidRDefault="0039479A">
            <w:pPr>
              <w:ind w:firstLineChars="100" w:firstLine="210"/>
              <w:rPr>
                <w:rFonts w:hint="eastAsia"/>
              </w:rPr>
            </w:pPr>
            <w:r>
              <w:rPr>
                <w:rFonts w:hint="eastAsia"/>
              </w:rPr>
              <w:lastRenderedPageBreak/>
              <w:t>其他非流动负债</w:t>
            </w:r>
          </w:p>
        </w:tc>
        <w:tc>
          <w:tcPr>
            <w:tcW w:w="1401" w:type="pct"/>
            <w:tcBorders>
              <w:top w:val="outset" w:sz="6" w:space="0" w:color="auto"/>
              <w:left w:val="outset" w:sz="6" w:space="0" w:color="auto"/>
              <w:bottom w:val="outset" w:sz="6" w:space="0" w:color="auto"/>
              <w:right w:val="outset" w:sz="6" w:space="0" w:color="auto"/>
            </w:tcBorders>
          </w:tcPr>
          <w:p w14:paraId="0544DC1D"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3DBCFC82" w14:textId="77777777" w:rsidR="0039479A" w:rsidRDefault="0039479A">
            <w:pPr>
              <w:jc w:val="right"/>
              <w:rPr>
                <w:rFonts w:hint="eastAsia"/>
              </w:rPr>
            </w:pPr>
          </w:p>
        </w:tc>
      </w:tr>
      <w:tr w:rsidR="0039479A" w14:paraId="1871722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40B4FAB" w14:textId="77777777" w:rsidR="0039479A" w:rsidRDefault="0039479A">
            <w:pPr>
              <w:ind w:firstLineChars="200" w:firstLine="420"/>
              <w:rPr>
                <w:rFonts w:hint="eastAsia"/>
              </w:rPr>
            </w:pPr>
            <w:r>
              <w:rPr>
                <w:rFonts w:hint="eastAsia"/>
              </w:rPr>
              <w:t>非流动负债合计</w:t>
            </w:r>
          </w:p>
        </w:tc>
        <w:tc>
          <w:tcPr>
            <w:tcW w:w="1401" w:type="pct"/>
            <w:tcBorders>
              <w:top w:val="outset" w:sz="6" w:space="0" w:color="auto"/>
              <w:left w:val="outset" w:sz="6" w:space="0" w:color="auto"/>
              <w:bottom w:val="outset" w:sz="6" w:space="0" w:color="auto"/>
              <w:right w:val="outset" w:sz="6" w:space="0" w:color="auto"/>
            </w:tcBorders>
          </w:tcPr>
          <w:p w14:paraId="00FC37D4" w14:textId="54713021" w:rsidR="0039479A" w:rsidRDefault="0039479A">
            <w:pPr>
              <w:jc w:val="right"/>
              <w:rPr>
                <w:rFonts w:hint="eastAsia"/>
              </w:rPr>
            </w:pPr>
            <w:r>
              <w:rPr>
                <w:rFonts w:hint="eastAsia"/>
              </w:rPr>
              <w:t>703,425,839.37</w:t>
            </w:r>
          </w:p>
        </w:tc>
        <w:tc>
          <w:tcPr>
            <w:tcW w:w="1402" w:type="pct"/>
            <w:tcBorders>
              <w:top w:val="outset" w:sz="6" w:space="0" w:color="auto"/>
              <w:left w:val="outset" w:sz="6" w:space="0" w:color="auto"/>
              <w:bottom w:val="outset" w:sz="6" w:space="0" w:color="auto"/>
              <w:right w:val="outset" w:sz="6" w:space="0" w:color="auto"/>
            </w:tcBorders>
          </w:tcPr>
          <w:p w14:paraId="66F67849" w14:textId="15504FE9" w:rsidR="0039479A" w:rsidRDefault="0039479A">
            <w:pPr>
              <w:jc w:val="right"/>
              <w:rPr>
                <w:rFonts w:hint="eastAsia"/>
              </w:rPr>
            </w:pPr>
            <w:r>
              <w:rPr>
                <w:rFonts w:hint="eastAsia"/>
              </w:rPr>
              <w:t>658,793,744.26</w:t>
            </w:r>
          </w:p>
        </w:tc>
      </w:tr>
      <w:tr w:rsidR="0039479A" w14:paraId="3C2611B0"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335C545" w14:textId="77777777" w:rsidR="0039479A" w:rsidRDefault="0039479A">
            <w:pPr>
              <w:ind w:firstLineChars="300" w:firstLine="630"/>
              <w:rPr>
                <w:rFonts w:hint="eastAsia"/>
              </w:rPr>
            </w:pPr>
            <w:r>
              <w:rPr>
                <w:rFonts w:hint="eastAsia"/>
              </w:rPr>
              <w:t>负债合计</w:t>
            </w:r>
          </w:p>
        </w:tc>
        <w:tc>
          <w:tcPr>
            <w:tcW w:w="1401" w:type="pct"/>
            <w:tcBorders>
              <w:top w:val="outset" w:sz="6" w:space="0" w:color="auto"/>
              <w:left w:val="outset" w:sz="6" w:space="0" w:color="auto"/>
              <w:bottom w:val="outset" w:sz="6" w:space="0" w:color="auto"/>
              <w:right w:val="outset" w:sz="6" w:space="0" w:color="auto"/>
            </w:tcBorders>
          </w:tcPr>
          <w:p w14:paraId="50DDC640" w14:textId="45166307" w:rsidR="0039479A" w:rsidRDefault="0039479A">
            <w:pPr>
              <w:jc w:val="right"/>
              <w:rPr>
                <w:rFonts w:hint="eastAsia"/>
              </w:rPr>
            </w:pPr>
            <w:r>
              <w:rPr>
                <w:rFonts w:hint="eastAsia"/>
              </w:rPr>
              <w:t>1,560,941,917.69</w:t>
            </w:r>
          </w:p>
        </w:tc>
        <w:tc>
          <w:tcPr>
            <w:tcW w:w="1402" w:type="pct"/>
            <w:tcBorders>
              <w:top w:val="outset" w:sz="6" w:space="0" w:color="auto"/>
              <w:left w:val="outset" w:sz="6" w:space="0" w:color="auto"/>
              <w:bottom w:val="outset" w:sz="6" w:space="0" w:color="auto"/>
              <w:right w:val="outset" w:sz="6" w:space="0" w:color="auto"/>
            </w:tcBorders>
          </w:tcPr>
          <w:p w14:paraId="670B6B73" w14:textId="06E1E507" w:rsidR="0039479A" w:rsidRDefault="0039479A">
            <w:pPr>
              <w:jc w:val="right"/>
              <w:rPr>
                <w:rFonts w:hint="eastAsia"/>
              </w:rPr>
            </w:pPr>
            <w:r>
              <w:rPr>
                <w:rFonts w:hint="eastAsia"/>
              </w:rPr>
              <w:t>1,433,936,790.80</w:t>
            </w:r>
          </w:p>
        </w:tc>
      </w:tr>
      <w:tr w:rsidR="004E16CB" w14:paraId="2FEA015C" w14:textId="77777777" w:rsidTr="009252B8">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b/>
                <w:bCs/>
              </w:rPr>
              <w:tag w:val="_PLD_967501b5ccac4046b53bc544cee8a7d0"/>
              <w:id w:val="807209218"/>
            </w:sdtPr>
            <w:sdtContent>
              <w:p w14:paraId="4FD4C081" w14:textId="22E560CA" w:rsidR="004E16CB" w:rsidRDefault="00336F3C">
                <w:pPr>
                  <w:rPr>
                    <w:rFonts w:hint="eastAsia"/>
                    <w:color w:val="008000"/>
                  </w:rPr>
                </w:pPr>
                <w:r>
                  <w:rPr>
                    <w:rFonts w:hint="eastAsia"/>
                    <w:b/>
                    <w:bCs/>
                  </w:rPr>
                  <w:t>所有者权益（或股东权益）：</w:t>
                </w:r>
              </w:p>
            </w:sdtContent>
          </w:sdt>
        </w:tc>
      </w:tr>
      <w:tr w:rsidR="0039479A" w14:paraId="604C1687"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F4300DC" w14:textId="77777777" w:rsidR="0039479A" w:rsidRDefault="0039479A">
            <w:pPr>
              <w:ind w:firstLineChars="100" w:firstLine="210"/>
              <w:rPr>
                <w:rFonts w:hint="eastAsia"/>
              </w:rPr>
            </w:pPr>
            <w:r>
              <w:rPr>
                <w:rFonts w:hint="eastAsia"/>
              </w:rPr>
              <w:t>实收资本（或股本）</w:t>
            </w:r>
          </w:p>
        </w:tc>
        <w:tc>
          <w:tcPr>
            <w:tcW w:w="1401" w:type="pct"/>
            <w:tcBorders>
              <w:top w:val="outset" w:sz="6" w:space="0" w:color="auto"/>
              <w:left w:val="outset" w:sz="6" w:space="0" w:color="auto"/>
              <w:bottom w:val="outset" w:sz="6" w:space="0" w:color="auto"/>
              <w:right w:val="outset" w:sz="6" w:space="0" w:color="auto"/>
            </w:tcBorders>
          </w:tcPr>
          <w:p w14:paraId="0884DAFB" w14:textId="7AD66EF8" w:rsidR="0039479A" w:rsidRDefault="0039479A">
            <w:pPr>
              <w:jc w:val="right"/>
              <w:rPr>
                <w:rFonts w:hint="eastAsia"/>
              </w:rPr>
            </w:pPr>
            <w:r>
              <w:rPr>
                <w:rFonts w:hint="eastAsia"/>
              </w:rPr>
              <w:t>547,665,988.00</w:t>
            </w:r>
          </w:p>
        </w:tc>
        <w:tc>
          <w:tcPr>
            <w:tcW w:w="1402" w:type="pct"/>
            <w:tcBorders>
              <w:top w:val="outset" w:sz="6" w:space="0" w:color="auto"/>
              <w:left w:val="outset" w:sz="6" w:space="0" w:color="auto"/>
              <w:bottom w:val="outset" w:sz="6" w:space="0" w:color="auto"/>
              <w:right w:val="outset" w:sz="6" w:space="0" w:color="auto"/>
            </w:tcBorders>
          </w:tcPr>
          <w:p w14:paraId="6BD1879A" w14:textId="0F6C2073" w:rsidR="0039479A" w:rsidRDefault="0039479A">
            <w:pPr>
              <w:jc w:val="right"/>
              <w:rPr>
                <w:rFonts w:hint="eastAsia"/>
              </w:rPr>
            </w:pPr>
            <w:r>
              <w:rPr>
                <w:rFonts w:hint="eastAsia"/>
              </w:rPr>
              <w:t>547,665,988.00</w:t>
            </w:r>
          </w:p>
        </w:tc>
      </w:tr>
      <w:tr w:rsidR="0039479A" w14:paraId="6C814749"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2093559" w14:textId="77777777" w:rsidR="0039479A" w:rsidRDefault="0039479A">
            <w:pPr>
              <w:ind w:firstLineChars="100" w:firstLine="210"/>
              <w:rPr>
                <w:rFonts w:hint="eastAsia"/>
              </w:rPr>
            </w:pPr>
            <w:r>
              <w:rPr>
                <w:rFonts w:hint="eastAsia"/>
              </w:rPr>
              <w:t>其他权益工具</w:t>
            </w:r>
          </w:p>
        </w:tc>
        <w:tc>
          <w:tcPr>
            <w:tcW w:w="1401" w:type="pct"/>
            <w:tcBorders>
              <w:top w:val="outset" w:sz="6" w:space="0" w:color="auto"/>
              <w:left w:val="outset" w:sz="6" w:space="0" w:color="auto"/>
              <w:bottom w:val="outset" w:sz="6" w:space="0" w:color="auto"/>
              <w:right w:val="outset" w:sz="6" w:space="0" w:color="auto"/>
            </w:tcBorders>
          </w:tcPr>
          <w:p w14:paraId="16507E49"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29098007" w14:textId="77777777" w:rsidR="0039479A" w:rsidRDefault="0039479A">
            <w:pPr>
              <w:jc w:val="right"/>
              <w:rPr>
                <w:rFonts w:hint="eastAsia"/>
              </w:rPr>
            </w:pPr>
          </w:p>
        </w:tc>
      </w:tr>
      <w:tr w:rsidR="0039479A" w14:paraId="22F39A77"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698A4F2" w14:textId="77777777" w:rsidR="0039479A" w:rsidRDefault="0039479A">
            <w:pPr>
              <w:ind w:firstLineChars="100" w:firstLine="210"/>
              <w:rPr>
                <w:rFonts w:hint="eastAsia"/>
              </w:rPr>
            </w:pPr>
            <w:r>
              <w:rPr>
                <w:rFonts w:hint="eastAsia"/>
              </w:rPr>
              <w:t>其中：优先股</w:t>
            </w:r>
          </w:p>
        </w:tc>
        <w:tc>
          <w:tcPr>
            <w:tcW w:w="1401" w:type="pct"/>
            <w:tcBorders>
              <w:top w:val="outset" w:sz="6" w:space="0" w:color="auto"/>
              <w:left w:val="outset" w:sz="6" w:space="0" w:color="auto"/>
              <w:bottom w:val="outset" w:sz="6" w:space="0" w:color="auto"/>
              <w:right w:val="outset" w:sz="6" w:space="0" w:color="auto"/>
            </w:tcBorders>
          </w:tcPr>
          <w:p w14:paraId="18FCA146"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2EC3A73D" w14:textId="77777777" w:rsidR="0039479A" w:rsidRDefault="0039479A">
            <w:pPr>
              <w:jc w:val="right"/>
              <w:rPr>
                <w:rFonts w:hint="eastAsia"/>
              </w:rPr>
            </w:pPr>
          </w:p>
        </w:tc>
      </w:tr>
      <w:tr w:rsidR="0039479A" w14:paraId="4C5FF1F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6798FC2" w14:textId="77777777" w:rsidR="0039479A" w:rsidRDefault="0039479A">
            <w:pPr>
              <w:ind w:firstLineChars="100" w:firstLine="210"/>
              <w:rPr>
                <w:rFonts w:hint="eastAsia"/>
              </w:rPr>
            </w:pPr>
            <w:r>
              <w:rPr>
                <w:rFonts w:hint="eastAsia"/>
              </w:rPr>
              <w:t>永续债</w:t>
            </w:r>
          </w:p>
        </w:tc>
        <w:tc>
          <w:tcPr>
            <w:tcW w:w="1401" w:type="pct"/>
            <w:tcBorders>
              <w:top w:val="outset" w:sz="6" w:space="0" w:color="auto"/>
              <w:left w:val="outset" w:sz="6" w:space="0" w:color="auto"/>
              <w:bottom w:val="outset" w:sz="6" w:space="0" w:color="auto"/>
              <w:right w:val="outset" w:sz="6" w:space="0" w:color="auto"/>
            </w:tcBorders>
          </w:tcPr>
          <w:p w14:paraId="308CFF16"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2C22C157" w14:textId="77777777" w:rsidR="0039479A" w:rsidRDefault="0039479A">
            <w:pPr>
              <w:jc w:val="right"/>
              <w:rPr>
                <w:rFonts w:hint="eastAsia"/>
              </w:rPr>
            </w:pPr>
          </w:p>
        </w:tc>
      </w:tr>
      <w:tr w:rsidR="0039479A" w14:paraId="12E02B8E"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7D3200C" w14:textId="77777777" w:rsidR="0039479A" w:rsidRDefault="0039479A">
            <w:pPr>
              <w:ind w:firstLineChars="100" w:firstLine="210"/>
              <w:rPr>
                <w:rFonts w:hint="eastAsia"/>
              </w:rPr>
            </w:pPr>
            <w:r>
              <w:rPr>
                <w:rFonts w:hint="eastAsia"/>
              </w:rPr>
              <w:t>资本公积</w:t>
            </w:r>
          </w:p>
        </w:tc>
        <w:tc>
          <w:tcPr>
            <w:tcW w:w="1401" w:type="pct"/>
            <w:tcBorders>
              <w:top w:val="outset" w:sz="6" w:space="0" w:color="auto"/>
              <w:left w:val="outset" w:sz="6" w:space="0" w:color="auto"/>
              <w:bottom w:val="outset" w:sz="6" w:space="0" w:color="auto"/>
              <w:right w:val="outset" w:sz="6" w:space="0" w:color="auto"/>
            </w:tcBorders>
          </w:tcPr>
          <w:p w14:paraId="19813B7C" w14:textId="42259519" w:rsidR="0039479A" w:rsidRDefault="0039479A">
            <w:pPr>
              <w:jc w:val="right"/>
              <w:rPr>
                <w:rFonts w:hint="eastAsia"/>
              </w:rPr>
            </w:pPr>
            <w:r>
              <w:rPr>
                <w:rFonts w:hint="eastAsia"/>
              </w:rPr>
              <w:t>1,193,094,103.42</w:t>
            </w:r>
          </w:p>
        </w:tc>
        <w:tc>
          <w:tcPr>
            <w:tcW w:w="1402" w:type="pct"/>
            <w:tcBorders>
              <w:top w:val="outset" w:sz="6" w:space="0" w:color="auto"/>
              <w:left w:val="outset" w:sz="6" w:space="0" w:color="auto"/>
              <w:bottom w:val="outset" w:sz="6" w:space="0" w:color="auto"/>
              <w:right w:val="outset" w:sz="6" w:space="0" w:color="auto"/>
            </w:tcBorders>
          </w:tcPr>
          <w:p w14:paraId="0DD3D6B2" w14:textId="36D5B833" w:rsidR="0039479A" w:rsidRDefault="0039479A">
            <w:pPr>
              <w:jc w:val="right"/>
              <w:rPr>
                <w:rFonts w:hint="eastAsia"/>
              </w:rPr>
            </w:pPr>
            <w:r>
              <w:rPr>
                <w:rFonts w:hint="eastAsia"/>
              </w:rPr>
              <w:t>1,186,456,814.83</w:t>
            </w:r>
          </w:p>
        </w:tc>
      </w:tr>
      <w:tr w:rsidR="0039479A" w14:paraId="0E63FD2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CF3A59A" w14:textId="77777777" w:rsidR="0039479A" w:rsidRDefault="0039479A">
            <w:pPr>
              <w:ind w:firstLineChars="100" w:firstLine="210"/>
              <w:rPr>
                <w:rFonts w:hint="eastAsia"/>
              </w:rPr>
            </w:pPr>
            <w:r>
              <w:rPr>
                <w:rFonts w:hint="eastAsia"/>
              </w:rPr>
              <w:t>减：库存股</w:t>
            </w:r>
          </w:p>
        </w:tc>
        <w:tc>
          <w:tcPr>
            <w:tcW w:w="1401" w:type="pct"/>
            <w:tcBorders>
              <w:top w:val="outset" w:sz="6" w:space="0" w:color="auto"/>
              <w:left w:val="outset" w:sz="6" w:space="0" w:color="auto"/>
              <w:bottom w:val="outset" w:sz="6" w:space="0" w:color="auto"/>
              <w:right w:val="outset" w:sz="6" w:space="0" w:color="auto"/>
            </w:tcBorders>
          </w:tcPr>
          <w:p w14:paraId="6A24D591"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2222069A" w14:textId="77777777" w:rsidR="0039479A" w:rsidRDefault="0039479A">
            <w:pPr>
              <w:jc w:val="right"/>
              <w:rPr>
                <w:rFonts w:hint="eastAsia"/>
              </w:rPr>
            </w:pPr>
          </w:p>
        </w:tc>
      </w:tr>
      <w:tr w:rsidR="0039479A" w14:paraId="45E4C6E0"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CF31496" w14:textId="77777777" w:rsidR="0039479A" w:rsidRDefault="0039479A">
            <w:pPr>
              <w:ind w:firstLineChars="100" w:firstLine="210"/>
              <w:rPr>
                <w:rFonts w:hint="eastAsia"/>
              </w:rPr>
            </w:pPr>
            <w:r>
              <w:rPr>
                <w:rFonts w:hint="eastAsia"/>
              </w:rPr>
              <w:t>其他综合收益</w:t>
            </w:r>
          </w:p>
        </w:tc>
        <w:tc>
          <w:tcPr>
            <w:tcW w:w="1401" w:type="pct"/>
            <w:tcBorders>
              <w:top w:val="outset" w:sz="6" w:space="0" w:color="auto"/>
              <w:left w:val="outset" w:sz="6" w:space="0" w:color="auto"/>
              <w:bottom w:val="outset" w:sz="6" w:space="0" w:color="auto"/>
              <w:right w:val="outset" w:sz="6" w:space="0" w:color="auto"/>
            </w:tcBorders>
          </w:tcPr>
          <w:p w14:paraId="0469956A" w14:textId="40084762" w:rsidR="0039479A" w:rsidRDefault="0039479A">
            <w:pPr>
              <w:jc w:val="right"/>
              <w:rPr>
                <w:rFonts w:hint="eastAsia"/>
              </w:rPr>
            </w:pPr>
            <w:r>
              <w:rPr>
                <w:rFonts w:hint="eastAsia"/>
              </w:rPr>
              <w:t>2,584,736.79</w:t>
            </w:r>
          </w:p>
        </w:tc>
        <w:tc>
          <w:tcPr>
            <w:tcW w:w="1402" w:type="pct"/>
            <w:tcBorders>
              <w:top w:val="outset" w:sz="6" w:space="0" w:color="auto"/>
              <w:left w:val="outset" w:sz="6" w:space="0" w:color="auto"/>
              <w:bottom w:val="outset" w:sz="6" w:space="0" w:color="auto"/>
              <w:right w:val="outset" w:sz="6" w:space="0" w:color="auto"/>
            </w:tcBorders>
          </w:tcPr>
          <w:p w14:paraId="6195AB98" w14:textId="18A73FB0" w:rsidR="0039479A" w:rsidRDefault="0039479A">
            <w:pPr>
              <w:jc w:val="right"/>
              <w:rPr>
                <w:rFonts w:hint="eastAsia"/>
              </w:rPr>
            </w:pPr>
            <w:r>
              <w:rPr>
                <w:rFonts w:hint="eastAsia"/>
              </w:rPr>
              <w:t>3,094,393.89</w:t>
            </w:r>
          </w:p>
        </w:tc>
      </w:tr>
      <w:tr w:rsidR="0039479A" w14:paraId="05E7B287"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4AE6559" w14:textId="77777777" w:rsidR="0039479A" w:rsidRDefault="0039479A">
            <w:pPr>
              <w:ind w:firstLineChars="100" w:firstLine="210"/>
              <w:rPr>
                <w:rFonts w:hint="eastAsia"/>
              </w:rPr>
            </w:pPr>
            <w:r>
              <w:rPr>
                <w:rFonts w:hint="eastAsia"/>
                <w:bCs/>
              </w:rPr>
              <w:t>专项储备</w:t>
            </w:r>
          </w:p>
        </w:tc>
        <w:tc>
          <w:tcPr>
            <w:tcW w:w="1401" w:type="pct"/>
            <w:tcBorders>
              <w:top w:val="outset" w:sz="6" w:space="0" w:color="auto"/>
              <w:left w:val="outset" w:sz="6" w:space="0" w:color="auto"/>
              <w:bottom w:val="outset" w:sz="6" w:space="0" w:color="auto"/>
              <w:right w:val="outset" w:sz="6" w:space="0" w:color="auto"/>
            </w:tcBorders>
          </w:tcPr>
          <w:p w14:paraId="61730FB3" w14:textId="6343088B" w:rsidR="0039479A" w:rsidRDefault="0039479A">
            <w:pPr>
              <w:jc w:val="right"/>
              <w:rPr>
                <w:rFonts w:hint="eastAsia"/>
              </w:rPr>
            </w:pPr>
            <w:r>
              <w:rPr>
                <w:rFonts w:hint="eastAsia"/>
              </w:rPr>
              <w:t>1,352,005.67</w:t>
            </w:r>
          </w:p>
        </w:tc>
        <w:tc>
          <w:tcPr>
            <w:tcW w:w="1402" w:type="pct"/>
            <w:tcBorders>
              <w:top w:val="outset" w:sz="6" w:space="0" w:color="auto"/>
              <w:left w:val="outset" w:sz="6" w:space="0" w:color="auto"/>
              <w:bottom w:val="outset" w:sz="6" w:space="0" w:color="auto"/>
              <w:right w:val="outset" w:sz="6" w:space="0" w:color="auto"/>
            </w:tcBorders>
          </w:tcPr>
          <w:p w14:paraId="162E3659" w14:textId="1DABB2E3" w:rsidR="0039479A" w:rsidRDefault="0039479A">
            <w:pPr>
              <w:jc w:val="right"/>
              <w:rPr>
                <w:rFonts w:hint="eastAsia"/>
              </w:rPr>
            </w:pPr>
            <w:r>
              <w:rPr>
                <w:rFonts w:hint="eastAsia"/>
              </w:rPr>
              <w:t>381,371.62</w:t>
            </w:r>
          </w:p>
        </w:tc>
      </w:tr>
      <w:tr w:rsidR="0039479A" w14:paraId="2430E57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4B88F61" w14:textId="77777777" w:rsidR="0039479A" w:rsidRDefault="0039479A">
            <w:pPr>
              <w:ind w:firstLineChars="100" w:firstLine="210"/>
              <w:rPr>
                <w:rFonts w:hint="eastAsia"/>
              </w:rPr>
            </w:pPr>
            <w:r>
              <w:rPr>
                <w:rFonts w:hint="eastAsia"/>
              </w:rPr>
              <w:t>盈余公积</w:t>
            </w:r>
          </w:p>
        </w:tc>
        <w:tc>
          <w:tcPr>
            <w:tcW w:w="1401" w:type="pct"/>
            <w:tcBorders>
              <w:top w:val="outset" w:sz="6" w:space="0" w:color="auto"/>
              <w:left w:val="outset" w:sz="6" w:space="0" w:color="auto"/>
              <w:bottom w:val="outset" w:sz="6" w:space="0" w:color="auto"/>
              <w:right w:val="outset" w:sz="6" w:space="0" w:color="auto"/>
            </w:tcBorders>
          </w:tcPr>
          <w:p w14:paraId="576147C4" w14:textId="5EFA61A4" w:rsidR="0039479A" w:rsidRDefault="0039479A">
            <w:pPr>
              <w:jc w:val="right"/>
              <w:rPr>
                <w:rFonts w:hint="eastAsia"/>
              </w:rPr>
            </w:pPr>
            <w:r>
              <w:rPr>
                <w:rFonts w:hint="eastAsia"/>
              </w:rPr>
              <w:t>45,665,647.68</w:t>
            </w:r>
          </w:p>
        </w:tc>
        <w:tc>
          <w:tcPr>
            <w:tcW w:w="1402" w:type="pct"/>
            <w:tcBorders>
              <w:top w:val="outset" w:sz="6" w:space="0" w:color="auto"/>
              <w:left w:val="outset" w:sz="6" w:space="0" w:color="auto"/>
              <w:bottom w:val="outset" w:sz="6" w:space="0" w:color="auto"/>
              <w:right w:val="outset" w:sz="6" w:space="0" w:color="auto"/>
            </w:tcBorders>
          </w:tcPr>
          <w:p w14:paraId="4A0B07A3" w14:textId="4680ACBD" w:rsidR="0039479A" w:rsidRDefault="0039479A">
            <w:pPr>
              <w:jc w:val="right"/>
              <w:rPr>
                <w:rFonts w:hint="eastAsia"/>
              </w:rPr>
            </w:pPr>
            <w:r>
              <w:rPr>
                <w:rFonts w:hint="eastAsia"/>
              </w:rPr>
              <w:t>45,665,647.68</w:t>
            </w:r>
          </w:p>
        </w:tc>
      </w:tr>
      <w:tr w:rsidR="0039479A" w14:paraId="1E2D69B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2DFB344" w14:textId="77777777" w:rsidR="0039479A" w:rsidRDefault="0039479A">
            <w:pPr>
              <w:ind w:firstLineChars="100" w:firstLine="210"/>
              <w:rPr>
                <w:rFonts w:hint="eastAsia"/>
              </w:rPr>
            </w:pPr>
            <w:r>
              <w:rPr>
                <w:rFonts w:hint="eastAsia"/>
              </w:rPr>
              <w:t>一般风险准备</w:t>
            </w:r>
          </w:p>
        </w:tc>
        <w:tc>
          <w:tcPr>
            <w:tcW w:w="1401" w:type="pct"/>
            <w:tcBorders>
              <w:top w:val="outset" w:sz="6" w:space="0" w:color="auto"/>
              <w:left w:val="outset" w:sz="6" w:space="0" w:color="auto"/>
              <w:bottom w:val="outset" w:sz="6" w:space="0" w:color="auto"/>
              <w:right w:val="outset" w:sz="6" w:space="0" w:color="auto"/>
            </w:tcBorders>
          </w:tcPr>
          <w:p w14:paraId="5AECF18C" w14:textId="77777777" w:rsidR="0039479A" w:rsidRDefault="0039479A">
            <w:pPr>
              <w:jc w:val="right"/>
              <w:rPr>
                <w:rFonts w:hint="eastAsia"/>
              </w:rPr>
            </w:pPr>
          </w:p>
        </w:tc>
        <w:tc>
          <w:tcPr>
            <w:tcW w:w="1402" w:type="pct"/>
            <w:tcBorders>
              <w:top w:val="outset" w:sz="6" w:space="0" w:color="auto"/>
              <w:left w:val="outset" w:sz="6" w:space="0" w:color="auto"/>
              <w:bottom w:val="outset" w:sz="6" w:space="0" w:color="auto"/>
              <w:right w:val="outset" w:sz="6" w:space="0" w:color="auto"/>
            </w:tcBorders>
          </w:tcPr>
          <w:p w14:paraId="4EFB6A64" w14:textId="77777777" w:rsidR="0039479A" w:rsidRDefault="0039479A">
            <w:pPr>
              <w:jc w:val="right"/>
              <w:rPr>
                <w:rFonts w:hint="eastAsia"/>
              </w:rPr>
            </w:pPr>
          </w:p>
        </w:tc>
      </w:tr>
      <w:tr w:rsidR="0039479A" w14:paraId="33B7734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F3CDD08" w14:textId="77777777" w:rsidR="0039479A" w:rsidRDefault="0039479A">
            <w:pPr>
              <w:ind w:firstLineChars="100" w:firstLine="210"/>
              <w:rPr>
                <w:rFonts w:hint="eastAsia"/>
              </w:rPr>
            </w:pPr>
            <w:r>
              <w:rPr>
                <w:rFonts w:hint="eastAsia"/>
              </w:rPr>
              <w:t>未分配利润</w:t>
            </w:r>
          </w:p>
        </w:tc>
        <w:tc>
          <w:tcPr>
            <w:tcW w:w="1401" w:type="pct"/>
            <w:tcBorders>
              <w:top w:val="outset" w:sz="6" w:space="0" w:color="auto"/>
              <w:left w:val="outset" w:sz="6" w:space="0" w:color="auto"/>
              <w:bottom w:val="outset" w:sz="6" w:space="0" w:color="auto"/>
              <w:right w:val="outset" w:sz="6" w:space="0" w:color="auto"/>
            </w:tcBorders>
          </w:tcPr>
          <w:p w14:paraId="6CF8500C" w14:textId="516FB888" w:rsidR="0039479A" w:rsidRDefault="0039479A">
            <w:pPr>
              <w:jc w:val="right"/>
              <w:rPr>
                <w:rFonts w:hint="eastAsia"/>
              </w:rPr>
            </w:pPr>
            <w:r>
              <w:rPr>
                <w:rFonts w:hint="eastAsia"/>
              </w:rPr>
              <w:t>-733,420,313.57</w:t>
            </w:r>
          </w:p>
        </w:tc>
        <w:tc>
          <w:tcPr>
            <w:tcW w:w="1402" w:type="pct"/>
            <w:tcBorders>
              <w:top w:val="outset" w:sz="6" w:space="0" w:color="auto"/>
              <w:left w:val="outset" w:sz="6" w:space="0" w:color="auto"/>
              <w:bottom w:val="outset" w:sz="6" w:space="0" w:color="auto"/>
              <w:right w:val="outset" w:sz="6" w:space="0" w:color="auto"/>
            </w:tcBorders>
          </w:tcPr>
          <w:p w14:paraId="0D23DBE4" w14:textId="46072C7F" w:rsidR="0039479A" w:rsidRDefault="0039479A">
            <w:pPr>
              <w:jc w:val="right"/>
              <w:rPr>
                <w:rFonts w:hint="eastAsia"/>
              </w:rPr>
            </w:pPr>
            <w:r>
              <w:rPr>
                <w:rFonts w:hint="eastAsia"/>
              </w:rPr>
              <w:t>-717,353,627.48</w:t>
            </w:r>
          </w:p>
        </w:tc>
      </w:tr>
      <w:tr w:rsidR="0039479A" w14:paraId="59123AE5" w14:textId="77777777" w:rsidTr="0039479A">
        <w:tc>
          <w:tcPr>
            <w:tcW w:w="2197" w:type="pct"/>
            <w:tcBorders>
              <w:top w:val="outset" w:sz="6" w:space="0" w:color="auto"/>
              <w:left w:val="outset" w:sz="6" w:space="0" w:color="auto"/>
              <w:bottom w:val="outset" w:sz="6" w:space="0" w:color="auto"/>
              <w:right w:val="outset" w:sz="6" w:space="0" w:color="auto"/>
            </w:tcBorders>
            <w:vAlign w:val="center"/>
          </w:tcPr>
          <w:p w14:paraId="1FCF10AA" w14:textId="77777777" w:rsidR="0039479A" w:rsidRDefault="0039479A">
            <w:pPr>
              <w:ind w:firstLineChars="100" w:firstLine="210"/>
              <w:rPr>
                <w:rFonts w:hint="eastAsia"/>
              </w:rPr>
            </w:pPr>
            <w:r>
              <w:rPr>
                <w:rFonts w:hint="eastAsia"/>
              </w:rPr>
              <w:t>归属于母公司所有者权益（或股东权益）合计</w:t>
            </w:r>
          </w:p>
        </w:tc>
        <w:tc>
          <w:tcPr>
            <w:tcW w:w="1401" w:type="pct"/>
            <w:tcBorders>
              <w:top w:val="outset" w:sz="6" w:space="0" w:color="auto"/>
              <w:left w:val="outset" w:sz="6" w:space="0" w:color="auto"/>
              <w:bottom w:val="outset" w:sz="6" w:space="0" w:color="auto"/>
              <w:right w:val="outset" w:sz="6" w:space="0" w:color="auto"/>
            </w:tcBorders>
            <w:vAlign w:val="center"/>
          </w:tcPr>
          <w:p w14:paraId="65BF0C5E" w14:textId="1C42DDFA" w:rsidR="0039479A" w:rsidRDefault="0039479A" w:rsidP="0039479A">
            <w:pPr>
              <w:jc w:val="right"/>
              <w:rPr>
                <w:rFonts w:hint="eastAsia"/>
              </w:rPr>
            </w:pPr>
            <w:r>
              <w:rPr>
                <w:rFonts w:hint="eastAsia"/>
              </w:rPr>
              <w:t>1,056,942,167.99</w:t>
            </w:r>
          </w:p>
        </w:tc>
        <w:tc>
          <w:tcPr>
            <w:tcW w:w="1402" w:type="pct"/>
            <w:tcBorders>
              <w:top w:val="outset" w:sz="6" w:space="0" w:color="auto"/>
              <w:left w:val="outset" w:sz="6" w:space="0" w:color="auto"/>
              <w:bottom w:val="outset" w:sz="6" w:space="0" w:color="auto"/>
              <w:right w:val="outset" w:sz="6" w:space="0" w:color="auto"/>
            </w:tcBorders>
            <w:vAlign w:val="center"/>
          </w:tcPr>
          <w:p w14:paraId="6D4A5E58" w14:textId="4C4A917E" w:rsidR="0039479A" w:rsidRDefault="0039479A" w:rsidP="0039479A">
            <w:pPr>
              <w:jc w:val="right"/>
              <w:rPr>
                <w:rFonts w:hint="eastAsia"/>
              </w:rPr>
            </w:pPr>
            <w:r>
              <w:rPr>
                <w:rFonts w:hint="eastAsia"/>
              </w:rPr>
              <w:t>1,065,910,588.54</w:t>
            </w:r>
          </w:p>
        </w:tc>
      </w:tr>
      <w:tr w:rsidR="0039479A" w14:paraId="4B12728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B6A56CF" w14:textId="77777777" w:rsidR="0039479A" w:rsidRDefault="0039479A">
            <w:pPr>
              <w:ind w:firstLineChars="100" w:firstLine="210"/>
              <w:rPr>
                <w:rFonts w:hint="eastAsia"/>
              </w:rPr>
            </w:pPr>
            <w:r>
              <w:rPr>
                <w:rFonts w:hint="eastAsia"/>
              </w:rPr>
              <w:t>少数股东权益</w:t>
            </w:r>
          </w:p>
        </w:tc>
        <w:tc>
          <w:tcPr>
            <w:tcW w:w="1401" w:type="pct"/>
            <w:tcBorders>
              <w:top w:val="outset" w:sz="6" w:space="0" w:color="auto"/>
              <w:left w:val="outset" w:sz="6" w:space="0" w:color="auto"/>
              <w:bottom w:val="outset" w:sz="6" w:space="0" w:color="auto"/>
              <w:right w:val="outset" w:sz="6" w:space="0" w:color="auto"/>
            </w:tcBorders>
          </w:tcPr>
          <w:p w14:paraId="29910117" w14:textId="63BC6829" w:rsidR="0039479A" w:rsidRDefault="0039479A">
            <w:pPr>
              <w:jc w:val="right"/>
              <w:rPr>
                <w:rFonts w:hint="eastAsia"/>
              </w:rPr>
            </w:pPr>
            <w:r>
              <w:rPr>
                <w:rFonts w:hint="eastAsia"/>
              </w:rPr>
              <w:t>320,958,500.91</w:t>
            </w:r>
          </w:p>
        </w:tc>
        <w:tc>
          <w:tcPr>
            <w:tcW w:w="1402" w:type="pct"/>
            <w:tcBorders>
              <w:top w:val="outset" w:sz="6" w:space="0" w:color="auto"/>
              <w:left w:val="outset" w:sz="6" w:space="0" w:color="auto"/>
              <w:bottom w:val="outset" w:sz="6" w:space="0" w:color="auto"/>
              <w:right w:val="outset" w:sz="6" w:space="0" w:color="auto"/>
            </w:tcBorders>
          </w:tcPr>
          <w:p w14:paraId="3AE3AA8B" w14:textId="4DF4E17C" w:rsidR="0039479A" w:rsidRDefault="0039479A">
            <w:pPr>
              <w:jc w:val="right"/>
              <w:rPr>
                <w:rFonts w:hint="eastAsia"/>
              </w:rPr>
            </w:pPr>
            <w:r>
              <w:rPr>
                <w:rFonts w:hint="eastAsia"/>
              </w:rPr>
              <w:t>312,496,185.54</w:t>
            </w:r>
          </w:p>
        </w:tc>
      </w:tr>
      <w:tr w:rsidR="0039479A" w14:paraId="5B8D049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DBFC12A" w14:textId="77777777" w:rsidR="0039479A" w:rsidRDefault="0039479A">
            <w:pPr>
              <w:ind w:firstLineChars="200" w:firstLine="420"/>
              <w:rPr>
                <w:rFonts w:hint="eastAsia"/>
              </w:rPr>
            </w:pPr>
            <w:r>
              <w:rPr>
                <w:rFonts w:hint="eastAsia"/>
              </w:rPr>
              <w:t>所有者权益（或股东权益）合计</w:t>
            </w:r>
          </w:p>
        </w:tc>
        <w:tc>
          <w:tcPr>
            <w:tcW w:w="1401" w:type="pct"/>
            <w:tcBorders>
              <w:top w:val="outset" w:sz="6" w:space="0" w:color="auto"/>
              <w:left w:val="outset" w:sz="6" w:space="0" w:color="auto"/>
              <w:bottom w:val="outset" w:sz="6" w:space="0" w:color="auto"/>
              <w:right w:val="outset" w:sz="6" w:space="0" w:color="auto"/>
            </w:tcBorders>
          </w:tcPr>
          <w:p w14:paraId="60623D3A" w14:textId="467B1DCD" w:rsidR="0039479A" w:rsidRDefault="0039479A">
            <w:pPr>
              <w:jc w:val="right"/>
              <w:rPr>
                <w:rFonts w:hint="eastAsia"/>
              </w:rPr>
            </w:pPr>
            <w:r>
              <w:rPr>
                <w:rFonts w:hint="eastAsia"/>
              </w:rPr>
              <w:t>1,377,900,668.90</w:t>
            </w:r>
          </w:p>
        </w:tc>
        <w:tc>
          <w:tcPr>
            <w:tcW w:w="1402" w:type="pct"/>
            <w:tcBorders>
              <w:top w:val="outset" w:sz="6" w:space="0" w:color="auto"/>
              <w:left w:val="outset" w:sz="6" w:space="0" w:color="auto"/>
              <w:bottom w:val="outset" w:sz="6" w:space="0" w:color="auto"/>
              <w:right w:val="outset" w:sz="6" w:space="0" w:color="auto"/>
            </w:tcBorders>
          </w:tcPr>
          <w:p w14:paraId="33D3B329" w14:textId="7C330D72" w:rsidR="0039479A" w:rsidRDefault="0039479A">
            <w:pPr>
              <w:jc w:val="right"/>
              <w:rPr>
                <w:rFonts w:hint="eastAsia"/>
              </w:rPr>
            </w:pPr>
            <w:r>
              <w:rPr>
                <w:rFonts w:hint="eastAsia"/>
              </w:rPr>
              <w:t>1,378,406,774.08</w:t>
            </w:r>
          </w:p>
        </w:tc>
      </w:tr>
      <w:tr w:rsidR="0039479A" w14:paraId="6DD802A5" w14:textId="77777777" w:rsidTr="0039479A">
        <w:tc>
          <w:tcPr>
            <w:tcW w:w="2197" w:type="pct"/>
            <w:tcBorders>
              <w:top w:val="outset" w:sz="6" w:space="0" w:color="auto"/>
              <w:left w:val="outset" w:sz="6" w:space="0" w:color="auto"/>
              <w:bottom w:val="outset" w:sz="6" w:space="0" w:color="auto"/>
              <w:right w:val="outset" w:sz="6" w:space="0" w:color="auto"/>
            </w:tcBorders>
            <w:vAlign w:val="center"/>
          </w:tcPr>
          <w:p w14:paraId="4BF6B0E8" w14:textId="77777777" w:rsidR="0039479A" w:rsidRDefault="0039479A">
            <w:pPr>
              <w:ind w:firstLineChars="300" w:firstLine="630"/>
              <w:rPr>
                <w:rFonts w:hint="eastAsia"/>
              </w:rPr>
            </w:pPr>
            <w:r>
              <w:rPr>
                <w:rFonts w:hint="eastAsia"/>
              </w:rPr>
              <w:t>负债和所有者权益（或股东权益）总计</w:t>
            </w:r>
          </w:p>
        </w:tc>
        <w:tc>
          <w:tcPr>
            <w:tcW w:w="1401" w:type="pct"/>
            <w:tcBorders>
              <w:top w:val="outset" w:sz="6" w:space="0" w:color="auto"/>
              <w:left w:val="outset" w:sz="6" w:space="0" w:color="auto"/>
              <w:bottom w:val="outset" w:sz="6" w:space="0" w:color="auto"/>
              <w:right w:val="outset" w:sz="6" w:space="0" w:color="auto"/>
            </w:tcBorders>
            <w:vAlign w:val="center"/>
          </w:tcPr>
          <w:p w14:paraId="51EDA51F" w14:textId="4D97D5A9" w:rsidR="0039479A" w:rsidRDefault="0039479A" w:rsidP="0039479A">
            <w:pPr>
              <w:jc w:val="right"/>
              <w:rPr>
                <w:rFonts w:hint="eastAsia"/>
              </w:rPr>
            </w:pPr>
            <w:r>
              <w:rPr>
                <w:rFonts w:hint="eastAsia"/>
              </w:rPr>
              <w:t>2,938,842,586.59</w:t>
            </w:r>
          </w:p>
        </w:tc>
        <w:tc>
          <w:tcPr>
            <w:tcW w:w="1402" w:type="pct"/>
            <w:tcBorders>
              <w:top w:val="outset" w:sz="6" w:space="0" w:color="auto"/>
              <w:left w:val="outset" w:sz="6" w:space="0" w:color="auto"/>
              <w:bottom w:val="outset" w:sz="6" w:space="0" w:color="auto"/>
              <w:right w:val="outset" w:sz="6" w:space="0" w:color="auto"/>
            </w:tcBorders>
            <w:vAlign w:val="center"/>
          </w:tcPr>
          <w:p w14:paraId="24E4853C" w14:textId="54EC88FD" w:rsidR="0039479A" w:rsidRDefault="0039479A" w:rsidP="0039479A">
            <w:pPr>
              <w:jc w:val="right"/>
              <w:rPr>
                <w:rFonts w:hint="eastAsia"/>
              </w:rPr>
            </w:pPr>
            <w:r>
              <w:rPr>
                <w:rFonts w:hint="eastAsia"/>
              </w:rPr>
              <w:t>2,812,343,564.88</w:t>
            </w:r>
          </w:p>
        </w:tc>
      </w:tr>
    </w:tbl>
    <w:bookmarkEnd w:id="28"/>
    <w:p w14:paraId="45B6155D" w14:textId="2C2B1360" w:rsidR="004E16CB" w:rsidRDefault="00336F3C">
      <w:pPr>
        <w:ind w:rightChars="-73" w:right="-153"/>
        <w:rPr>
          <w:rFonts w:ascii="Times New Roman" w:hAnsi="Times New Roman"/>
          <w:color w:val="008000"/>
          <w:szCs w:val="24"/>
          <w:u w:val="single"/>
        </w:rPr>
      </w:pPr>
      <w:r>
        <w:rPr>
          <w:rFonts w:hint="eastAsia"/>
        </w:rPr>
        <w:t>公司负责</w:t>
      </w:r>
      <w:r>
        <w:t>人</w:t>
      </w:r>
      <w:r>
        <w:rPr>
          <w:rFonts w:hint="eastAsia"/>
        </w:rPr>
        <w:t>：</w:t>
      </w:r>
      <w:sdt>
        <w:sdtPr>
          <w:rPr>
            <w:rFonts w:hint="eastAsia"/>
          </w:rPr>
          <w:alias w:val="公司负责人"/>
          <w:tag w:val="_GBC_3b70fb74471a4945b3b02edf2ab7c7d3"/>
          <w:id w:val="-739868328"/>
          <w:placeholder>
            <w:docPart w:val="GBC22222222222222222222222222222"/>
          </w:placeholder>
          <w:dataBinding w:prefixMappings="xmlns:clcid-mr='clcid-mr'" w:xpath="/*/clcid-mr:GongSiFuZeRenXingMing[not(@periodRef)]" w:storeItemID="{42DEBF9A-6816-48AE-BADD-E3125C474CD9}"/>
          <w:text/>
        </w:sdtPr>
        <w:sdtContent>
          <w:r w:rsidR="0039479A">
            <w:rPr>
              <w:rFonts w:hint="eastAsia"/>
            </w:rPr>
            <w:t>李俊杰</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858623849"/>
          <w:placeholder>
            <w:docPart w:val="GBC22222222222222222222222222222"/>
          </w:placeholder>
          <w:dataBinding w:prefixMappings="xmlns:clcid-mr='clcid-mr'" w:xpath="/*/clcid-mr:ZhuGuanKuaiJiGongZuoFuZeRenXingMing[not(@periodRef)]" w:storeItemID="{42DEBF9A-6816-48AE-BADD-E3125C474CD9}"/>
          <w:text/>
        </w:sdtPr>
        <w:sdtContent>
          <w:r w:rsidR="0039479A">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1658187034"/>
          <w:placeholder>
            <w:docPart w:val="GBC22222222222222222222222222222"/>
          </w:placeholder>
          <w:dataBinding w:prefixMappings="xmlns:clcid-mr='clcid-mr'" w:xpath="/*/clcid-mr:KuaiJiJiGouFuZeRenXingMing[not(@periodRef)]" w:storeItemID="{42DEBF9A-6816-48AE-BADD-E3125C474CD9}"/>
          <w:text/>
        </w:sdtPr>
        <w:sdtContent>
          <w:r w:rsidR="0039479A">
            <w:rPr>
              <w:rFonts w:hint="eastAsia"/>
            </w:rPr>
            <w:t>杨月</w:t>
          </w:r>
        </w:sdtContent>
      </w:sdt>
    </w:p>
    <w:p w14:paraId="63EE92C7" w14:textId="07696AF4" w:rsidR="004E16CB" w:rsidRDefault="004E16CB">
      <w:pPr>
        <w:ind w:rightChars="-73" w:right="-153"/>
        <w:rPr>
          <w:rFonts w:hint="eastAsia"/>
        </w:rPr>
      </w:pPr>
    </w:p>
    <w:p w14:paraId="58C71EE6" w14:textId="35CFCA27" w:rsidR="004E16CB" w:rsidRDefault="00336F3C">
      <w:pPr>
        <w:jc w:val="center"/>
        <w:outlineLvl w:val="2"/>
        <w:rPr>
          <w:rFonts w:hint="eastAsia"/>
        </w:rPr>
      </w:pPr>
      <w:r>
        <w:rPr>
          <w:rFonts w:hint="eastAsia"/>
          <w:b/>
        </w:rPr>
        <w:t>合并</w:t>
      </w:r>
      <w:r>
        <w:rPr>
          <w:b/>
        </w:rPr>
        <w:t>利润表</w:t>
      </w:r>
    </w:p>
    <w:p w14:paraId="69F930CC" w14:textId="52A1BB4C" w:rsidR="004E16CB" w:rsidRDefault="00336F3C">
      <w:pPr>
        <w:jc w:val="center"/>
        <w:rPr>
          <w:rFonts w:cs="宋体" w:hint="eastAsia"/>
        </w:rPr>
      </w:pPr>
      <w:r>
        <w:rPr>
          <w:rFonts w:cs="宋体" w:hint="eastAsia"/>
        </w:rPr>
        <w:t>2024年1—9月</w:t>
      </w:r>
    </w:p>
    <w:p w14:paraId="17D1FABF" w14:textId="77777777" w:rsidR="004E16CB" w:rsidRDefault="00336F3C">
      <w:pPr>
        <w:spacing w:line="288" w:lineRule="auto"/>
        <w:rPr>
          <w:rFonts w:hint="eastAsia"/>
        </w:rPr>
      </w:pPr>
      <w:r>
        <w:rPr>
          <w:rFonts w:hint="eastAsia"/>
        </w:rPr>
        <w:t>编制单位：</w:t>
      </w:r>
      <w:sdt>
        <w:sdtPr>
          <w:rPr>
            <w:rFonts w:hint="eastAsia"/>
          </w:rPr>
          <w:alias w:val="公司法定中文名称"/>
          <w:tag w:val="_GBC_91a63b2855a145d3a38d258b02c37ca9"/>
          <w:id w:val="1695192509"/>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6D8D35CB" w14:textId="4AB79528" w:rsidR="004E16CB" w:rsidRDefault="00336F3C">
      <w:pPr>
        <w:wordWrap w:val="0"/>
        <w:jc w:val="right"/>
        <w:rPr>
          <w:rFonts w:hint="eastAsia"/>
        </w:rPr>
      </w:pPr>
      <w:r>
        <w:t>单位</w:t>
      </w:r>
      <w:r>
        <w:rPr>
          <w:rFonts w:hint="eastAsia"/>
        </w:rPr>
        <w:t>：</w:t>
      </w:r>
      <w:sdt>
        <w:sdtPr>
          <w:rPr>
            <w:rFonts w:hint="eastAsia"/>
          </w:rPr>
          <w:alias w:val="单位_利润表"/>
          <w:tag w:val="_GBC_c458a7ee993347b583c865690fab7fcd"/>
          <w:id w:val="-57475288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利润表"/>
          <w:tag w:val="_GBC_664bb6405f3f4e13a1f5646c668dac4e"/>
          <w:id w:val="-9746776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477343138"/>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86"/>
        <w:gridCol w:w="2517"/>
        <w:gridCol w:w="2546"/>
      </w:tblGrid>
      <w:tr w:rsidR="004E16CB" w14:paraId="1C504CB9" w14:textId="77777777" w:rsidTr="00396CB6">
        <w:trPr>
          <w:cantSplit/>
          <w:jc w:val="center"/>
        </w:trPr>
        <w:sdt>
          <w:sdtPr>
            <w:tag w:val="_PLD_00ad9cc3ebf343b48141b011d1c4a8ff"/>
            <w:id w:val="-1782944502"/>
          </w:sdtPr>
          <w:sdtContent>
            <w:tc>
              <w:tcPr>
                <w:tcW w:w="2202" w:type="pct"/>
                <w:tcBorders>
                  <w:top w:val="outset" w:sz="6" w:space="0" w:color="auto"/>
                  <w:left w:val="outset" w:sz="6" w:space="0" w:color="auto"/>
                  <w:bottom w:val="outset" w:sz="6" w:space="0" w:color="auto"/>
                  <w:right w:val="outset" w:sz="6" w:space="0" w:color="auto"/>
                </w:tcBorders>
                <w:vAlign w:val="center"/>
              </w:tcPr>
              <w:p w14:paraId="6738FC6F" w14:textId="77777777" w:rsidR="004E16CB" w:rsidRDefault="00336F3C">
                <w:pPr>
                  <w:ind w:left="40" w:hangingChars="19" w:hanging="40"/>
                  <w:jc w:val="center"/>
                  <w:rPr>
                    <w:rFonts w:hint="eastAsia"/>
                    <w:b/>
                  </w:rPr>
                </w:pPr>
                <w:r>
                  <w:rPr>
                    <w:b/>
                  </w:rPr>
                  <w:t>项目</w:t>
                </w:r>
              </w:p>
            </w:tc>
          </w:sdtContent>
        </w:sdt>
        <w:sdt>
          <w:sdtPr>
            <w:tag w:val="_PLD_bef99f706319495cba4551771848216d"/>
            <w:id w:val="1597820202"/>
          </w:sdtPr>
          <w:sdtContent>
            <w:tc>
              <w:tcPr>
                <w:tcW w:w="1391" w:type="pct"/>
                <w:tcBorders>
                  <w:top w:val="outset" w:sz="6" w:space="0" w:color="auto"/>
                  <w:left w:val="outset" w:sz="6" w:space="0" w:color="auto"/>
                  <w:bottom w:val="outset" w:sz="6" w:space="0" w:color="auto"/>
                  <w:right w:val="outset" w:sz="6" w:space="0" w:color="auto"/>
                </w:tcBorders>
                <w:vAlign w:val="center"/>
              </w:tcPr>
              <w:p w14:paraId="044256B5" w14:textId="77777777" w:rsidR="004E16CB" w:rsidRDefault="00336F3C">
                <w:pPr>
                  <w:jc w:val="center"/>
                  <w:rPr>
                    <w:rFonts w:hint="eastAsia"/>
                    <w:b/>
                  </w:rPr>
                </w:pPr>
                <w:r>
                  <w:rPr>
                    <w:b/>
                  </w:rPr>
                  <w:t>2024</w:t>
                </w:r>
                <w:r>
                  <w:rPr>
                    <w:rFonts w:hint="eastAsia"/>
                    <w:b/>
                  </w:rPr>
                  <w:t>年前三季度</w:t>
                </w:r>
              </w:p>
              <w:p w14:paraId="10391EDF" w14:textId="0004FEF4" w:rsidR="004E16CB" w:rsidRDefault="00336F3C">
                <w:pPr>
                  <w:jc w:val="center"/>
                  <w:rPr>
                    <w:rFonts w:hint="eastAsia"/>
                    <w:b/>
                  </w:rPr>
                </w:pPr>
                <w:r>
                  <w:rPr>
                    <w:rFonts w:hint="eastAsia"/>
                    <w:b/>
                  </w:rPr>
                  <w:t>（</w:t>
                </w:r>
                <w:r>
                  <w:rPr>
                    <w:b/>
                  </w:rPr>
                  <w:t>1-9月）</w:t>
                </w:r>
              </w:p>
            </w:tc>
          </w:sdtContent>
        </w:sdt>
        <w:sdt>
          <w:sdtPr>
            <w:tag w:val="_PLD_fd20bc26cc1447778bcbf450785b97b7"/>
            <w:id w:val="786857490"/>
          </w:sdtPr>
          <w:sdtContent>
            <w:tc>
              <w:tcPr>
                <w:tcW w:w="1407" w:type="pct"/>
                <w:tcBorders>
                  <w:top w:val="outset" w:sz="6" w:space="0" w:color="auto"/>
                  <w:left w:val="outset" w:sz="6" w:space="0" w:color="auto"/>
                  <w:bottom w:val="outset" w:sz="6" w:space="0" w:color="auto"/>
                  <w:right w:val="outset" w:sz="6" w:space="0" w:color="auto"/>
                </w:tcBorders>
                <w:vAlign w:val="center"/>
              </w:tcPr>
              <w:p w14:paraId="5AB575A9" w14:textId="77777777" w:rsidR="004E16CB" w:rsidRDefault="00336F3C">
                <w:pPr>
                  <w:jc w:val="center"/>
                  <w:rPr>
                    <w:rFonts w:hint="eastAsia"/>
                    <w:b/>
                  </w:rPr>
                </w:pPr>
                <w:r>
                  <w:rPr>
                    <w:b/>
                  </w:rPr>
                  <w:t>2023年</w:t>
                </w:r>
                <w:r>
                  <w:rPr>
                    <w:rFonts w:hint="eastAsia"/>
                    <w:b/>
                  </w:rPr>
                  <w:t>前三季度</w:t>
                </w:r>
              </w:p>
              <w:p w14:paraId="7A61FDBE" w14:textId="7E6FB5E0" w:rsidR="004E16CB" w:rsidRDefault="00336F3C">
                <w:pPr>
                  <w:jc w:val="center"/>
                  <w:rPr>
                    <w:rFonts w:hint="eastAsia"/>
                    <w:b/>
                  </w:rPr>
                </w:pPr>
                <w:r>
                  <w:rPr>
                    <w:rFonts w:hint="eastAsia"/>
                    <w:b/>
                  </w:rPr>
                  <w:t>（1-9月）</w:t>
                </w:r>
              </w:p>
            </w:tc>
          </w:sdtContent>
        </w:sdt>
      </w:tr>
      <w:tr w:rsidR="006246A0" w14:paraId="7B686325"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F9C21DC" w14:textId="77777777" w:rsidR="006246A0" w:rsidRDefault="006246A0">
            <w:pPr>
              <w:rPr>
                <w:rFonts w:hint="eastAsia"/>
              </w:rPr>
            </w:pPr>
            <w:r>
              <w:rPr>
                <w:rFonts w:hint="eastAsia"/>
              </w:rPr>
              <w:t>一、营业总收入</w:t>
            </w:r>
          </w:p>
        </w:tc>
        <w:tc>
          <w:tcPr>
            <w:tcW w:w="1391" w:type="pct"/>
            <w:tcBorders>
              <w:top w:val="outset" w:sz="6" w:space="0" w:color="auto"/>
              <w:left w:val="outset" w:sz="6" w:space="0" w:color="auto"/>
              <w:bottom w:val="outset" w:sz="6" w:space="0" w:color="auto"/>
              <w:right w:val="outset" w:sz="6" w:space="0" w:color="auto"/>
            </w:tcBorders>
            <w:vAlign w:val="center"/>
          </w:tcPr>
          <w:p w14:paraId="33CBC7CB" w14:textId="537059A8" w:rsidR="006246A0" w:rsidRDefault="006246A0">
            <w:pPr>
              <w:jc w:val="right"/>
              <w:rPr>
                <w:rFonts w:hint="eastAsia"/>
              </w:rPr>
            </w:pPr>
            <w:r>
              <w:t>1,114,845,789.14</w:t>
            </w:r>
          </w:p>
        </w:tc>
        <w:tc>
          <w:tcPr>
            <w:tcW w:w="1407" w:type="pct"/>
            <w:tcBorders>
              <w:top w:val="outset" w:sz="6" w:space="0" w:color="auto"/>
              <w:left w:val="outset" w:sz="6" w:space="0" w:color="auto"/>
              <w:bottom w:val="outset" w:sz="6" w:space="0" w:color="auto"/>
              <w:right w:val="outset" w:sz="6" w:space="0" w:color="auto"/>
            </w:tcBorders>
            <w:vAlign w:val="center"/>
          </w:tcPr>
          <w:p w14:paraId="2BBC8C8A" w14:textId="182C52E2" w:rsidR="006246A0" w:rsidRDefault="006246A0">
            <w:pPr>
              <w:jc w:val="right"/>
              <w:rPr>
                <w:rFonts w:hint="eastAsia"/>
              </w:rPr>
            </w:pPr>
            <w:r>
              <w:t>1,015,753,245.59</w:t>
            </w:r>
          </w:p>
        </w:tc>
      </w:tr>
      <w:tr w:rsidR="006246A0" w14:paraId="59C724AF"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EB07A8D" w14:textId="77777777" w:rsidR="006246A0" w:rsidRDefault="006246A0">
            <w:pPr>
              <w:rPr>
                <w:rFonts w:hint="eastAsia"/>
              </w:rPr>
            </w:pPr>
            <w:r>
              <w:rPr>
                <w:rFonts w:hint="eastAsia"/>
              </w:rPr>
              <w:t>其中：营业收入</w:t>
            </w:r>
          </w:p>
        </w:tc>
        <w:tc>
          <w:tcPr>
            <w:tcW w:w="1391" w:type="pct"/>
            <w:tcBorders>
              <w:top w:val="outset" w:sz="6" w:space="0" w:color="auto"/>
              <w:left w:val="outset" w:sz="6" w:space="0" w:color="auto"/>
              <w:bottom w:val="outset" w:sz="6" w:space="0" w:color="auto"/>
              <w:right w:val="outset" w:sz="6" w:space="0" w:color="auto"/>
            </w:tcBorders>
            <w:vAlign w:val="center"/>
          </w:tcPr>
          <w:p w14:paraId="035A53A9" w14:textId="77745B33" w:rsidR="006246A0" w:rsidRDefault="006246A0">
            <w:pPr>
              <w:jc w:val="right"/>
              <w:rPr>
                <w:rFonts w:hint="eastAsia"/>
              </w:rPr>
            </w:pPr>
            <w:r>
              <w:t>1,114,845,789.14</w:t>
            </w:r>
          </w:p>
        </w:tc>
        <w:tc>
          <w:tcPr>
            <w:tcW w:w="1407" w:type="pct"/>
            <w:tcBorders>
              <w:top w:val="outset" w:sz="6" w:space="0" w:color="auto"/>
              <w:left w:val="outset" w:sz="6" w:space="0" w:color="auto"/>
              <w:bottom w:val="outset" w:sz="6" w:space="0" w:color="auto"/>
              <w:right w:val="outset" w:sz="6" w:space="0" w:color="auto"/>
            </w:tcBorders>
            <w:vAlign w:val="center"/>
          </w:tcPr>
          <w:p w14:paraId="3B48252E" w14:textId="45DBAF16" w:rsidR="006246A0" w:rsidRDefault="006246A0">
            <w:pPr>
              <w:jc w:val="right"/>
              <w:rPr>
                <w:rFonts w:hint="eastAsia"/>
              </w:rPr>
            </w:pPr>
            <w:r>
              <w:t>1,015,753,245.59</w:t>
            </w:r>
          </w:p>
        </w:tc>
      </w:tr>
      <w:tr w:rsidR="006246A0" w14:paraId="3F19DF4F"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7D738A6" w14:textId="77777777" w:rsidR="006246A0" w:rsidRDefault="006246A0">
            <w:pPr>
              <w:ind w:firstLineChars="300" w:firstLine="630"/>
              <w:rPr>
                <w:rFonts w:hint="eastAsia"/>
              </w:rPr>
            </w:pPr>
            <w:r>
              <w:rPr>
                <w:rFonts w:hint="eastAsia"/>
              </w:rPr>
              <w:t>利息收入</w:t>
            </w:r>
          </w:p>
        </w:tc>
        <w:tc>
          <w:tcPr>
            <w:tcW w:w="1391" w:type="pct"/>
            <w:tcBorders>
              <w:top w:val="outset" w:sz="6" w:space="0" w:color="auto"/>
              <w:left w:val="outset" w:sz="6" w:space="0" w:color="auto"/>
              <w:bottom w:val="outset" w:sz="6" w:space="0" w:color="auto"/>
              <w:right w:val="outset" w:sz="6" w:space="0" w:color="auto"/>
            </w:tcBorders>
            <w:vAlign w:val="center"/>
          </w:tcPr>
          <w:p w14:paraId="26A50170"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2334E3F4" w14:textId="77777777" w:rsidR="006246A0" w:rsidRDefault="006246A0">
            <w:pPr>
              <w:jc w:val="right"/>
              <w:rPr>
                <w:rFonts w:hint="eastAsia"/>
              </w:rPr>
            </w:pPr>
          </w:p>
        </w:tc>
      </w:tr>
      <w:tr w:rsidR="006246A0" w14:paraId="42D57B6A"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E98A11B" w14:textId="77777777" w:rsidR="006246A0" w:rsidRDefault="006246A0">
            <w:pPr>
              <w:ind w:firstLineChars="300" w:firstLine="630"/>
              <w:rPr>
                <w:rFonts w:hint="eastAsia"/>
              </w:rPr>
            </w:pPr>
            <w:r>
              <w:rPr>
                <w:rFonts w:hint="eastAsia"/>
              </w:rPr>
              <w:t>已赚保费</w:t>
            </w:r>
          </w:p>
        </w:tc>
        <w:tc>
          <w:tcPr>
            <w:tcW w:w="1391" w:type="pct"/>
            <w:tcBorders>
              <w:top w:val="outset" w:sz="6" w:space="0" w:color="auto"/>
              <w:left w:val="outset" w:sz="6" w:space="0" w:color="auto"/>
              <w:bottom w:val="outset" w:sz="6" w:space="0" w:color="auto"/>
              <w:right w:val="outset" w:sz="6" w:space="0" w:color="auto"/>
            </w:tcBorders>
            <w:vAlign w:val="center"/>
          </w:tcPr>
          <w:p w14:paraId="2069669F"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0692A520" w14:textId="77777777" w:rsidR="006246A0" w:rsidRDefault="006246A0">
            <w:pPr>
              <w:jc w:val="right"/>
              <w:rPr>
                <w:rFonts w:hint="eastAsia"/>
              </w:rPr>
            </w:pPr>
          </w:p>
        </w:tc>
      </w:tr>
      <w:tr w:rsidR="006246A0" w14:paraId="79CE52A4"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2EC7398" w14:textId="77777777" w:rsidR="006246A0" w:rsidRDefault="006246A0">
            <w:pPr>
              <w:ind w:firstLineChars="300" w:firstLine="630"/>
              <w:rPr>
                <w:rFonts w:hint="eastAsia"/>
              </w:rPr>
            </w:pPr>
            <w:r>
              <w:rPr>
                <w:rFonts w:hint="eastAsia"/>
              </w:rPr>
              <w:t>手续费及佣金收入</w:t>
            </w:r>
          </w:p>
        </w:tc>
        <w:tc>
          <w:tcPr>
            <w:tcW w:w="1391" w:type="pct"/>
            <w:tcBorders>
              <w:top w:val="outset" w:sz="6" w:space="0" w:color="auto"/>
              <w:left w:val="outset" w:sz="6" w:space="0" w:color="auto"/>
              <w:bottom w:val="outset" w:sz="6" w:space="0" w:color="auto"/>
              <w:right w:val="outset" w:sz="6" w:space="0" w:color="auto"/>
            </w:tcBorders>
            <w:vAlign w:val="center"/>
          </w:tcPr>
          <w:p w14:paraId="141B38C8"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735E0AB9" w14:textId="77777777" w:rsidR="006246A0" w:rsidRDefault="006246A0">
            <w:pPr>
              <w:jc w:val="right"/>
              <w:rPr>
                <w:rFonts w:hint="eastAsia"/>
              </w:rPr>
            </w:pPr>
          </w:p>
        </w:tc>
      </w:tr>
      <w:tr w:rsidR="006246A0" w14:paraId="7F93AA69"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7B454C18" w14:textId="77777777" w:rsidR="006246A0" w:rsidRDefault="006246A0">
            <w:pPr>
              <w:rPr>
                <w:rFonts w:hint="eastAsia"/>
              </w:rPr>
            </w:pPr>
            <w:r>
              <w:rPr>
                <w:rFonts w:hint="eastAsia"/>
              </w:rPr>
              <w:t>二、营业总成本</w:t>
            </w:r>
          </w:p>
        </w:tc>
        <w:tc>
          <w:tcPr>
            <w:tcW w:w="1391" w:type="pct"/>
            <w:tcBorders>
              <w:top w:val="outset" w:sz="6" w:space="0" w:color="auto"/>
              <w:left w:val="outset" w:sz="6" w:space="0" w:color="auto"/>
              <w:bottom w:val="outset" w:sz="6" w:space="0" w:color="auto"/>
              <w:right w:val="outset" w:sz="6" w:space="0" w:color="auto"/>
            </w:tcBorders>
            <w:vAlign w:val="center"/>
          </w:tcPr>
          <w:p w14:paraId="2C8531ED" w14:textId="17D8A6B4" w:rsidR="006246A0" w:rsidRDefault="006246A0">
            <w:pPr>
              <w:jc w:val="right"/>
              <w:rPr>
                <w:rFonts w:hint="eastAsia"/>
              </w:rPr>
            </w:pPr>
            <w:r>
              <w:t>1,118,616,606.39</w:t>
            </w:r>
          </w:p>
        </w:tc>
        <w:tc>
          <w:tcPr>
            <w:tcW w:w="1407" w:type="pct"/>
            <w:tcBorders>
              <w:top w:val="outset" w:sz="6" w:space="0" w:color="auto"/>
              <w:left w:val="outset" w:sz="6" w:space="0" w:color="auto"/>
              <w:bottom w:val="outset" w:sz="6" w:space="0" w:color="auto"/>
              <w:right w:val="outset" w:sz="6" w:space="0" w:color="auto"/>
            </w:tcBorders>
            <w:vAlign w:val="center"/>
          </w:tcPr>
          <w:p w14:paraId="0CD918A8" w14:textId="6D7FF458" w:rsidR="006246A0" w:rsidRDefault="006246A0">
            <w:pPr>
              <w:jc w:val="right"/>
              <w:rPr>
                <w:rFonts w:hint="eastAsia"/>
              </w:rPr>
            </w:pPr>
            <w:r>
              <w:t>1,061,495,222.01</w:t>
            </w:r>
          </w:p>
        </w:tc>
      </w:tr>
      <w:tr w:rsidR="006246A0" w14:paraId="49DF99E9"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EFD85FD" w14:textId="77777777" w:rsidR="006246A0" w:rsidRDefault="006246A0">
            <w:pPr>
              <w:rPr>
                <w:rFonts w:hint="eastAsia"/>
              </w:rPr>
            </w:pPr>
            <w:r>
              <w:rPr>
                <w:rFonts w:hint="eastAsia"/>
              </w:rPr>
              <w:t>其中：营业成本</w:t>
            </w:r>
          </w:p>
        </w:tc>
        <w:tc>
          <w:tcPr>
            <w:tcW w:w="1391" w:type="pct"/>
            <w:tcBorders>
              <w:top w:val="outset" w:sz="6" w:space="0" w:color="auto"/>
              <w:left w:val="outset" w:sz="6" w:space="0" w:color="auto"/>
              <w:bottom w:val="outset" w:sz="6" w:space="0" w:color="auto"/>
              <w:right w:val="outset" w:sz="6" w:space="0" w:color="auto"/>
            </w:tcBorders>
            <w:vAlign w:val="center"/>
          </w:tcPr>
          <w:p w14:paraId="3F0A20E3" w14:textId="60CDD392" w:rsidR="006246A0" w:rsidRDefault="006246A0">
            <w:pPr>
              <w:jc w:val="right"/>
              <w:rPr>
                <w:rFonts w:hint="eastAsia"/>
              </w:rPr>
            </w:pPr>
            <w:r>
              <w:t>941,343,609.36</w:t>
            </w:r>
          </w:p>
        </w:tc>
        <w:tc>
          <w:tcPr>
            <w:tcW w:w="1407" w:type="pct"/>
            <w:tcBorders>
              <w:top w:val="outset" w:sz="6" w:space="0" w:color="auto"/>
              <w:left w:val="outset" w:sz="6" w:space="0" w:color="auto"/>
              <w:bottom w:val="outset" w:sz="6" w:space="0" w:color="auto"/>
              <w:right w:val="outset" w:sz="6" w:space="0" w:color="auto"/>
            </w:tcBorders>
            <w:vAlign w:val="center"/>
          </w:tcPr>
          <w:p w14:paraId="029C867A" w14:textId="533A6EC4" w:rsidR="006246A0" w:rsidRDefault="006246A0">
            <w:pPr>
              <w:jc w:val="right"/>
              <w:rPr>
                <w:rFonts w:hint="eastAsia"/>
              </w:rPr>
            </w:pPr>
            <w:r>
              <w:t>896,901,877.71</w:t>
            </w:r>
          </w:p>
        </w:tc>
      </w:tr>
      <w:tr w:rsidR="006246A0" w14:paraId="6DFDA473"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2206434" w14:textId="77777777" w:rsidR="006246A0" w:rsidRDefault="006246A0">
            <w:pPr>
              <w:ind w:firstLineChars="300" w:firstLine="630"/>
              <w:rPr>
                <w:rFonts w:hint="eastAsia"/>
              </w:rPr>
            </w:pPr>
            <w:r>
              <w:rPr>
                <w:rFonts w:hint="eastAsia"/>
              </w:rPr>
              <w:t>利息支出</w:t>
            </w:r>
          </w:p>
        </w:tc>
        <w:tc>
          <w:tcPr>
            <w:tcW w:w="1391" w:type="pct"/>
            <w:tcBorders>
              <w:top w:val="outset" w:sz="6" w:space="0" w:color="auto"/>
              <w:left w:val="outset" w:sz="6" w:space="0" w:color="auto"/>
              <w:bottom w:val="outset" w:sz="6" w:space="0" w:color="auto"/>
              <w:right w:val="outset" w:sz="6" w:space="0" w:color="auto"/>
            </w:tcBorders>
            <w:vAlign w:val="center"/>
          </w:tcPr>
          <w:p w14:paraId="4FB0E03A"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4F96F9E5" w14:textId="77777777" w:rsidR="006246A0" w:rsidRDefault="006246A0">
            <w:pPr>
              <w:jc w:val="right"/>
              <w:rPr>
                <w:rFonts w:hint="eastAsia"/>
              </w:rPr>
            </w:pPr>
          </w:p>
        </w:tc>
      </w:tr>
      <w:tr w:rsidR="006246A0" w14:paraId="321F39E4"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69ABCF3" w14:textId="77777777" w:rsidR="006246A0" w:rsidRDefault="006246A0">
            <w:pPr>
              <w:ind w:firstLineChars="300" w:firstLine="630"/>
              <w:rPr>
                <w:rFonts w:hint="eastAsia"/>
              </w:rPr>
            </w:pPr>
            <w:r>
              <w:rPr>
                <w:rFonts w:hint="eastAsia"/>
              </w:rPr>
              <w:t>手续费及佣金支出</w:t>
            </w:r>
          </w:p>
        </w:tc>
        <w:tc>
          <w:tcPr>
            <w:tcW w:w="1391" w:type="pct"/>
            <w:tcBorders>
              <w:top w:val="outset" w:sz="6" w:space="0" w:color="auto"/>
              <w:left w:val="outset" w:sz="6" w:space="0" w:color="auto"/>
              <w:bottom w:val="outset" w:sz="6" w:space="0" w:color="auto"/>
              <w:right w:val="outset" w:sz="6" w:space="0" w:color="auto"/>
            </w:tcBorders>
            <w:vAlign w:val="center"/>
          </w:tcPr>
          <w:p w14:paraId="694F82C7"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2A58F798" w14:textId="77777777" w:rsidR="006246A0" w:rsidRDefault="006246A0">
            <w:pPr>
              <w:jc w:val="right"/>
              <w:rPr>
                <w:rFonts w:hint="eastAsia"/>
              </w:rPr>
            </w:pPr>
          </w:p>
        </w:tc>
      </w:tr>
      <w:tr w:rsidR="006246A0" w14:paraId="4CDBBF8D"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72FCB817" w14:textId="77777777" w:rsidR="006246A0" w:rsidRDefault="006246A0">
            <w:pPr>
              <w:ind w:firstLineChars="300" w:firstLine="630"/>
              <w:rPr>
                <w:rFonts w:hint="eastAsia"/>
              </w:rPr>
            </w:pPr>
            <w:r>
              <w:rPr>
                <w:rFonts w:hint="eastAsia"/>
              </w:rPr>
              <w:t>退保金</w:t>
            </w:r>
          </w:p>
        </w:tc>
        <w:tc>
          <w:tcPr>
            <w:tcW w:w="1391" w:type="pct"/>
            <w:tcBorders>
              <w:top w:val="outset" w:sz="6" w:space="0" w:color="auto"/>
              <w:left w:val="outset" w:sz="6" w:space="0" w:color="auto"/>
              <w:bottom w:val="outset" w:sz="6" w:space="0" w:color="auto"/>
              <w:right w:val="outset" w:sz="6" w:space="0" w:color="auto"/>
            </w:tcBorders>
            <w:vAlign w:val="center"/>
          </w:tcPr>
          <w:p w14:paraId="642F4982"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0523E383" w14:textId="77777777" w:rsidR="006246A0" w:rsidRDefault="006246A0">
            <w:pPr>
              <w:jc w:val="right"/>
              <w:rPr>
                <w:rFonts w:hint="eastAsia"/>
              </w:rPr>
            </w:pPr>
          </w:p>
        </w:tc>
      </w:tr>
      <w:tr w:rsidR="006246A0" w14:paraId="1E9440F5"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5506F72" w14:textId="77777777" w:rsidR="006246A0" w:rsidRDefault="006246A0">
            <w:pPr>
              <w:ind w:firstLineChars="300" w:firstLine="630"/>
              <w:rPr>
                <w:rFonts w:hint="eastAsia"/>
              </w:rPr>
            </w:pPr>
            <w:r>
              <w:rPr>
                <w:rFonts w:hint="eastAsia"/>
              </w:rPr>
              <w:t>赔付支出净额</w:t>
            </w:r>
          </w:p>
        </w:tc>
        <w:tc>
          <w:tcPr>
            <w:tcW w:w="1391" w:type="pct"/>
            <w:tcBorders>
              <w:top w:val="outset" w:sz="6" w:space="0" w:color="auto"/>
              <w:left w:val="outset" w:sz="6" w:space="0" w:color="auto"/>
              <w:bottom w:val="outset" w:sz="6" w:space="0" w:color="auto"/>
              <w:right w:val="outset" w:sz="6" w:space="0" w:color="auto"/>
            </w:tcBorders>
            <w:vAlign w:val="center"/>
          </w:tcPr>
          <w:p w14:paraId="19D03F7C"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65202E11" w14:textId="77777777" w:rsidR="006246A0" w:rsidRDefault="006246A0">
            <w:pPr>
              <w:jc w:val="right"/>
              <w:rPr>
                <w:rFonts w:hint="eastAsia"/>
              </w:rPr>
            </w:pPr>
          </w:p>
        </w:tc>
      </w:tr>
      <w:tr w:rsidR="006246A0" w14:paraId="54C38AE1"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88CB75E" w14:textId="77777777" w:rsidR="006246A0" w:rsidRDefault="006246A0">
            <w:pPr>
              <w:ind w:firstLineChars="300" w:firstLine="630"/>
              <w:rPr>
                <w:rFonts w:hint="eastAsia"/>
              </w:rPr>
            </w:pPr>
            <w:r>
              <w:rPr>
                <w:rFonts w:hint="eastAsia"/>
              </w:rPr>
              <w:t>提取保险责任准备金净额</w:t>
            </w:r>
          </w:p>
        </w:tc>
        <w:tc>
          <w:tcPr>
            <w:tcW w:w="1391" w:type="pct"/>
            <w:tcBorders>
              <w:top w:val="outset" w:sz="6" w:space="0" w:color="auto"/>
              <w:left w:val="outset" w:sz="6" w:space="0" w:color="auto"/>
              <w:bottom w:val="outset" w:sz="6" w:space="0" w:color="auto"/>
              <w:right w:val="outset" w:sz="6" w:space="0" w:color="auto"/>
            </w:tcBorders>
            <w:vAlign w:val="center"/>
          </w:tcPr>
          <w:p w14:paraId="09636C1D"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46375BA4" w14:textId="77777777" w:rsidR="006246A0" w:rsidRDefault="006246A0">
            <w:pPr>
              <w:jc w:val="right"/>
              <w:rPr>
                <w:rFonts w:hint="eastAsia"/>
              </w:rPr>
            </w:pPr>
          </w:p>
        </w:tc>
      </w:tr>
      <w:tr w:rsidR="006246A0" w14:paraId="45240D03"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CB3AD95" w14:textId="77777777" w:rsidR="006246A0" w:rsidRDefault="006246A0">
            <w:pPr>
              <w:ind w:firstLineChars="300" w:firstLine="630"/>
              <w:rPr>
                <w:rFonts w:hint="eastAsia"/>
              </w:rPr>
            </w:pPr>
            <w:r>
              <w:rPr>
                <w:rFonts w:hint="eastAsia"/>
              </w:rPr>
              <w:t>保单红利支出</w:t>
            </w:r>
          </w:p>
        </w:tc>
        <w:tc>
          <w:tcPr>
            <w:tcW w:w="1391" w:type="pct"/>
            <w:tcBorders>
              <w:top w:val="outset" w:sz="6" w:space="0" w:color="auto"/>
              <w:left w:val="outset" w:sz="6" w:space="0" w:color="auto"/>
              <w:bottom w:val="outset" w:sz="6" w:space="0" w:color="auto"/>
              <w:right w:val="outset" w:sz="6" w:space="0" w:color="auto"/>
            </w:tcBorders>
            <w:vAlign w:val="center"/>
          </w:tcPr>
          <w:p w14:paraId="441710C9"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43EBB8F9" w14:textId="77777777" w:rsidR="006246A0" w:rsidRDefault="006246A0">
            <w:pPr>
              <w:jc w:val="right"/>
              <w:rPr>
                <w:rFonts w:hint="eastAsia"/>
              </w:rPr>
            </w:pPr>
          </w:p>
        </w:tc>
      </w:tr>
      <w:tr w:rsidR="006246A0" w14:paraId="52FF1083"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313FCCA" w14:textId="77777777" w:rsidR="006246A0" w:rsidRDefault="006246A0">
            <w:pPr>
              <w:ind w:firstLineChars="300" w:firstLine="630"/>
              <w:rPr>
                <w:rFonts w:hint="eastAsia"/>
              </w:rPr>
            </w:pPr>
            <w:r>
              <w:rPr>
                <w:rFonts w:hint="eastAsia"/>
              </w:rPr>
              <w:lastRenderedPageBreak/>
              <w:t>分保费用</w:t>
            </w:r>
          </w:p>
        </w:tc>
        <w:tc>
          <w:tcPr>
            <w:tcW w:w="1391" w:type="pct"/>
            <w:tcBorders>
              <w:top w:val="outset" w:sz="6" w:space="0" w:color="auto"/>
              <w:left w:val="outset" w:sz="6" w:space="0" w:color="auto"/>
              <w:bottom w:val="outset" w:sz="6" w:space="0" w:color="auto"/>
              <w:right w:val="outset" w:sz="6" w:space="0" w:color="auto"/>
            </w:tcBorders>
            <w:vAlign w:val="center"/>
          </w:tcPr>
          <w:p w14:paraId="00D59CEA"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1DF17415" w14:textId="77777777" w:rsidR="006246A0" w:rsidRDefault="006246A0">
            <w:pPr>
              <w:jc w:val="right"/>
              <w:rPr>
                <w:rFonts w:hint="eastAsia"/>
              </w:rPr>
            </w:pPr>
          </w:p>
        </w:tc>
      </w:tr>
      <w:tr w:rsidR="006246A0" w14:paraId="5955FF61"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E29507D" w14:textId="77777777" w:rsidR="006246A0" w:rsidRDefault="006246A0">
            <w:pPr>
              <w:ind w:firstLineChars="300" w:firstLine="630"/>
              <w:rPr>
                <w:rFonts w:hint="eastAsia"/>
              </w:rPr>
            </w:pPr>
            <w:r>
              <w:rPr>
                <w:rFonts w:hint="eastAsia"/>
              </w:rPr>
              <w:t>税金及附加</w:t>
            </w:r>
          </w:p>
        </w:tc>
        <w:tc>
          <w:tcPr>
            <w:tcW w:w="1391" w:type="pct"/>
            <w:tcBorders>
              <w:top w:val="outset" w:sz="6" w:space="0" w:color="auto"/>
              <w:left w:val="outset" w:sz="6" w:space="0" w:color="auto"/>
              <w:bottom w:val="outset" w:sz="6" w:space="0" w:color="auto"/>
              <w:right w:val="outset" w:sz="6" w:space="0" w:color="auto"/>
            </w:tcBorders>
            <w:vAlign w:val="center"/>
          </w:tcPr>
          <w:p w14:paraId="320193F1" w14:textId="03B8302C" w:rsidR="006246A0" w:rsidRDefault="006246A0">
            <w:pPr>
              <w:jc w:val="right"/>
              <w:rPr>
                <w:rFonts w:hint="eastAsia"/>
              </w:rPr>
            </w:pPr>
            <w:r>
              <w:t>6,620,998.87</w:t>
            </w:r>
          </w:p>
        </w:tc>
        <w:tc>
          <w:tcPr>
            <w:tcW w:w="1407" w:type="pct"/>
            <w:tcBorders>
              <w:top w:val="outset" w:sz="6" w:space="0" w:color="auto"/>
              <w:left w:val="outset" w:sz="6" w:space="0" w:color="auto"/>
              <w:bottom w:val="outset" w:sz="6" w:space="0" w:color="auto"/>
              <w:right w:val="outset" w:sz="6" w:space="0" w:color="auto"/>
            </w:tcBorders>
            <w:vAlign w:val="center"/>
          </w:tcPr>
          <w:p w14:paraId="019557CD" w14:textId="4C1CA8BA" w:rsidR="006246A0" w:rsidRDefault="006246A0">
            <w:pPr>
              <w:jc w:val="right"/>
              <w:rPr>
                <w:rFonts w:hint="eastAsia"/>
              </w:rPr>
            </w:pPr>
            <w:r>
              <w:t>5,729,475.65</w:t>
            </w:r>
          </w:p>
        </w:tc>
      </w:tr>
      <w:tr w:rsidR="006246A0" w14:paraId="16DC1117"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3331703" w14:textId="77777777" w:rsidR="006246A0" w:rsidRDefault="006246A0">
            <w:pPr>
              <w:ind w:firstLineChars="300" w:firstLine="630"/>
              <w:rPr>
                <w:rFonts w:hint="eastAsia"/>
              </w:rPr>
            </w:pPr>
            <w:r>
              <w:rPr>
                <w:rFonts w:hint="eastAsia"/>
              </w:rPr>
              <w:t>销售费用</w:t>
            </w:r>
          </w:p>
        </w:tc>
        <w:tc>
          <w:tcPr>
            <w:tcW w:w="1391" w:type="pct"/>
            <w:tcBorders>
              <w:top w:val="outset" w:sz="6" w:space="0" w:color="auto"/>
              <w:left w:val="outset" w:sz="6" w:space="0" w:color="auto"/>
              <w:bottom w:val="outset" w:sz="6" w:space="0" w:color="auto"/>
              <w:right w:val="outset" w:sz="6" w:space="0" w:color="auto"/>
            </w:tcBorders>
            <w:vAlign w:val="center"/>
          </w:tcPr>
          <w:p w14:paraId="6A06AD2C" w14:textId="0281CFE0" w:rsidR="006246A0" w:rsidRDefault="006246A0">
            <w:pPr>
              <w:jc w:val="right"/>
              <w:rPr>
                <w:rFonts w:hint="eastAsia"/>
              </w:rPr>
            </w:pPr>
            <w:r>
              <w:t>34,553,663.36</w:t>
            </w:r>
          </w:p>
        </w:tc>
        <w:tc>
          <w:tcPr>
            <w:tcW w:w="1407" w:type="pct"/>
            <w:tcBorders>
              <w:top w:val="outset" w:sz="6" w:space="0" w:color="auto"/>
              <w:left w:val="outset" w:sz="6" w:space="0" w:color="auto"/>
              <w:bottom w:val="outset" w:sz="6" w:space="0" w:color="auto"/>
              <w:right w:val="outset" w:sz="6" w:space="0" w:color="auto"/>
            </w:tcBorders>
            <w:vAlign w:val="center"/>
          </w:tcPr>
          <w:p w14:paraId="1D2E5E15" w14:textId="491071DB" w:rsidR="006246A0" w:rsidRDefault="006246A0">
            <w:pPr>
              <w:jc w:val="right"/>
              <w:rPr>
                <w:rFonts w:hint="eastAsia"/>
              </w:rPr>
            </w:pPr>
            <w:r>
              <w:t>27,168,186.41</w:t>
            </w:r>
          </w:p>
        </w:tc>
      </w:tr>
      <w:tr w:rsidR="006246A0" w14:paraId="7D3D594C"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3886172" w14:textId="77777777" w:rsidR="006246A0" w:rsidRDefault="006246A0">
            <w:pPr>
              <w:ind w:firstLineChars="300" w:firstLine="630"/>
              <w:rPr>
                <w:rFonts w:hint="eastAsia"/>
              </w:rPr>
            </w:pPr>
            <w:r>
              <w:rPr>
                <w:rFonts w:hint="eastAsia"/>
              </w:rPr>
              <w:t>管理费用</w:t>
            </w:r>
          </w:p>
        </w:tc>
        <w:tc>
          <w:tcPr>
            <w:tcW w:w="1391" w:type="pct"/>
            <w:tcBorders>
              <w:top w:val="outset" w:sz="6" w:space="0" w:color="auto"/>
              <w:left w:val="outset" w:sz="6" w:space="0" w:color="auto"/>
              <w:bottom w:val="outset" w:sz="6" w:space="0" w:color="auto"/>
              <w:right w:val="outset" w:sz="6" w:space="0" w:color="auto"/>
            </w:tcBorders>
            <w:vAlign w:val="center"/>
          </w:tcPr>
          <w:p w14:paraId="720F0DD4" w14:textId="16ECC238" w:rsidR="006246A0" w:rsidRDefault="006246A0">
            <w:pPr>
              <w:jc w:val="right"/>
              <w:rPr>
                <w:rFonts w:hint="eastAsia"/>
              </w:rPr>
            </w:pPr>
            <w:r>
              <w:t>83,727,968.20</w:t>
            </w:r>
          </w:p>
        </w:tc>
        <w:tc>
          <w:tcPr>
            <w:tcW w:w="1407" w:type="pct"/>
            <w:tcBorders>
              <w:top w:val="outset" w:sz="6" w:space="0" w:color="auto"/>
              <w:left w:val="outset" w:sz="6" w:space="0" w:color="auto"/>
              <w:bottom w:val="outset" w:sz="6" w:space="0" w:color="auto"/>
              <w:right w:val="outset" w:sz="6" w:space="0" w:color="auto"/>
            </w:tcBorders>
            <w:vAlign w:val="center"/>
          </w:tcPr>
          <w:p w14:paraId="46927FCB" w14:textId="13E398CA" w:rsidR="006246A0" w:rsidRDefault="006246A0">
            <w:pPr>
              <w:jc w:val="right"/>
              <w:rPr>
                <w:rFonts w:hint="eastAsia"/>
              </w:rPr>
            </w:pPr>
            <w:r>
              <w:t>71,042,230.97</w:t>
            </w:r>
          </w:p>
        </w:tc>
      </w:tr>
      <w:tr w:rsidR="006246A0" w14:paraId="16AC3FAB"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597AE8C" w14:textId="77777777" w:rsidR="006246A0" w:rsidRDefault="006246A0">
            <w:pPr>
              <w:ind w:firstLineChars="300" w:firstLine="630"/>
              <w:rPr>
                <w:rFonts w:hint="eastAsia"/>
              </w:rPr>
            </w:pPr>
            <w:r>
              <w:rPr>
                <w:rFonts w:hint="eastAsia"/>
              </w:rPr>
              <w:t>研发费用</w:t>
            </w:r>
          </w:p>
        </w:tc>
        <w:tc>
          <w:tcPr>
            <w:tcW w:w="1391" w:type="pct"/>
            <w:tcBorders>
              <w:top w:val="outset" w:sz="6" w:space="0" w:color="auto"/>
              <w:left w:val="outset" w:sz="6" w:space="0" w:color="auto"/>
              <w:bottom w:val="outset" w:sz="6" w:space="0" w:color="auto"/>
              <w:right w:val="outset" w:sz="6" w:space="0" w:color="auto"/>
            </w:tcBorders>
            <w:vAlign w:val="center"/>
          </w:tcPr>
          <w:p w14:paraId="1710071B" w14:textId="1D694AF0" w:rsidR="006246A0" w:rsidRDefault="006246A0">
            <w:pPr>
              <w:jc w:val="right"/>
              <w:rPr>
                <w:rFonts w:hint="eastAsia"/>
              </w:rPr>
            </w:pPr>
            <w:r>
              <w:t>45,318,705.16</w:t>
            </w:r>
          </w:p>
        </w:tc>
        <w:tc>
          <w:tcPr>
            <w:tcW w:w="1407" w:type="pct"/>
            <w:tcBorders>
              <w:top w:val="outset" w:sz="6" w:space="0" w:color="auto"/>
              <w:left w:val="outset" w:sz="6" w:space="0" w:color="auto"/>
              <w:bottom w:val="outset" w:sz="6" w:space="0" w:color="auto"/>
              <w:right w:val="outset" w:sz="6" w:space="0" w:color="auto"/>
            </w:tcBorders>
            <w:vAlign w:val="center"/>
          </w:tcPr>
          <w:p w14:paraId="5CED4CE8" w14:textId="6B6C8C96" w:rsidR="006246A0" w:rsidRDefault="006246A0">
            <w:pPr>
              <w:jc w:val="right"/>
              <w:rPr>
                <w:rFonts w:hint="eastAsia"/>
              </w:rPr>
            </w:pPr>
            <w:r>
              <w:t>49,001,349.40</w:t>
            </w:r>
          </w:p>
        </w:tc>
      </w:tr>
      <w:tr w:rsidR="006246A0" w14:paraId="14307C51"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9133F5C" w14:textId="77777777" w:rsidR="006246A0" w:rsidRDefault="006246A0">
            <w:pPr>
              <w:ind w:firstLineChars="300" w:firstLine="630"/>
              <w:rPr>
                <w:rFonts w:hint="eastAsia"/>
              </w:rPr>
            </w:pPr>
            <w:r>
              <w:rPr>
                <w:rFonts w:hint="eastAsia"/>
              </w:rPr>
              <w:t>财务费用</w:t>
            </w:r>
          </w:p>
        </w:tc>
        <w:tc>
          <w:tcPr>
            <w:tcW w:w="1391" w:type="pct"/>
            <w:tcBorders>
              <w:top w:val="outset" w:sz="6" w:space="0" w:color="auto"/>
              <w:left w:val="outset" w:sz="6" w:space="0" w:color="auto"/>
              <w:bottom w:val="outset" w:sz="6" w:space="0" w:color="auto"/>
              <w:right w:val="outset" w:sz="6" w:space="0" w:color="auto"/>
            </w:tcBorders>
            <w:vAlign w:val="center"/>
          </w:tcPr>
          <w:p w14:paraId="2272AE20" w14:textId="3E5A478F" w:rsidR="006246A0" w:rsidRDefault="006246A0">
            <w:pPr>
              <w:jc w:val="right"/>
              <w:rPr>
                <w:rFonts w:hint="eastAsia"/>
              </w:rPr>
            </w:pPr>
            <w:r>
              <w:t>7,051,661.44</w:t>
            </w:r>
          </w:p>
        </w:tc>
        <w:tc>
          <w:tcPr>
            <w:tcW w:w="1407" w:type="pct"/>
            <w:tcBorders>
              <w:top w:val="outset" w:sz="6" w:space="0" w:color="auto"/>
              <w:left w:val="outset" w:sz="6" w:space="0" w:color="auto"/>
              <w:bottom w:val="outset" w:sz="6" w:space="0" w:color="auto"/>
              <w:right w:val="outset" w:sz="6" w:space="0" w:color="auto"/>
            </w:tcBorders>
            <w:vAlign w:val="center"/>
          </w:tcPr>
          <w:p w14:paraId="248EC536" w14:textId="28781689" w:rsidR="006246A0" w:rsidRDefault="006246A0">
            <w:pPr>
              <w:jc w:val="right"/>
              <w:rPr>
                <w:rFonts w:hint="eastAsia"/>
              </w:rPr>
            </w:pPr>
            <w:r>
              <w:t>11,652,101.87</w:t>
            </w:r>
          </w:p>
        </w:tc>
      </w:tr>
      <w:tr w:rsidR="006246A0" w14:paraId="0206E6F7"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31DDEC8" w14:textId="77777777" w:rsidR="006246A0" w:rsidRDefault="006246A0">
            <w:pPr>
              <w:ind w:firstLineChars="300" w:firstLine="630"/>
              <w:rPr>
                <w:rFonts w:hint="eastAsia"/>
              </w:rPr>
            </w:pPr>
            <w:r>
              <w:rPr>
                <w:rFonts w:hint="eastAsia"/>
              </w:rPr>
              <w:t>其中：利息费用</w:t>
            </w:r>
          </w:p>
        </w:tc>
        <w:tc>
          <w:tcPr>
            <w:tcW w:w="1391" w:type="pct"/>
            <w:tcBorders>
              <w:top w:val="outset" w:sz="6" w:space="0" w:color="auto"/>
              <w:left w:val="outset" w:sz="6" w:space="0" w:color="auto"/>
              <w:bottom w:val="outset" w:sz="6" w:space="0" w:color="auto"/>
              <w:right w:val="outset" w:sz="6" w:space="0" w:color="auto"/>
            </w:tcBorders>
            <w:vAlign w:val="center"/>
          </w:tcPr>
          <w:p w14:paraId="4BF870B4" w14:textId="22055A97" w:rsidR="006246A0" w:rsidRDefault="006246A0">
            <w:pPr>
              <w:jc w:val="right"/>
              <w:rPr>
                <w:rFonts w:hint="eastAsia"/>
              </w:rPr>
            </w:pPr>
            <w:r>
              <w:t>11,505,409.09</w:t>
            </w:r>
          </w:p>
        </w:tc>
        <w:tc>
          <w:tcPr>
            <w:tcW w:w="1407" w:type="pct"/>
            <w:tcBorders>
              <w:top w:val="outset" w:sz="6" w:space="0" w:color="auto"/>
              <w:left w:val="outset" w:sz="6" w:space="0" w:color="auto"/>
              <w:bottom w:val="outset" w:sz="6" w:space="0" w:color="auto"/>
              <w:right w:val="outset" w:sz="6" w:space="0" w:color="auto"/>
            </w:tcBorders>
            <w:vAlign w:val="center"/>
          </w:tcPr>
          <w:p w14:paraId="15087F43" w14:textId="42711E02" w:rsidR="006246A0" w:rsidRDefault="006246A0">
            <w:pPr>
              <w:jc w:val="right"/>
              <w:rPr>
                <w:rFonts w:hint="eastAsia"/>
              </w:rPr>
            </w:pPr>
            <w:r>
              <w:t>10,295,494.76</w:t>
            </w:r>
          </w:p>
        </w:tc>
      </w:tr>
      <w:tr w:rsidR="006246A0" w14:paraId="49FD64E2"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DD738FE" w14:textId="77777777" w:rsidR="006246A0" w:rsidRDefault="006246A0">
            <w:pPr>
              <w:ind w:firstLineChars="600" w:firstLine="1260"/>
              <w:rPr>
                <w:rFonts w:hint="eastAsia"/>
              </w:rPr>
            </w:pPr>
            <w:r>
              <w:rPr>
                <w:rFonts w:hint="eastAsia"/>
              </w:rPr>
              <w:t>利息收入</w:t>
            </w:r>
          </w:p>
        </w:tc>
        <w:tc>
          <w:tcPr>
            <w:tcW w:w="1391" w:type="pct"/>
            <w:tcBorders>
              <w:top w:val="outset" w:sz="6" w:space="0" w:color="auto"/>
              <w:left w:val="outset" w:sz="6" w:space="0" w:color="auto"/>
              <w:bottom w:val="outset" w:sz="6" w:space="0" w:color="auto"/>
              <w:right w:val="outset" w:sz="6" w:space="0" w:color="auto"/>
            </w:tcBorders>
            <w:vAlign w:val="center"/>
          </w:tcPr>
          <w:p w14:paraId="24B24903" w14:textId="089913B0" w:rsidR="006246A0" w:rsidRDefault="006246A0">
            <w:pPr>
              <w:jc w:val="right"/>
              <w:rPr>
                <w:rFonts w:hint="eastAsia"/>
              </w:rPr>
            </w:pPr>
            <w:r>
              <w:t>3,707,997.42</w:t>
            </w:r>
          </w:p>
        </w:tc>
        <w:tc>
          <w:tcPr>
            <w:tcW w:w="1407" w:type="pct"/>
            <w:tcBorders>
              <w:top w:val="outset" w:sz="6" w:space="0" w:color="auto"/>
              <w:left w:val="outset" w:sz="6" w:space="0" w:color="auto"/>
              <w:bottom w:val="outset" w:sz="6" w:space="0" w:color="auto"/>
              <w:right w:val="outset" w:sz="6" w:space="0" w:color="auto"/>
            </w:tcBorders>
            <w:vAlign w:val="center"/>
          </w:tcPr>
          <w:p w14:paraId="66A7AF4F" w14:textId="7394FC0F" w:rsidR="006246A0" w:rsidRDefault="006246A0">
            <w:pPr>
              <w:jc w:val="right"/>
              <w:rPr>
                <w:rFonts w:hint="eastAsia"/>
              </w:rPr>
            </w:pPr>
            <w:r>
              <w:t>2,260,823.90</w:t>
            </w:r>
          </w:p>
        </w:tc>
      </w:tr>
      <w:tr w:rsidR="006246A0" w14:paraId="1A1B5791"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913FD42" w14:textId="77777777" w:rsidR="006246A0" w:rsidRDefault="006246A0">
            <w:pPr>
              <w:ind w:firstLineChars="100" w:firstLine="210"/>
              <w:rPr>
                <w:rFonts w:hint="eastAsia"/>
              </w:rPr>
            </w:pPr>
            <w:r>
              <w:rPr>
                <w:rFonts w:hint="eastAsia"/>
              </w:rPr>
              <w:t>加：其他收益</w:t>
            </w:r>
          </w:p>
        </w:tc>
        <w:tc>
          <w:tcPr>
            <w:tcW w:w="1391" w:type="pct"/>
            <w:tcBorders>
              <w:top w:val="outset" w:sz="6" w:space="0" w:color="auto"/>
              <w:left w:val="outset" w:sz="6" w:space="0" w:color="auto"/>
              <w:bottom w:val="outset" w:sz="6" w:space="0" w:color="auto"/>
              <w:right w:val="outset" w:sz="6" w:space="0" w:color="auto"/>
            </w:tcBorders>
            <w:vAlign w:val="center"/>
          </w:tcPr>
          <w:p w14:paraId="2EE78792" w14:textId="3596C356" w:rsidR="006246A0" w:rsidRDefault="006246A0">
            <w:pPr>
              <w:jc w:val="right"/>
              <w:rPr>
                <w:rFonts w:hint="eastAsia"/>
              </w:rPr>
            </w:pPr>
            <w:r>
              <w:t>9,012,342.75</w:t>
            </w:r>
          </w:p>
        </w:tc>
        <w:tc>
          <w:tcPr>
            <w:tcW w:w="1407" w:type="pct"/>
            <w:tcBorders>
              <w:top w:val="outset" w:sz="6" w:space="0" w:color="auto"/>
              <w:left w:val="outset" w:sz="6" w:space="0" w:color="auto"/>
              <w:bottom w:val="outset" w:sz="6" w:space="0" w:color="auto"/>
              <w:right w:val="outset" w:sz="6" w:space="0" w:color="auto"/>
            </w:tcBorders>
            <w:vAlign w:val="center"/>
          </w:tcPr>
          <w:p w14:paraId="0348C788" w14:textId="73D085B1" w:rsidR="006246A0" w:rsidRDefault="006246A0">
            <w:pPr>
              <w:jc w:val="right"/>
              <w:rPr>
                <w:rFonts w:hint="eastAsia"/>
              </w:rPr>
            </w:pPr>
            <w:r>
              <w:t>1,761,621.58</w:t>
            </w:r>
          </w:p>
        </w:tc>
      </w:tr>
      <w:tr w:rsidR="006246A0" w14:paraId="70351EAE"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5FB2122" w14:textId="7913BA62" w:rsidR="006246A0" w:rsidRDefault="006246A0">
            <w:pPr>
              <w:ind w:firstLineChars="300" w:firstLine="630"/>
              <w:rPr>
                <w:rFonts w:hint="eastAsia"/>
              </w:rPr>
            </w:pPr>
            <w:r>
              <w:rPr>
                <w:rFonts w:hint="eastAsia"/>
              </w:rPr>
              <w:t>投资收益（损失以“-”号填列）</w:t>
            </w:r>
          </w:p>
        </w:tc>
        <w:tc>
          <w:tcPr>
            <w:tcW w:w="1391" w:type="pct"/>
            <w:tcBorders>
              <w:top w:val="outset" w:sz="6" w:space="0" w:color="auto"/>
              <w:left w:val="outset" w:sz="6" w:space="0" w:color="auto"/>
              <w:bottom w:val="outset" w:sz="6" w:space="0" w:color="auto"/>
              <w:right w:val="outset" w:sz="6" w:space="0" w:color="auto"/>
            </w:tcBorders>
            <w:vAlign w:val="center"/>
          </w:tcPr>
          <w:p w14:paraId="2E32DC76" w14:textId="21A5D422" w:rsidR="006246A0" w:rsidRDefault="006246A0">
            <w:pPr>
              <w:jc w:val="right"/>
              <w:rPr>
                <w:rFonts w:hint="eastAsia"/>
              </w:rPr>
            </w:pPr>
            <w:r>
              <w:t>15,008,755.48</w:t>
            </w:r>
          </w:p>
        </w:tc>
        <w:tc>
          <w:tcPr>
            <w:tcW w:w="1407" w:type="pct"/>
            <w:tcBorders>
              <w:top w:val="outset" w:sz="6" w:space="0" w:color="auto"/>
              <w:left w:val="outset" w:sz="6" w:space="0" w:color="auto"/>
              <w:bottom w:val="outset" w:sz="6" w:space="0" w:color="auto"/>
              <w:right w:val="outset" w:sz="6" w:space="0" w:color="auto"/>
            </w:tcBorders>
            <w:vAlign w:val="center"/>
          </w:tcPr>
          <w:p w14:paraId="70405CCD" w14:textId="71C7E75A" w:rsidR="006246A0" w:rsidRDefault="006246A0">
            <w:pPr>
              <w:jc w:val="right"/>
              <w:rPr>
                <w:rFonts w:hint="eastAsia"/>
              </w:rPr>
            </w:pPr>
            <w:r>
              <w:t>8,935,191.41</w:t>
            </w:r>
          </w:p>
        </w:tc>
      </w:tr>
      <w:tr w:rsidR="006246A0" w14:paraId="20E847A9"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0E6DCF1" w14:textId="77777777" w:rsidR="006246A0" w:rsidRDefault="006246A0">
            <w:pPr>
              <w:ind w:firstLineChars="300" w:firstLine="630"/>
              <w:rPr>
                <w:rFonts w:hint="eastAsia"/>
              </w:rPr>
            </w:pPr>
            <w:r>
              <w:rPr>
                <w:rFonts w:hint="eastAsia"/>
              </w:rPr>
              <w:t>其中：对联营企业和合营企业的投资收益</w:t>
            </w:r>
          </w:p>
        </w:tc>
        <w:tc>
          <w:tcPr>
            <w:tcW w:w="1391" w:type="pct"/>
            <w:tcBorders>
              <w:top w:val="outset" w:sz="6" w:space="0" w:color="auto"/>
              <w:left w:val="outset" w:sz="6" w:space="0" w:color="auto"/>
              <w:bottom w:val="outset" w:sz="6" w:space="0" w:color="auto"/>
              <w:right w:val="outset" w:sz="6" w:space="0" w:color="auto"/>
            </w:tcBorders>
            <w:vAlign w:val="center"/>
          </w:tcPr>
          <w:p w14:paraId="73B6DA65" w14:textId="1D036115" w:rsidR="006246A0" w:rsidRDefault="006246A0">
            <w:pPr>
              <w:jc w:val="right"/>
              <w:rPr>
                <w:rFonts w:hint="eastAsia"/>
              </w:rPr>
            </w:pPr>
            <w:r>
              <w:t>4,627,072.49</w:t>
            </w:r>
          </w:p>
        </w:tc>
        <w:tc>
          <w:tcPr>
            <w:tcW w:w="1407" w:type="pct"/>
            <w:tcBorders>
              <w:top w:val="outset" w:sz="6" w:space="0" w:color="auto"/>
              <w:left w:val="outset" w:sz="6" w:space="0" w:color="auto"/>
              <w:bottom w:val="outset" w:sz="6" w:space="0" w:color="auto"/>
              <w:right w:val="outset" w:sz="6" w:space="0" w:color="auto"/>
            </w:tcBorders>
            <w:vAlign w:val="center"/>
          </w:tcPr>
          <w:p w14:paraId="48E55485" w14:textId="25B01FFF" w:rsidR="006246A0" w:rsidRDefault="006246A0">
            <w:pPr>
              <w:jc w:val="right"/>
              <w:rPr>
                <w:rFonts w:hint="eastAsia"/>
              </w:rPr>
            </w:pPr>
            <w:r>
              <w:t>8,935,191.41</w:t>
            </w:r>
          </w:p>
        </w:tc>
      </w:tr>
      <w:tr w:rsidR="006246A0" w14:paraId="3FEC1937"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0A11F3F7" w14:textId="77777777" w:rsidR="006246A0" w:rsidRDefault="006246A0">
            <w:pPr>
              <w:ind w:firstLineChars="600" w:firstLine="1260"/>
              <w:rPr>
                <w:rFonts w:hint="eastAsia"/>
              </w:rPr>
            </w:pPr>
            <w:r>
              <w:t>以摊</w:t>
            </w:r>
            <w:proofErr w:type="gramStart"/>
            <w:r>
              <w:t>余成本</w:t>
            </w:r>
            <w:proofErr w:type="gramEnd"/>
            <w:r>
              <w:t>计量的金融资产终止确认收益</w:t>
            </w:r>
          </w:p>
        </w:tc>
        <w:tc>
          <w:tcPr>
            <w:tcW w:w="1391" w:type="pct"/>
            <w:tcBorders>
              <w:top w:val="outset" w:sz="6" w:space="0" w:color="auto"/>
              <w:left w:val="outset" w:sz="6" w:space="0" w:color="auto"/>
              <w:bottom w:val="outset" w:sz="6" w:space="0" w:color="auto"/>
              <w:right w:val="outset" w:sz="6" w:space="0" w:color="auto"/>
            </w:tcBorders>
            <w:vAlign w:val="center"/>
          </w:tcPr>
          <w:p w14:paraId="6DC90ED6"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554B2C37" w14:textId="77777777" w:rsidR="006246A0" w:rsidRDefault="006246A0">
            <w:pPr>
              <w:jc w:val="right"/>
              <w:rPr>
                <w:rFonts w:hint="eastAsia"/>
              </w:rPr>
            </w:pPr>
          </w:p>
        </w:tc>
      </w:tr>
      <w:tr w:rsidR="006246A0" w14:paraId="3C868DB6"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F9027A6" w14:textId="593A03A9" w:rsidR="006246A0" w:rsidRDefault="006246A0">
            <w:pPr>
              <w:ind w:firstLineChars="300" w:firstLine="630"/>
              <w:rPr>
                <w:rFonts w:hint="eastAsia"/>
              </w:rPr>
            </w:pPr>
            <w:r>
              <w:rPr>
                <w:rFonts w:hint="eastAsia"/>
              </w:rPr>
              <w:t>汇兑收益（损失以“-”号填列）</w:t>
            </w:r>
          </w:p>
        </w:tc>
        <w:tc>
          <w:tcPr>
            <w:tcW w:w="1391" w:type="pct"/>
            <w:tcBorders>
              <w:top w:val="outset" w:sz="6" w:space="0" w:color="auto"/>
              <w:left w:val="outset" w:sz="6" w:space="0" w:color="auto"/>
              <w:bottom w:val="outset" w:sz="6" w:space="0" w:color="auto"/>
              <w:right w:val="outset" w:sz="6" w:space="0" w:color="auto"/>
            </w:tcBorders>
            <w:vAlign w:val="center"/>
          </w:tcPr>
          <w:p w14:paraId="384DEEE3"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20D23D4E" w14:textId="77777777" w:rsidR="006246A0" w:rsidRDefault="006246A0">
            <w:pPr>
              <w:jc w:val="right"/>
              <w:rPr>
                <w:rFonts w:hint="eastAsia"/>
              </w:rPr>
            </w:pPr>
          </w:p>
        </w:tc>
      </w:tr>
      <w:tr w:rsidR="006246A0" w14:paraId="7E5F0CEF"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0F757B0" w14:textId="77777777" w:rsidR="006246A0" w:rsidRDefault="006246A0">
            <w:pPr>
              <w:ind w:firstLineChars="300" w:firstLine="630"/>
              <w:rPr>
                <w:rFonts w:hint="eastAsia"/>
              </w:rPr>
            </w:pPr>
            <w:r>
              <w:rPr>
                <w:rFonts w:hint="eastAsia"/>
              </w:rPr>
              <w:t>净敞口套期收益（损失以“-”号填列）</w:t>
            </w:r>
          </w:p>
        </w:tc>
        <w:tc>
          <w:tcPr>
            <w:tcW w:w="1391" w:type="pct"/>
            <w:tcBorders>
              <w:top w:val="outset" w:sz="6" w:space="0" w:color="auto"/>
              <w:left w:val="outset" w:sz="6" w:space="0" w:color="auto"/>
              <w:bottom w:val="outset" w:sz="6" w:space="0" w:color="auto"/>
              <w:right w:val="outset" w:sz="6" w:space="0" w:color="auto"/>
            </w:tcBorders>
            <w:vAlign w:val="center"/>
          </w:tcPr>
          <w:p w14:paraId="7BEBA2DF"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19D43E19" w14:textId="77777777" w:rsidR="006246A0" w:rsidRDefault="006246A0">
            <w:pPr>
              <w:jc w:val="right"/>
              <w:rPr>
                <w:rFonts w:hint="eastAsia"/>
              </w:rPr>
            </w:pPr>
          </w:p>
        </w:tc>
      </w:tr>
      <w:tr w:rsidR="006246A0" w14:paraId="2AB06C98"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F803472" w14:textId="124638C9" w:rsidR="006246A0" w:rsidRDefault="006246A0">
            <w:pPr>
              <w:ind w:firstLineChars="300" w:firstLine="630"/>
              <w:rPr>
                <w:rFonts w:hint="eastAsia"/>
              </w:rPr>
            </w:pPr>
            <w:r>
              <w:rPr>
                <w:rFonts w:hint="eastAsia"/>
              </w:rPr>
              <w:t>公允价值变动收益（损失以“-”号填列）</w:t>
            </w:r>
          </w:p>
        </w:tc>
        <w:tc>
          <w:tcPr>
            <w:tcW w:w="1391" w:type="pct"/>
            <w:tcBorders>
              <w:top w:val="outset" w:sz="6" w:space="0" w:color="auto"/>
              <w:left w:val="outset" w:sz="6" w:space="0" w:color="auto"/>
              <w:bottom w:val="outset" w:sz="6" w:space="0" w:color="auto"/>
              <w:right w:val="outset" w:sz="6" w:space="0" w:color="auto"/>
            </w:tcBorders>
            <w:vAlign w:val="center"/>
          </w:tcPr>
          <w:p w14:paraId="1468CA90"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132FC54A" w14:textId="77777777" w:rsidR="006246A0" w:rsidRDefault="006246A0">
            <w:pPr>
              <w:jc w:val="right"/>
              <w:rPr>
                <w:rFonts w:hint="eastAsia"/>
              </w:rPr>
            </w:pPr>
          </w:p>
        </w:tc>
      </w:tr>
      <w:tr w:rsidR="006246A0" w14:paraId="1D1267AE"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D42CC59" w14:textId="7DC2AC48" w:rsidR="006246A0" w:rsidRDefault="006246A0">
            <w:pPr>
              <w:ind w:firstLineChars="300" w:firstLine="630"/>
              <w:rPr>
                <w:rFonts w:hint="eastAsia"/>
              </w:rPr>
            </w:pPr>
            <w:r>
              <w:rPr>
                <w:rFonts w:hint="eastAsia"/>
              </w:rPr>
              <w:t>信用减值损失（损失以“-”号填列）</w:t>
            </w:r>
          </w:p>
        </w:tc>
        <w:tc>
          <w:tcPr>
            <w:tcW w:w="1391" w:type="pct"/>
            <w:tcBorders>
              <w:top w:val="outset" w:sz="6" w:space="0" w:color="auto"/>
              <w:left w:val="outset" w:sz="6" w:space="0" w:color="auto"/>
              <w:bottom w:val="outset" w:sz="6" w:space="0" w:color="auto"/>
              <w:right w:val="outset" w:sz="6" w:space="0" w:color="auto"/>
            </w:tcBorders>
            <w:vAlign w:val="center"/>
          </w:tcPr>
          <w:p w14:paraId="16A656F7" w14:textId="70C84A68" w:rsidR="006246A0" w:rsidRDefault="006246A0">
            <w:pPr>
              <w:jc w:val="right"/>
              <w:rPr>
                <w:rFonts w:hint="eastAsia"/>
              </w:rPr>
            </w:pPr>
            <w:r>
              <w:t>-489,280.88</w:t>
            </w:r>
          </w:p>
        </w:tc>
        <w:tc>
          <w:tcPr>
            <w:tcW w:w="1407" w:type="pct"/>
            <w:tcBorders>
              <w:top w:val="outset" w:sz="6" w:space="0" w:color="auto"/>
              <w:left w:val="outset" w:sz="6" w:space="0" w:color="auto"/>
              <w:bottom w:val="outset" w:sz="6" w:space="0" w:color="auto"/>
              <w:right w:val="outset" w:sz="6" w:space="0" w:color="auto"/>
            </w:tcBorders>
            <w:vAlign w:val="center"/>
          </w:tcPr>
          <w:p w14:paraId="0662F30A" w14:textId="4EDB70A4" w:rsidR="006246A0" w:rsidRDefault="006246A0">
            <w:pPr>
              <w:jc w:val="right"/>
              <w:rPr>
                <w:rFonts w:hint="eastAsia"/>
              </w:rPr>
            </w:pPr>
            <w:r>
              <w:t>-4,184,545.21</w:t>
            </w:r>
          </w:p>
        </w:tc>
      </w:tr>
      <w:tr w:rsidR="006246A0" w14:paraId="5E7C4EEF"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62035A8" w14:textId="6A583ECA" w:rsidR="006246A0" w:rsidRDefault="006246A0">
            <w:pPr>
              <w:ind w:firstLineChars="300" w:firstLine="630"/>
              <w:rPr>
                <w:rFonts w:hint="eastAsia"/>
              </w:rPr>
            </w:pPr>
            <w:r>
              <w:rPr>
                <w:rFonts w:hint="eastAsia"/>
              </w:rPr>
              <w:t>资产减值损失（损失以“-”号填列）</w:t>
            </w:r>
          </w:p>
        </w:tc>
        <w:tc>
          <w:tcPr>
            <w:tcW w:w="1391" w:type="pct"/>
            <w:tcBorders>
              <w:top w:val="outset" w:sz="6" w:space="0" w:color="auto"/>
              <w:left w:val="outset" w:sz="6" w:space="0" w:color="auto"/>
              <w:bottom w:val="outset" w:sz="6" w:space="0" w:color="auto"/>
              <w:right w:val="outset" w:sz="6" w:space="0" w:color="auto"/>
            </w:tcBorders>
            <w:vAlign w:val="center"/>
          </w:tcPr>
          <w:p w14:paraId="7CB757C0" w14:textId="537D1CF7" w:rsidR="006246A0" w:rsidRDefault="006246A0">
            <w:pPr>
              <w:jc w:val="right"/>
              <w:rPr>
                <w:rFonts w:hint="eastAsia"/>
              </w:rPr>
            </w:pPr>
            <w:r>
              <w:t>-16,959,687.62</w:t>
            </w:r>
          </w:p>
        </w:tc>
        <w:tc>
          <w:tcPr>
            <w:tcW w:w="1407" w:type="pct"/>
            <w:tcBorders>
              <w:top w:val="outset" w:sz="6" w:space="0" w:color="auto"/>
              <w:left w:val="outset" w:sz="6" w:space="0" w:color="auto"/>
              <w:bottom w:val="outset" w:sz="6" w:space="0" w:color="auto"/>
              <w:right w:val="outset" w:sz="6" w:space="0" w:color="auto"/>
            </w:tcBorders>
            <w:vAlign w:val="center"/>
          </w:tcPr>
          <w:p w14:paraId="20AE6C45" w14:textId="01CD2453" w:rsidR="006246A0" w:rsidRDefault="006246A0">
            <w:pPr>
              <w:jc w:val="right"/>
              <w:rPr>
                <w:rFonts w:hint="eastAsia"/>
              </w:rPr>
            </w:pPr>
            <w:r>
              <w:t>-17,030,255.05</w:t>
            </w:r>
          </w:p>
        </w:tc>
      </w:tr>
      <w:tr w:rsidR="006246A0" w14:paraId="496A0C81"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1ED05AF" w14:textId="7175DFE6" w:rsidR="006246A0" w:rsidRDefault="006246A0">
            <w:pPr>
              <w:ind w:firstLineChars="300" w:firstLine="630"/>
              <w:rPr>
                <w:rFonts w:hint="eastAsia"/>
              </w:rPr>
            </w:pPr>
            <w:r>
              <w:rPr>
                <w:rFonts w:hint="eastAsia"/>
              </w:rPr>
              <w:t>资产处置收益（损失以“-”号填列）</w:t>
            </w:r>
          </w:p>
        </w:tc>
        <w:tc>
          <w:tcPr>
            <w:tcW w:w="1391" w:type="pct"/>
            <w:tcBorders>
              <w:top w:val="outset" w:sz="6" w:space="0" w:color="auto"/>
              <w:left w:val="outset" w:sz="6" w:space="0" w:color="auto"/>
              <w:bottom w:val="outset" w:sz="6" w:space="0" w:color="auto"/>
              <w:right w:val="outset" w:sz="6" w:space="0" w:color="auto"/>
            </w:tcBorders>
            <w:vAlign w:val="center"/>
          </w:tcPr>
          <w:p w14:paraId="5CFFE2C3" w14:textId="35F7298B" w:rsidR="006246A0" w:rsidRDefault="006246A0">
            <w:pPr>
              <w:jc w:val="right"/>
              <w:rPr>
                <w:rFonts w:hint="eastAsia"/>
              </w:rPr>
            </w:pPr>
            <w:r>
              <w:t>11,858.27</w:t>
            </w:r>
          </w:p>
        </w:tc>
        <w:tc>
          <w:tcPr>
            <w:tcW w:w="1407" w:type="pct"/>
            <w:tcBorders>
              <w:top w:val="outset" w:sz="6" w:space="0" w:color="auto"/>
              <w:left w:val="outset" w:sz="6" w:space="0" w:color="auto"/>
              <w:bottom w:val="outset" w:sz="6" w:space="0" w:color="auto"/>
              <w:right w:val="outset" w:sz="6" w:space="0" w:color="auto"/>
            </w:tcBorders>
            <w:vAlign w:val="center"/>
          </w:tcPr>
          <w:p w14:paraId="5FAB4B06" w14:textId="66018579" w:rsidR="006246A0" w:rsidRDefault="006246A0">
            <w:pPr>
              <w:jc w:val="right"/>
              <w:rPr>
                <w:rFonts w:hint="eastAsia"/>
              </w:rPr>
            </w:pPr>
            <w:r>
              <w:t>47,207.87</w:t>
            </w:r>
          </w:p>
        </w:tc>
      </w:tr>
      <w:tr w:rsidR="006246A0" w14:paraId="39AFF333"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046E9D37" w14:textId="4E2F31B3" w:rsidR="006246A0" w:rsidRDefault="006246A0">
            <w:pPr>
              <w:rPr>
                <w:rFonts w:hint="eastAsia"/>
              </w:rPr>
            </w:pPr>
            <w:r>
              <w:rPr>
                <w:rFonts w:hint="eastAsia"/>
              </w:rPr>
              <w:t>三、营业利润（亏损以“-”号填列）</w:t>
            </w:r>
          </w:p>
        </w:tc>
        <w:tc>
          <w:tcPr>
            <w:tcW w:w="1391" w:type="pct"/>
            <w:tcBorders>
              <w:top w:val="outset" w:sz="6" w:space="0" w:color="auto"/>
              <w:left w:val="outset" w:sz="6" w:space="0" w:color="auto"/>
              <w:bottom w:val="outset" w:sz="6" w:space="0" w:color="auto"/>
              <w:right w:val="outset" w:sz="6" w:space="0" w:color="auto"/>
            </w:tcBorders>
            <w:vAlign w:val="center"/>
          </w:tcPr>
          <w:p w14:paraId="2291ED1F" w14:textId="636A6AD7" w:rsidR="006246A0" w:rsidRDefault="006246A0">
            <w:pPr>
              <w:jc w:val="right"/>
              <w:rPr>
                <w:rFonts w:hint="eastAsia"/>
              </w:rPr>
            </w:pPr>
            <w:r>
              <w:t>2,813,170.75</w:t>
            </w:r>
          </w:p>
        </w:tc>
        <w:tc>
          <w:tcPr>
            <w:tcW w:w="1407" w:type="pct"/>
            <w:tcBorders>
              <w:top w:val="outset" w:sz="6" w:space="0" w:color="auto"/>
              <w:left w:val="outset" w:sz="6" w:space="0" w:color="auto"/>
              <w:bottom w:val="outset" w:sz="6" w:space="0" w:color="auto"/>
              <w:right w:val="outset" w:sz="6" w:space="0" w:color="auto"/>
            </w:tcBorders>
            <w:vAlign w:val="center"/>
          </w:tcPr>
          <w:p w14:paraId="53428332" w14:textId="0491ABED" w:rsidR="006246A0" w:rsidRDefault="006246A0">
            <w:pPr>
              <w:jc w:val="right"/>
              <w:rPr>
                <w:rFonts w:hint="eastAsia"/>
              </w:rPr>
            </w:pPr>
            <w:r>
              <w:t>-56,212,755.82</w:t>
            </w:r>
          </w:p>
        </w:tc>
      </w:tr>
      <w:tr w:rsidR="006246A0" w14:paraId="6DEEF22D"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E11C3CB" w14:textId="77777777" w:rsidR="006246A0" w:rsidRDefault="006246A0">
            <w:pPr>
              <w:ind w:firstLineChars="100" w:firstLine="210"/>
              <w:rPr>
                <w:rFonts w:hint="eastAsia"/>
              </w:rPr>
            </w:pPr>
            <w:r>
              <w:rPr>
                <w:rFonts w:hint="eastAsia"/>
              </w:rPr>
              <w:t>加：营业外收入</w:t>
            </w:r>
          </w:p>
        </w:tc>
        <w:tc>
          <w:tcPr>
            <w:tcW w:w="1391" w:type="pct"/>
            <w:tcBorders>
              <w:top w:val="outset" w:sz="6" w:space="0" w:color="auto"/>
              <w:left w:val="outset" w:sz="6" w:space="0" w:color="auto"/>
              <w:bottom w:val="outset" w:sz="6" w:space="0" w:color="auto"/>
              <w:right w:val="outset" w:sz="6" w:space="0" w:color="auto"/>
            </w:tcBorders>
            <w:vAlign w:val="center"/>
          </w:tcPr>
          <w:p w14:paraId="7A911B88" w14:textId="637D5333" w:rsidR="006246A0" w:rsidRDefault="006246A0">
            <w:pPr>
              <w:jc w:val="right"/>
              <w:rPr>
                <w:rFonts w:hint="eastAsia"/>
              </w:rPr>
            </w:pPr>
            <w:r>
              <w:t>603,656.89</w:t>
            </w:r>
          </w:p>
        </w:tc>
        <w:tc>
          <w:tcPr>
            <w:tcW w:w="1407" w:type="pct"/>
            <w:tcBorders>
              <w:top w:val="outset" w:sz="6" w:space="0" w:color="auto"/>
              <w:left w:val="outset" w:sz="6" w:space="0" w:color="auto"/>
              <w:bottom w:val="outset" w:sz="6" w:space="0" w:color="auto"/>
              <w:right w:val="outset" w:sz="6" w:space="0" w:color="auto"/>
            </w:tcBorders>
            <w:vAlign w:val="center"/>
          </w:tcPr>
          <w:p w14:paraId="2BDA39FA" w14:textId="59EDBCE5" w:rsidR="006246A0" w:rsidRDefault="006246A0">
            <w:pPr>
              <w:jc w:val="right"/>
              <w:rPr>
                <w:rFonts w:hint="eastAsia"/>
              </w:rPr>
            </w:pPr>
            <w:r>
              <w:t>1,330,256.72</w:t>
            </w:r>
          </w:p>
        </w:tc>
      </w:tr>
      <w:tr w:rsidR="006246A0" w14:paraId="0E911B85"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02CD97B2" w14:textId="77777777" w:rsidR="006246A0" w:rsidRDefault="006246A0">
            <w:pPr>
              <w:ind w:firstLineChars="100" w:firstLine="210"/>
              <w:rPr>
                <w:rFonts w:hint="eastAsia"/>
              </w:rPr>
            </w:pPr>
            <w:r>
              <w:rPr>
                <w:rFonts w:hint="eastAsia"/>
              </w:rPr>
              <w:t>减：营业外支出</w:t>
            </w:r>
          </w:p>
        </w:tc>
        <w:tc>
          <w:tcPr>
            <w:tcW w:w="1391" w:type="pct"/>
            <w:tcBorders>
              <w:top w:val="outset" w:sz="6" w:space="0" w:color="auto"/>
              <w:left w:val="outset" w:sz="6" w:space="0" w:color="auto"/>
              <w:bottom w:val="outset" w:sz="6" w:space="0" w:color="auto"/>
              <w:right w:val="outset" w:sz="6" w:space="0" w:color="auto"/>
            </w:tcBorders>
            <w:vAlign w:val="center"/>
          </w:tcPr>
          <w:p w14:paraId="24413825" w14:textId="10747037" w:rsidR="006246A0" w:rsidRDefault="006246A0">
            <w:pPr>
              <w:jc w:val="right"/>
              <w:rPr>
                <w:rFonts w:hint="eastAsia"/>
              </w:rPr>
            </w:pPr>
            <w:r>
              <w:t>1,118,947.22</w:t>
            </w:r>
          </w:p>
        </w:tc>
        <w:tc>
          <w:tcPr>
            <w:tcW w:w="1407" w:type="pct"/>
            <w:tcBorders>
              <w:top w:val="outset" w:sz="6" w:space="0" w:color="auto"/>
              <w:left w:val="outset" w:sz="6" w:space="0" w:color="auto"/>
              <w:bottom w:val="outset" w:sz="6" w:space="0" w:color="auto"/>
              <w:right w:val="outset" w:sz="6" w:space="0" w:color="auto"/>
            </w:tcBorders>
            <w:vAlign w:val="center"/>
          </w:tcPr>
          <w:p w14:paraId="7513AAEC" w14:textId="5E01AB58" w:rsidR="006246A0" w:rsidRDefault="006246A0">
            <w:pPr>
              <w:jc w:val="right"/>
              <w:rPr>
                <w:rFonts w:hint="eastAsia"/>
              </w:rPr>
            </w:pPr>
            <w:r>
              <w:t>711,159.09</w:t>
            </w:r>
          </w:p>
        </w:tc>
      </w:tr>
      <w:tr w:rsidR="006246A0" w14:paraId="579D0E9B"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FD9737D" w14:textId="00C224EA" w:rsidR="006246A0" w:rsidRDefault="006246A0">
            <w:pPr>
              <w:rPr>
                <w:rFonts w:hint="eastAsia"/>
              </w:rPr>
            </w:pPr>
            <w:r>
              <w:rPr>
                <w:rFonts w:hint="eastAsia"/>
              </w:rPr>
              <w:t>四、利润总额（亏损总额以</w:t>
            </w:r>
            <w:r>
              <w:t>“</w:t>
            </w:r>
            <w:r>
              <w:rPr>
                <w:rFonts w:hint="eastAsia"/>
              </w:rPr>
              <w:t>-</w:t>
            </w:r>
            <w:r>
              <w:t>”</w:t>
            </w:r>
            <w:r>
              <w:rPr>
                <w:rFonts w:hint="eastAsia"/>
              </w:rP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043068C4" w14:textId="0117461C" w:rsidR="006246A0" w:rsidRDefault="006246A0">
            <w:pPr>
              <w:jc w:val="right"/>
              <w:rPr>
                <w:rFonts w:hint="eastAsia"/>
              </w:rPr>
            </w:pPr>
            <w:r>
              <w:t>2,297,880.42</w:t>
            </w:r>
          </w:p>
        </w:tc>
        <w:tc>
          <w:tcPr>
            <w:tcW w:w="1407" w:type="pct"/>
            <w:tcBorders>
              <w:top w:val="outset" w:sz="6" w:space="0" w:color="auto"/>
              <w:left w:val="outset" w:sz="6" w:space="0" w:color="auto"/>
              <w:bottom w:val="outset" w:sz="6" w:space="0" w:color="auto"/>
              <w:right w:val="outset" w:sz="6" w:space="0" w:color="auto"/>
            </w:tcBorders>
            <w:vAlign w:val="center"/>
          </w:tcPr>
          <w:p w14:paraId="502FDF79" w14:textId="74E94C4D" w:rsidR="006246A0" w:rsidRDefault="006246A0">
            <w:pPr>
              <w:jc w:val="right"/>
              <w:rPr>
                <w:rFonts w:hint="eastAsia"/>
              </w:rPr>
            </w:pPr>
            <w:r>
              <w:t>-55,593,658.19</w:t>
            </w:r>
          </w:p>
        </w:tc>
      </w:tr>
      <w:tr w:rsidR="006246A0" w14:paraId="2815EA1B"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F462E7E" w14:textId="77777777" w:rsidR="006246A0" w:rsidRDefault="006246A0">
            <w:pPr>
              <w:ind w:firstLineChars="100" w:firstLine="210"/>
              <w:rPr>
                <w:rFonts w:hint="eastAsia"/>
              </w:rPr>
            </w:pPr>
            <w:r>
              <w:rPr>
                <w:rFonts w:hint="eastAsia"/>
              </w:rPr>
              <w:t>减：所得税费用</w:t>
            </w:r>
          </w:p>
        </w:tc>
        <w:tc>
          <w:tcPr>
            <w:tcW w:w="1391" w:type="pct"/>
            <w:tcBorders>
              <w:top w:val="outset" w:sz="6" w:space="0" w:color="auto"/>
              <w:left w:val="outset" w:sz="6" w:space="0" w:color="auto"/>
              <w:bottom w:val="outset" w:sz="6" w:space="0" w:color="auto"/>
              <w:right w:val="outset" w:sz="6" w:space="0" w:color="auto"/>
            </w:tcBorders>
            <w:vAlign w:val="center"/>
          </w:tcPr>
          <w:p w14:paraId="02727DFB" w14:textId="352125A7" w:rsidR="006246A0" w:rsidRDefault="006246A0">
            <w:pPr>
              <w:jc w:val="right"/>
              <w:rPr>
                <w:rFonts w:hint="eastAsia"/>
              </w:rPr>
            </w:pPr>
            <w:r>
              <w:t>10,713,036.80</w:t>
            </w:r>
          </w:p>
        </w:tc>
        <w:tc>
          <w:tcPr>
            <w:tcW w:w="1407" w:type="pct"/>
            <w:tcBorders>
              <w:top w:val="outset" w:sz="6" w:space="0" w:color="auto"/>
              <w:left w:val="outset" w:sz="6" w:space="0" w:color="auto"/>
              <w:bottom w:val="outset" w:sz="6" w:space="0" w:color="auto"/>
              <w:right w:val="outset" w:sz="6" w:space="0" w:color="auto"/>
            </w:tcBorders>
            <w:vAlign w:val="center"/>
          </w:tcPr>
          <w:p w14:paraId="7D57B05D" w14:textId="53AE4A76" w:rsidR="006246A0" w:rsidRDefault="006246A0">
            <w:pPr>
              <w:jc w:val="right"/>
              <w:rPr>
                <w:rFonts w:hint="eastAsia"/>
              </w:rPr>
            </w:pPr>
            <w:r>
              <w:t>4,786,496.83</w:t>
            </w:r>
          </w:p>
        </w:tc>
      </w:tr>
      <w:tr w:rsidR="006246A0" w14:paraId="54110884"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BC2E433" w14:textId="4DD80603" w:rsidR="006246A0" w:rsidRDefault="006246A0">
            <w:pPr>
              <w:rPr>
                <w:rFonts w:hint="eastAsia"/>
              </w:rPr>
            </w:pPr>
            <w:r>
              <w:rPr>
                <w:rFonts w:hint="eastAsia"/>
              </w:rPr>
              <w:t>五、净利润（净亏损以</w:t>
            </w:r>
            <w:r>
              <w:t>“</w:t>
            </w:r>
            <w:r>
              <w:rPr>
                <w:rFonts w:hint="eastAsia"/>
              </w:rPr>
              <w:t>-</w:t>
            </w:r>
            <w:r>
              <w:t>”</w:t>
            </w:r>
            <w:r>
              <w:rPr>
                <w:rFonts w:hint="eastAsia"/>
              </w:rP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2EB962ED" w14:textId="606B860E" w:rsidR="006246A0" w:rsidRDefault="006246A0">
            <w:pPr>
              <w:jc w:val="right"/>
              <w:rPr>
                <w:rFonts w:hint="eastAsia"/>
              </w:rPr>
            </w:pPr>
            <w:r>
              <w:t>-8,415,156.38</w:t>
            </w:r>
          </w:p>
        </w:tc>
        <w:tc>
          <w:tcPr>
            <w:tcW w:w="1407" w:type="pct"/>
            <w:tcBorders>
              <w:top w:val="outset" w:sz="6" w:space="0" w:color="auto"/>
              <w:left w:val="outset" w:sz="6" w:space="0" w:color="auto"/>
              <w:bottom w:val="outset" w:sz="6" w:space="0" w:color="auto"/>
              <w:right w:val="outset" w:sz="6" w:space="0" w:color="auto"/>
            </w:tcBorders>
            <w:vAlign w:val="center"/>
          </w:tcPr>
          <w:p w14:paraId="1914F53E" w14:textId="1802A439" w:rsidR="006246A0" w:rsidRDefault="006246A0">
            <w:pPr>
              <w:jc w:val="right"/>
              <w:rPr>
                <w:rFonts w:hint="eastAsia"/>
              </w:rPr>
            </w:pPr>
            <w:r>
              <w:t>-60,380,155.02</w:t>
            </w:r>
          </w:p>
        </w:tc>
      </w:tr>
      <w:tr w:rsidR="006246A0" w14:paraId="595E4BFD" w14:textId="77777777" w:rsidTr="00396CB6">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8f662bf4953b40c4b110dcc8b7ca48d7"/>
              <w:id w:val="-946533422"/>
            </w:sdtPr>
            <w:sdtContent>
              <w:p w14:paraId="2C808440" w14:textId="77777777" w:rsidR="006246A0" w:rsidRDefault="006246A0">
                <w:pPr>
                  <w:rPr>
                    <w:rFonts w:hint="eastAsia"/>
                  </w:rPr>
                </w:pPr>
                <w:r>
                  <w:rPr>
                    <w:rFonts w:hint="eastAsia"/>
                  </w:rPr>
                  <w:t>（一）按经营持续性分类</w:t>
                </w:r>
              </w:p>
            </w:sdtContent>
          </w:sdt>
        </w:tc>
      </w:tr>
      <w:tr w:rsidR="006246A0" w14:paraId="3AF742DD"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196005B" w14:textId="6CA5DBDD" w:rsidR="006246A0" w:rsidRDefault="006246A0">
            <w:pPr>
              <w:ind w:firstLineChars="270" w:firstLine="567"/>
              <w:rPr>
                <w:rFonts w:hint="eastAsia"/>
              </w:rPr>
            </w:pPr>
            <w:r>
              <w:t>1.持续经营净利润（净亏损以“</w:t>
            </w:r>
            <w:r>
              <w:rPr>
                <w:rFonts w:hint="eastAsia"/>
              </w:rPr>
              <w:t>-</w:t>
            </w:r>
            <w: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4298558F" w14:textId="0E782C65" w:rsidR="006246A0" w:rsidRDefault="006246A0">
            <w:pPr>
              <w:jc w:val="right"/>
              <w:rPr>
                <w:rFonts w:hint="eastAsia"/>
              </w:rPr>
            </w:pPr>
            <w:r>
              <w:t>-8,415,156.38</w:t>
            </w:r>
          </w:p>
        </w:tc>
        <w:tc>
          <w:tcPr>
            <w:tcW w:w="1407" w:type="pct"/>
            <w:tcBorders>
              <w:top w:val="outset" w:sz="6" w:space="0" w:color="auto"/>
              <w:left w:val="outset" w:sz="6" w:space="0" w:color="auto"/>
              <w:bottom w:val="outset" w:sz="6" w:space="0" w:color="auto"/>
              <w:right w:val="outset" w:sz="6" w:space="0" w:color="auto"/>
            </w:tcBorders>
            <w:vAlign w:val="center"/>
          </w:tcPr>
          <w:p w14:paraId="6917391F" w14:textId="334BD278" w:rsidR="006246A0" w:rsidRDefault="006246A0">
            <w:pPr>
              <w:jc w:val="right"/>
              <w:rPr>
                <w:rFonts w:hint="eastAsia"/>
              </w:rPr>
            </w:pPr>
            <w:r>
              <w:t>-60,380,155.02</w:t>
            </w:r>
          </w:p>
        </w:tc>
      </w:tr>
      <w:tr w:rsidR="006246A0" w14:paraId="5422099E" w14:textId="77777777" w:rsidTr="00396CB6">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ACCE1A4" w14:textId="68DCBD5E" w:rsidR="006246A0" w:rsidRDefault="006246A0">
            <w:pPr>
              <w:ind w:firstLineChars="270" w:firstLine="567"/>
              <w:rPr>
                <w:rFonts w:hint="eastAsia"/>
              </w:rPr>
            </w:pPr>
            <w:r>
              <w:t>2.终止经营净利润（净亏损以“</w:t>
            </w:r>
            <w:r>
              <w:rPr>
                <w:rFonts w:hint="eastAsia"/>
              </w:rPr>
              <w:t>-</w:t>
            </w:r>
            <w:r>
              <w:t>”号填列）</w:t>
            </w:r>
          </w:p>
        </w:tc>
        <w:tc>
          <w:tcPr>
            <w:tcW w:w="1391" w:type="pct"/>
            <w:tcBorders>
              <w:top w:val="outset" w:sz="6" w:space="0" w:color="auto"/>
              <w:left w:val="outset" w:sz="6" w:space="0" w:color="auto"/>
              <w:bottom w:val="outset" w:sz="6" w:space="0" w:color="auto"/>
              <w:right w:val="outset" w:sz="6" w:space="0" w:color="auto"/>
            </w:tcBorders>
          </w:tcPr>
          <w:p w14:paraId="60F923BF"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tcPr>
          <w:p w14:paraId="50DD480D" w14:textId="77777777" w:rsidR="006246A0" w:rsidRDefault="006246A0">
            <w:pPr>
              <w:jc w:val="right"/>
              <w:rPr>
                <w:rFonts w:hint="eastAsia"/>
              </w:rPr>
            </w:pPr>
          </w:p>
        </w:tc>
      </w:tr>
      <w:tr w:rsidR="006246A0" w14:paraId="48C61D36" w14:textId="77777777" w:rsidTr="00396CB6">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7fa89d4495ee433ebcba549e0665d1c1"/>
              <w:id w:val="-716971872"/>
            </w:sdtPr>
            <w:sdtContent>
              <w:p w14:paraId="38D7C5A5" w14:textId="77777777" w:rsidR="006246A0" w:rsidRDefault="006246A0">
                <w:pPr>
                  <w:rPr>
                    <w:rFonts w:hint="eastAsia"/>
                  </w:rPr>
                </w:pPr>
                <w:r>
                  <w:rPr>
                    <w:rFonts w:hint="eastAsia"/>
                  </w:rPr>
                  <w:t>（二）按所有权归属分类</w:t>
                </w:r>
              </w:p>
            </w:sdtContent>
          </w:sdt>
        </w:tc>
      </w:tr>
      <w:tr w:rsidR="006246A0" w14:paraId="626FD5B5"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735B8B63" w14:textId="787370A6" w:rsidR="006246A0" w:rsidRDefault="006246A0">
            <w:pPr>
              <w:ind w:firstLineChars="270" w:firstLine="567"/>
              <w:rPr>
                <w:rFonts w:hint="eastAsia"/>
              </w:rPr>
            </w:pPr>
            <w:r>
              <w:t>1.</w:t>
            </w:r>
            <w:r>
              <w:rPr>
                <w:rFonts w:hint="eastAsia"/>
              </w:rPr>
              <w:t>归属于母公司股东的净利润</w:t>
            </w:r>
            <w:r>
              <w:t>（净亏损以“-”号填列）</w:t>
            </w:r>
          </w:p>
        </w:tc>
        <w:tc>
          <w:tcPr>
            <w:tcW w:w="1391" w:type="pct"/>
            <w:tcBorders>
              <w:top w:val="outset" w:sz="6" w:space="0" w:color="auto"/>
              <w:left w:val="outset" w:sz="6" w:space="0" w:color="auto"/>
              <w:bottom w:val="outset" w:sz="6" w:space="0" w:color="auto"/>
              <w:right w:val="outset" w:sz="6" w:space="0" w:color="auto"/>
            </w:tcBorders>
            <w:vAlign w:val="center"/>
          </w:tcPr>
          <w:p w14:paraId="19FF4EF3" w14:textId="69714C3E" w:rsidR="006246A0" w:rsidRDefault="006246A0">
            <w:pPr>
              <w:jc w:val="right"/>
              <w:rPr>
                <w:rFonts w:hint="eastAsia"/>
              </w:rPr>
            </w:pPr>
            <w:r>
              <w:t>-16,066,686.09</w:t>
            </w:r>
          </w:p>
        </w:tc>
        <w:tc>
          <w:tcPr>
            <w:tcW w:w="1407" w:type="pct"/>
            <w:tcBorders>
              <w:top w:val="outset" w:sz="6" w:space="0" w:color="auto"/>
              <w:left w:val="outset" w:sz="6" w:space="0" w:color="auto"/>
              <w:bottom w:val="outset" w:sz="6" w:space="0" w:color="auto"/>
              <w:right w:val="outset" w:sz="6" w:space="0" w:color="auto"/>
            </w:tcBorders>
            <w:vAlign w:val="center"/>
          </w:tcPr>
          <w:p w14:paraId="72848F06" w14:textId="3A86D737" w:rsidR="006246A0" w:rsidRDefault="006246A0">
            <w:pPr>
              <w:jc w:val="right"/>
              <w:rPr>
                <w:rFonts w:hint="eastAsia"/>
              </w:rPr>
            </w:pPr>
            <w:r>
              <w:t>-49,812,689.63</w:t>
            </w:r>
          </w:p>
        </w:tc>
      </w:tr>
      <w:tr w:rsidR="006246A0" w14:paraId="4D305CC5"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77667CC2" w14:textId="77777777" w:rsidR="006246A0" w:rsidRDefault="006246A0">
            <w:pPr>
              <w:ind w:firstLineChars="270" w:firstLine="567"/>
              <w:rPr>
                <w:rFonts w:hint="eastAsia"/>
              </w:rPr>
            </w:pPr>
            <w:r>
              <w:t>2.</w:t>
            </w:r>
            <w:r>
              <w:rPr>
                <w:rFonts w:hint="eastAsia"/>
              </w:rPr>
              <w:t>少数股东损益</w:t>
            </w:r>
            <w:r>
              <w:t>（净亏损以“-”号填列）</w:t>
            </w:r>
          </w:p>
        </w:tc>
        <w:tc>
          <w:tcPr>
            <w:tcW w:w="1391" w:type="pct"/>
            <w:tcBorders>
              <w:top w:val="outset" w:sz="6" w:space="0" w:color="auto"/>
              <w:left w:val="outset" w:sz="6" w:space="0" w:color="auto"/>
              <w:bottom w:val="outset" w:sz="6" w:space="0" w:color="auto"/>
              <w:right w:val="outset" w:sz="6" w:space="0" w:color="auto"/>
            </w:tcBorders>
            <w:vAlign w:val="center"/>
          </w:tcPr>
          <w:p w14:paraId="31CD0FEB" w14:textId="61FB3A03" w:rsidR="006246A0" w:rsidRDefault="006246A0">
            <w:pPr>
              <w:jc w:val="right"/>
              <w:rPr>
                <w:rFonts w:hint="eastAsia"/>
              </w:rPr>
            </w:pPr>
            <w:r>
              <w:t>7,651,529.71</w:t>
            </w:r>
          </w:p>
        </w:tc>
        <w:tc>
          <w:tcPr>
            <w:tcW w:w="1407" w:type="pct"/>
            <w:tcBorders>
              <w:top w:val="outset" w:sz="6" w:space="0" w:color="auto"/>
              <w:left w:val="outset" w:sz="6" w:space="0" w:color="auto"/>
              <w:bottom w:val="outset" w:sz="6" w:space="0" w:color="auto"/>
              <w:right w:val="outset" w:sz="6" w:space="0" w:color="auto"/>
            </w:tcBorders>
            <w:vAlign w:val="center"/>
          </w:tcPr>
          <w:p w14:paraId="22E88483" w14:textId="7DED678B" w:rsidR="006246A0" w:rsidRDefault="006246A0">
            <w:pPr>
              <w:jc w:val="right"/>
              <w:rPr>
                <w:rFonts w:hint="eastAsia"/>
              </w:rPr>
            </w:pPr>
            <w:r>
              <w:t>-10,567,465.39</w:t>
            </w:r>
          </w:p>
        </w:tc>
      </w:tr>
      <w:tr w:rsidR="006246A0" w14:paraId="24030EA0"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363E0D6" w14:textId="77777777" w:rsidR="006246A0" w:rsidRDefault="006246A0">
            <w:pPr>
              <w:rPr>
                <w:rFonts w:hint="eastAsia"/>
              </w:rPr>
            </w:pPr>
            <w:r>
              <w:rPr>
                <w:rFonts w:hint="eastAsia"/>
              </w:rPr>
              <w:t>六、其他综合收益的税后净额</w:t>
            </w:r>
          </w:p>
        </w:tc>
        <w:tc>
          <w:tcPr>
            <w:tcW w:w="1391" w:type="pct"/>
            <w:tcBorders>
              <w:top w:val="outset" w:sz="6" w:space="0" w:color="auto"/>
              <w:left w:val="outset" w:sz="6" w:space="0" w:color="auto"/>
              <w:bottom w:val="outset" w:sz="6" w:space="0" w:color="auto"/>
              <w:right w:val="outset" w:sz="6" w:space="0" w:color="auto"/>
            </w:tcBorders>
            <w:vAlign w:val="center"/>
          </w:tcPr>
          <w:p w14:paraId="39B54177" w14:textId="17AA3343" w:rsidR="006246A0" w:rsidRDefault="006246A0">
            <w:pPr>
              <w:jc w:val="right"/>
              <w:rPr>
                <w:rFonts w:hint="eastAsia"/>
              </w:rPr>
            </w:pPr>
            <w:r>
              <w:t>301,128.56</w:t>
            </w:r>
          </w:p>
        </w:tc>
        <w:tc>
          <w:tcPr>
            <w:tcW w:w="1407" w:type="pct"/>
            <w:tcBorders>
              <w:top w:val="outset" w:sz="6" w:space="0" w:color="auto"/>
              <w:left w:val="outset" w:sz="6" w:space="0" w:color="auto"/>
              <w:bottom w:val="outset" w:sz="6" w:space="0" w:color="auto"/>
              <w:right w:val="outset" w:sz="6" w:space="0" w:color="auto"/>
            </w:tcBorders>
            <w:vAlign w:val="center"/>
          </w:tcPr>
          <w:p w14:paraId="799D5642" w14:textId="777D5D3D" w:rsidR="006246A0" w:rsidRDefault="006246A0">
            <w:pPr>
              <w:jc w:val="right"/>
              <w:rPr>
                <w:rFonts w:hint="eastAsia"/>
              </w:rPr>
            </w:pPr>
            <w:r>
              <w:t>1,734,108.33</w:t>
            </w:r>
          </w:p>
        </w:tc>
      </w:tr>
      <w:tr w:rsidR="006246A0" w14:paraId="3B00C55A"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454D24A" w14:textId="77777777" w:rsidR="006246A0" w:rsidRDefault="006246A0">
            <w:pPr>
              <w:ind w:firstLineChars="100" w:firstLine="210"/>
              <w:rPr>
                <w:rFonts w:hint="eastAsia"/>
              </w:rPr>
            </w:pPr>
            <w:r>
              <w:rPr>
                <w:rFonts w:hint="eastAsia"/>
              </w:rPr>
              <w:lastRenderedPageBreak/>
              <w:t>（一）归属母公司所有者的其他综合收益的税后净额</w:t>
            </w:r>
          </w:p>
        </w:tc>
        <w:tc>
          <w:tcPr>
            <w:tcW w:w="1391" w:type="pct"/>
            <w:tcBorders>
              <w:top w:val="outset" w:sz="6" w:space="0" w:color="auto"/>
              <w:left w:val="outset" w:sz="6" w:space="0" w:color="auto"/>
              <w:bottom w:val="outset" w:sz="6" w:space="0" w:color="auto"/>
              <w:right w:val="outset" w:sz="6" w:space="0" w:color="auto"/>
            </w:tcBorders>
            <w:vAlign w:val="center"/>
          </w:tcPr>
          <w:p w14:paraId="65142344" w14:textId="1F6EED71" w:rsidR="006246A0" w:rsidRDefault="006246A0">
            <w:pPr>
              <w:jc w:val="right"/>
              <w:rPr>
                <w:rFonts w:hint="eastAsia"/>
              </w:rPr>
            </w:pPr>
            <w:r>
              <w:t>-509,657.10</w:t>
            </w:r>
          </w:p>
        </w:tc>
        <w:tc>
          <w:tcPr>
            <w:tcW w:w="1407" w:type="pct"/>
            <w:tcBorders>
              <w:top w:val="outset" w:sz="6" w:space="0" w:color="auto"/>
              <w:left w:val="outset" w:sz="6" w:space="0" w:color="auto"/>
              <w:bottom w:val="outset" w:sz="6" w:space="0" w:color="auto"/>
              <w:right w:val="outset" w:sz="6" w:space="0" w:color="auto"/>
            </w:tcBorders>
            <w:vAlign w:val="center"/>
          </w:tcPr>
          <w:p w14:paraId="5099E55B" w14:textId="7D97BA53" w:rsidR="006246A0" w:rsidRDefault="006246A0">
            <w:pPr>
              <w:jc w:val="right"/>
              <w:rPr>
                <w:rFonts w:hint="eastAsia"/>
              </w:rPr>
            </w:pPr>
            <w:r>
              <w:t>1,574,808.58</w:t>
            </w:r>
          </w:p>
        </w:tc>
      </w:tr>
      <w:tr w:rsidR="006246A0" w14:paraId="6C4123F7"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79FD9C0" w14:textId="77777777" w:rsidR="006246A0" w:rsidRDefault="006246A0">
            <w:pPr>
              <w:ind w:firstLineChars="200" w:firstLine="420"/>
              <w:rPr>
                <w:rFonts w:hint="eastAsia"/>
              </w:rPr>
            </w:pPr>
            <w:r>
              <w:rPr>
                <w:rFonts w:hint="eastAsia"/>
              </w:rPr>
              <w:t>1</w:t>
            </w:r>
            <w:r>
              <w:t>.</w:t>
            </w:r>
            <w:r>
              <w:rPr>
                <w:rFonts w:hint="eastAsia"/>
              </w:rPr>
              <w:t>不能重分类进损益的其他综合收益</w:t>
            </w:r>
          </w:p>
        </w:tc>
        <w:tc>
          <w:tcPr>
            <w:tcW w:w="1391" w:type="pct"/>
            <w:tcBorders>
              <w:top w:val="outset" w:sz="6" w:space="0" w:color="auto"/>
              <w:left w:val="outset" w:sz="6" w:space="0" w:color="auto"/>
              <w:bottom w:val="outset" w:sz="6" w:space="0" w:color="auto"/>
              <w:right w:val="outset" w:sz="6" w:space="0" w:color="auto"/>
            </w:tcBorders>
            <w:vAlign w:val="center"/>
          </w:tcPr>
          <w:p w14:paraId="3A715C3D"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29EC608F" w14:textId="77777777" w:rsidR="006246A0" w:rsidRDefault="006246A0">
            <w:pPr>
              <w:jc w:val="right"/>
              <w:rPr>
                <w:rFonts w:hint="eastAsia"/>
              </w:rPr>
            </w:pPr>
          </w:p>
        </w:tc>
      </w:tr>
      <w:tr w:rsidR="006246A0" w14:paraId="230392B0"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A0DA8A7" w14:textId="77777777" w:rsidR="006246A0" w:rsidRDefault="006246A0">
            <w:pPr>
              <w:ind w:firstLineChars="200" w:firstLine="420"/>
              <w:rPr>
                <w:rFonts w:hint="eastAsia"/>
              </w:rPr>
            </w:pPr>
            <w:r>
              <w:rPr>
                <w:rFonts w:hint="eastAsia"/>
              </w:rPr>
              <w:t>（1）重新计量设定受益计划变动额</w:t>
            </w:r>
          </w:p>
        </w:tc>
        <w:tc>
          <w:tcPr>
            <w:tcW w:w="1391" w:type="pct"/>
            <w:tcBorders>
              <w:top w:val="outset" w:sz="6" w:space="0" w:color="auto"/>
              <w:left w:val="outset" w:sz="6" w:space="0" w:color="auto"/>
              <w:bottom w:val="outset" w:sz="6" w:space="0" w:color="auto"/>
              <w:right w:val="outset" w:sz="6" w:space="0" w:color="auto"/>
            </w:tcBorders>
            <w:vAlign w:val="center"/>
          </w:tcPr>
          <w:p w14:paraId="190BD421"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75D5B812" w14:textId="77777777" w:rsidR="006246A0" w:rsidRDefault="006246A0">
            <w:pPr>
              <w:jc w:val="right"/>
              <w:rPr>
                <w:rFonts w:hint="eastAsia"/>
              </w:rPr>
            </w:pPr>
          </w:p>
        </w:tc>
      </w:tr>
      <w:tr w:rsidR="006246A0" w14:paraId="6BB08321"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B1F1F0F" w14:textId="77777777" w:rsidR="006246A0" w:rsidRDefault="006246A0">
            <w:pPr>
              <w:ind w:firstLineChars="200" w:firstLine="420"/>
              <w:rPr>
                <w:rFonts w:hint="eastAsia"/>
              </w:rPr>
            </w:pPr>
            <w:r>
              <w:rPr>
                <w:rFonts w:hint="eastAsia"/>
              </w:rPr>
              <w:t>（2）权益法下不能转损益的其他综合收益</w:t>
            </w:r>
          </w:p>
        </w:tc>
        <w:tc>
          <w:tcPr>
            <w:tcW w:w="1391" w:type="pct"/>
            <w:tcBorders>
              <w:top w:val="outset" w:sz="6" w:space="0" w:color="auto"/>
              <w:left w:val="outset" w:sz="6" w:space="0" w:color="auto"/>
              <w:bottom w:val="outset" w:sz="6" w:space="0" w:color="auto"/>
              <w:right w:val="outset" w:sz="6" w:space="0" w:color="auto"/>
            </w:tcBorders>
            <w:vAlign w:val="center"/>
          </w:tcPr>
          <w:p w14:paraId="53F77A55"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581D00B2" w14:textId="77777777" w:rsidR="006246A0" w:rsidRDefault="006246A0">
            <w:pPr>
              <w:jc w:val="right"/>
              <w:rPr>
                <w:rFonts w:hint="eastAsia"/>
              </w:rPr>
            </w:pPr>
          </w:p>
        </w:tc>
      </w:tr>
      <w:tr w:rsidR="006246A0" w14:paraId="7E33732B"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DA37A5A" w14:textId="77777777" w:rsidR="006246A0" w:rsidRDefault="006246A0">
            <w:pPr>
              <w:ind w:firstLineChars="200" w:firstLine="420"/>
              <w:rPr>
                <w:rFonts w:hint="eastAsia"/>
              </w:rPr>
            </w:pPr>
            <w:r>
              <w:rPr>
                <w:rFonts w:hint="eastAsia"/>
              </w:rPr>
              <w:t>（3）其他权益工具投资公允价值变动</w:t>
            </w:r>
          </w:p>
        </w:tc>
        <w:tc>
          <w:tcPr>
            <w:tcW w:w="1391" w:type="pct"/>
            <w:tcBorders>
              <w:top w:val="outset" w:sz="6" w:space="0" w:color="auto"/>
              <w:left w:val="outset" w:sz="6" w:space="0" w:color="auto"/>
              <w:bottom w:val="outset" w:sz="6" w:space="0" w:color="auto"/>
              <w:right w:val="outset" w:sz="6" w:space="0" w:color="auto"/>
            </w:tcBorders>
            <w:vAlign w:val="center"/>
          </w:tcPr>
          <w:p w14:paraId="3399C828"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2DA06AF1" w14:textId="77777777" w:rsidR="006246A0" w:rsidRDefault="006246A0">
            <w:pPr>
              <w:jc w:val="right"/>
              <w:rPr>
                <w:rFonts w:hint="eastAsia"/>
              </w:rPr>
            </w:pPr>
          </w:p>
        </w:tc>
      </w:tr>
      <w:tr w:rsidR="006246A0" w14:paraId="64D23B9A"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6D62DBD" w14:textId="77777777" w:rsidR="006246A0" w:rsidRDefault="006246A0">
            <w:pPr>
              <w:ind w:firstLineChars="200" w:firstLine="420"/>
              <w:rPr>
                <w:rFonts w:hint="eastAsia"/>
              </w:rPr>
            </w:pPr>
            <w:r>
              <w:rPr>
                <w:rFonts w:hint="eastAsia"/>
              </w:rPr>
              <w:t>（4）企业自身信用风险公允价值变动</w:t>
            </w:r>
          </w:p>
        </w:tc>
        <w:tc>
          <w:tcPr>
            <w:tcW w:w="1391" w:type="pct"/>
            <w:tcBorders>
              <w:top w:val="outset" w:sz="6" w:space="0" w:color="auto"/>
              <w:left w:val="outset" w:sz="6" w:space="0" w:color="auto"/>
              <w:bottom w:val="outset" w:sz="6" w:space="0" w:color="auto"/>
              <w:right w:val="outset" w:sz="6" w:space="0" w:color="auto"/>
            </w:tcBorders>
            <w:vAlign w:val="center"/>
          </w:tcPr>
          <w:p w14:paraId="31A55B8A"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2FB59998" w14:textId="77777777" w:rsidR="006246A0" w:rsidRDefault="006246A0">
            <w:pPr>
              <w:jc w:val="right"/>
              <w:rPr>
                <w:rFonts w:hint="eastAsia"/>
              </w:rPr>
            </w:pPr>
          </w:p>
        </w:tc>
      </w:tr>
      <w:tr w:rsidR="006246A0" w14:paraId="1F939B1F"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7045658C" w14:textId="77777777" w:rsidR="006246A0" w:rsidRDefault="006246A0">
            <w:pPr>
              <w:ind w:firstLineChars="200" w:firstLine="420"/>
              <w:rPr>
                <w:rFonts w:hint="eastAsia"/>
              </w:rPr>
            </w:pPr>
            <w:r>
              <w:t>2.</w:t>
            </w:r>
            <w:r>
              <w:rPr>
                <w:rFonts w:hint="eastAsia"/>
              </w:rPr>
              <w:t>将重分类进损益的其他综合收益</w:t>
            </w:r>
          </w:p>
        </w:tc>
        <w:tc>
          <w:tcPr>
            <w:tcW w:w="1391" w:type="pct"/>
            <w:tcBorders>
              <w:top w:val="outset" w:sz="6" w:space="0" w:color="auto"/>
              <w:left w:val="outset" w:sz="6" w:space="0" w:color="auto"/>
              <w:bottom w:val="outset" w:sz="6" w:space="0" w:color="auto"/>
              <w:right w:val="outset" w:sz="6" w:space="0" w:color="auto"/>
            </w:tcBorders>
            <w:vAlign w:val="center"/>
          </w:tcPr>
          <w:p w14:paraId="3155AD90" w14:textId="40D3FDC9" w:rsidR="006246A0" w:rsidRDefault="006246A0">
            <w:pPr>
              <w:jc w:val="right"/>
              <w:rPr>
                <w:rFonts w:hint="eastAsia"/>
              </w:rPr>
            </w:pPr>
            <w:r>
              <w:t>-509,657.10</w:t>
            </w:r>
          </w:p>
        </w:tc>
        <w:tc>
          <w:tcPr>
            <w:tcW w:w="1407" w:type="pct"/>
            <w:tcBorders>
              <w:top w:val="outset" w:sz="6" w:space="0" w:color="auto"/>
              <w:left w:val="outset" w:sz="6" w:space="0" w:color="auto"/>
              <w:bottom w:val="outset" w:sz="6" w:space="0" w:color="auto"/>
              <w:right w:val="outset" w:sz="6" w:space="0" w:color="auto"/>
            </w:tcBorders>
            <w:vAlign w:val="center"/>
          </w:tcPr>
          <w:p w14:paraId="3EF030F9" w14:textId="1FBBD69F" w:rsidR="006246A0" w:rsidRDefault="006246A0">
            <w:pPr>
              <w:jc w:val="right"/>
              <w:rPr>
                <w:rFonts w:hint="eastAsia"/>
              </w:rPr>
            </w:pPr>
            <w:r>
              <w:t>1,574,808.58</w:t>
            </w:r>
          </w:p>
        </w:tc>
      </w:tr>
      <w:tr w:rsidR="006246A0" w14:paraId="23531BE1"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7CB2C5DB" w14:textId="77777777" w:rsidR="006246A0" w:rsidRDefault="006246A0">
            <w:pPr>
              <w:ind w:firstLineChars="200" w:firstLine="420"/>
              <w:rPr>
                <w:rFonts w:hint="eastAsia"/>
              </w:rPr>
            </w:pPr>
            <w:r>
              <w:rPr>
                <w:rFonts w:hint="eastAsia"/>
              </w:rPr>
              <w:t>（1）权益法下可转损益的其他综合收益</w:t>
            </w:r>
          </w:p>
        </w:tc>
        <w:tc>
          <w:tcPr>
            <w:tcW w:w="1391" w:type="pct"/>
            <w:tcBorders>
              <w:top w:val="outset" w:sz="6" w:space="0" w:color="auto"/>
              <w:left w:val="outset" w:sz="6" w:space="0" w:color="auto"/>
              <w:bottom w:val="outset" w:sz="6" w:space="0" w:color="auto"/>
              <w:right w:val="outset" w:sz="6" w:space="0" w:color="auto"/>
            </w:tcBorders>
            <w:vAlign w:val="center"/>
          </w:tcPr>
          <w:p w14:paraId="715D5B57"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25861151" w14:textId="042559FF" w:rsidR="006246A0" w:rsidRDefault="006246A0">
            <w:pPr>
              <w:jc w:val="right"/>
              <w:rPr>
                <w:rFonts w:hint="eastAsia"/>
              </w:rPr>
            </w:pPr>
            <w:r>
              <w:t>-5,564.50</w:t>
            </w:r>
          </w:p>
        </w:tc>
      </w:tr>
      <w:tr w:rsidR="006246A0" w14:paraId="3F19A55E"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6615D35" w14:textId="77777777" w:rsidR="006246A0" w:rsidRDefault="006246A0">
            <w:pPr>
              <w:ind w:firstLineChars="200" w:firstLine="420"/>
              <w:rPr>
                <w:rFonts w:hint="eastAsia"/>
              </w:rPr>
            </w:pPr>
            <w:r>
              <w:rPr>
                <w:rFonts w:hint="eastAsia"/>
              </w:rPr>
              <w:t>（2）其他债权投资公允价值变动</w:t>
            </w:r>
          </w:p>
        </w:tc>
        <w:tc>
          <w:tcPr>
            <w:tcW w:w="1391" w:type="pct"/>
            <w:tcBorders>
              <w:top w:val="outset" w:sz="6" w:space="0" w:color="auto"/>
              <w:left w:val="outset" w:sz="6" w:space="0" w:color="auto"/>
              <w:bottom w:val="outset" w:sz="6" w:space="0" w:color="auto"/>
              <w:right w:val="outset" w:sz="6" w:space="0" w:color="auto"/>
            </w:tcBorders>
            <w:vAlign w:val="center"/>
          </w:tcPr>
          <w:p w14:paraId="20418542"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0CA20800" w14:textId="77777777" w:rsidR="006246A0" w:rsidRDefault="006246A0">
            <w:pPr>
              <w:jc w:val="right"/>
              <w:rPr>
                <w:rFonts w:hint="eastAsia"/>
              </w:rPr>
            </w:pPr>
          </w:p>
        </w:tc>
      </w:tr>
      <w:tr w:rsidR="006246A0" w14:paraId="78F96001"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5E9D7EC" w14:textId="77777777" w:rsidR="006246A0" w:rsidRDefault="006246A0">
            <w:pPr>
              <w:ind w:firstLineChars="200" w:firstLine="420"/>
              <w:rPr>
                <w:rFonts w:hint="eastAsia"/>
              </w:rPr>
            </w:pPr>
            <w:r>
              <w:rPr>
                <w:rFonts w:hint="eastAsia"/>
              </w:rPr>
              <w:t>（3）金融资产重分类计入其他综合收益的金额</w:t>
            </w:r>
          </w:p>
        </w:tc>
        <w:tc>
          <w:tcPr>
            <w:tcW w:w="1391" w:type="pct"/>
            <w:tcBorders>
              <w:top w:val="outset" w:sz="6" w:space="0" w:color="auto"/>
              <w:left w:val="outset" w:sz="6" w:space="0" w:color="auto"/>
              <w:bottom w:val="outset" w:sz="6" w:space="0" w:color="auto"/>
              <w:right w:val="outset" w:sz="6" w:space="0" w:color="auto"/>
            </w:tcBorders>
            <w:vAlign w:val="center"/>
          </w:tcPr>
          <w:p w14:paraId="070D4B3C"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240BEFC0" w14:textId="77777777" w:rsidR="006246A0" w:rsidRDefault="006246A0">
            <w:pPr>
              <w:jc w:val="right"/>
              <w:rPr>
                <w:rFonts w:hint="eastAsia"/>
              </w:rPr>
            </w:pPr>
          </w:p>
        </w:tc>
      </w:tr>
      <w:tr w:rsidR="006246A0" w14:paraId="7831CD3E"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1E4FC9A" w14:textId="77777777" w:rsidR="006246A0" w:rsidRDefault="006246A0">
            <w:pPr>
              <w:ind w:firstLineChars="200" w:firstLine="420"/>
              <w:rPr>
                <w:rFonts w:hint="eastAsia"/>
              </w:rPr>
            </w:pPr>
            <w:r>
              <w:rPr>
                <w:rFonts w:hint="eastAsia"/>
              </w:rPr>
              <w:t>（4）其他债权投资信用减值准备</w:t>
            </w:r>
          </w:p>
        </w:tc>
        <w:tc>
          <w:tcPr>
            <w:tcW w:w="1391" w:type="pct"/>
            <w:tcBorders>
              <w:top w:val="outset" w:sz="6" w:space="0" w:color="auto"/>
              <w:left w:val="outset" w:sz="6" w:space="0" w:color="auto"/>
              <w:bottom w:val="outset" w:sz="6" w:space="0" w:color="auto"/>
              <w:right w:val="outset" w:sz="6" w:space="0" w:color="auto"/>
            </w:tcBorders>
            <w:vAlign w:val="center"/>
          </w:tcPr>
          <w:p w14:paraId="18BB6BB3"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691F7E01" w14:textId="77777777" w:rsidR="006246A0" w:rsidRDefault="006246A0">
            <w:pPr>
              <w:jc w:val="right"/>
              <w:rPr>
                <w:rFonts w:hint="eastAsia"/>
              </w:rPr>
            </w:pPr>
          </w:p>
        </w:tc>
      </w:tr>
      <w:tr w:rsidR="006246A0" w14:paraId="77451FD5"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99BBE68" w14:textId="77777777" w:rsidR="006246A0" w:rsidRDefault="006246A0">
            <w:pPr>
              <w:ind w:firstLineChars="200" w:firstLine="420"/>
              <w:rPr>
                <w:rFonts w:hint="eastAsia"/>
              </w:rPr>
            </w:pPr>
            <w:r>
              <w:rPr>
                <w:rFonts w:hint="eastAsia"/>
              </w:rPr>
              <w:t>（</w:t>
            </w:r>
            <w:r>
              <w:t>5</w:t>
            </w:r>
            <w:r>
              <w:rPr>
                <w:rFonts w:hint="eastAsia"/>
              </w:rPr>
              <w:t>）现金流量套期储备</w:t>
            </w:r>
          </w:p>
        </w:tc>
        <w:tc>
          <w:tcPr>
            <w:tcW w:w="1391" w:type="pct"/>
            <w:tcBorders>
              <w:top w:val="outset" w:sz="6" w:space="0" w:color="auto"/>
              <w:left w:val="outset" w:sz="6" w:space="0" w:color="auto"/>
              <w:bottom w:val="outset" w:sz="6" w:space="0" w:color="auto"/>
              <w:right w:val="outset" w:sz="6" w:space="0" w:color="auto"/>
            </w:tcBorders>
            <w:vAlign w:val="center"/>
          </w:tcPr>
          <w:p w14:paraId="56E4716C"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14E02DAE" w14:textId="77777777" w:rsidR="006246A0" w:rsidRDefault="006246A0">
            <w:pPr>
              <w:jc w:val="right"/>
              <w:rPr>
                <w:rFonts w:hint="eastAsia"/>
              </w:rPr>
            </w:pPr>
          </w:p>
        </w:tc>
      </w:tr>
      <w:tr w:rsidR="006246A0" w14:paraId="2AC4AC46"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1E3345A" w14:textId="77777777" w:rsidR="006246A0" w:rsidRDefault="006246A0">
            <w:pPr>
              <w:ind w:firstLineChars="200" w:firstLine="420"/>
              <w:rPr>
                <w:rFonts w:hint="eastAsia"/>
              </w:rPr>
            </w:pPr>
            <w:r>
              <w:rPr>
                <w:rFonts w:hint="eastAsia"/>
              </w:rPr>
              <w:t>（6）</w:t>
            </w:r>
            <w:r>
              <w:t>外币财务报表折算差额</w:t>
            </w:r>
          </w:p>
        </w:tc>
        <w:tc>
          <w:tcPr>
            <w:tcW w:w="1391" w:type="pct"/>
            <w:tcBorders>
              <w:top w:val="outset" w:sz="6" w:space="0" w:color="auto"/>
              <w:left w:val="outset" w:sz="6" w:space="0" w:color="auto"/>
              <w:bottom w:val="outset" w:sz="6" w:space="0" w:color="auto"/>
              <w:right w:val="outset" w:sz="6" w:space="0" w:color="auto"/>
            </w:tcBorders>
            <w:vAlign w:val="center"/>
          </w:tcPr>
          <w:p w14:paraId="745C31D7" w14:textId="27FA4303" w:rsidR="006246A0" w:rsidRDefault="006246A0">
            <w:pPr>
              <w:jc w:val="right"/>
              <w:rPr>
                <w:rFonts w:hint="eastAsia"/>
              </w:rPr>
            </w:pPr>
            <w:r>
              <w:t>-509,657.10</w:t>
            </w:r>
          </w:p>
        </w:tc>
        <w:tc>
          <w:tcPr>
            <w:tcW w:w="1407" w:type="pct"/>
            <w:tcBorders>
              <w:top w:val="outset" w:sz="6" w:space="0" w:color="auto"/>
              <w:left w:val="outset" w:sz="6" w:space="0" w:color="auto"/>
              <w:bottom w:val="outset" w:sz="6" w:space="0" w:color="auto"/>
              <w:right w:val="outset" w:sz="6" w:space="0" w:color="auto"/>
            </w:tcBorders>
            <w:vAlign w:val="center"/>
          </w:tcPr>
          <w:p w14:paraId="0FF0FA72" w14:textId="46E9867B" w:rsidR="006246A0" w:rsidRDefault="006246A0">
            <w:pPr>
              <w:jc w:val="right"/>
              <w:rPr>
                <w:rFonts w:hint="eastAsia"/>
              </w:rPr>
            </w:pPr>
            <w:r>
              <w:t>1,580,373.08</w:t>
            </w:r>
          </w:p>
        </w:tc>
      </w:tr>
      <w:tr w:rsidR="006246A0" w14:paraId="556BAC72"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611D07F" w14:textId="77777777" w:rsidR="006246A0" w:rsidRDefault="006246A0">
            <w:pPr>
              <w:ind w:firstLineChars="200" w:firstLine="420"/>
              <w:rPr>
                <w:rFonts w:hint="eastAsia"/>
              </w:rPr>
            </w:pPr>
            <w:r>
              <w:rPr>
                <w:rFonts w:hint="eastAsia"/>
              </w:rPr>
              <w:t>（7）其他</w:t>
            </w:r>
          </w:p>
        </w:tc>
        <w:tc>
          <w:tcPr>
            <w:tcW w:w="1391" w:type="pct"/>
            <w:tcBorders>
              <w:top w:val="outset" w:sz="6" w:space="0" w:color="auto"/>
              <w:left w:val="outset" w:sz="6" w:space="0" w:color="auto"/>
              <w:bottom w:val="outset" w:sz="6" w:space="0" w:color="auto"/>
              <w:right w:val="outset" w:sz="6" w:space="0" w:color="auto"/>
            </w:tcBorders>
            <w:vAlign w:val="center"/>
          </w:tcPr>
          <w:p w14:paraId="04787487" w14:textId="77777777" w:rsidR="006246A0" w:rsidRDefault="006246A0">
            <w:pPr>
              <w:jc w:val="right"/>
              <w:rPr>
                <w:rFonts w:hint="eastAsia"/>
              </w:rPr>
            </w:pPr>
          </w:p>
        </w:tc>
        <w:tc>
          <w:tcPr>
            <w:tcW w:w="1407" w:type="pct"/>
            <w:tcBorders>
              <w:top w:val="outset" w:sz="6" w:space="0" w:color="auto"/>
              <w:left w:val="outset" w:sz="6" w:space="0" w:color="auto"/>
              <w:bottom w:val="outset" w:sz="6" w:space="0" w:color="auto"/>
              <w:right w:val="outset" w:sz="6" w:space="0" w:color="auto"/>
            </w:tcBorders>
            <w:vAlign w:val="center"/>
          </w:tcPr>
          <w:p w14:paraId="1C1B1119" w14:textId="77777777" w:rsidR="006246A0" w:rsidRDefault="006246A0">
            <w:pPr>
              <w:jc w:val="right"/>
              <w:rPr>
                <w:rFonts w:hint="eastAsia"/>
              </w:rPr>
            </w:pPr>
          </w:p>
        </w:tc>
      </w:tr>
      <w:tr w:rsidR="006246A0" w14:paraId="3FD4CEE9"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EC36C61" w14:textId="77777777" w:rsidR="006246A0" w:rsidRDefault="006246A0">
            <w:pPr>
              <w:ind w:firstLineChars="100" w:firstLine="210"/>
              <w:rPr>
                <w:rFonts w:hint="eastAsia"/>
              </w:rPr>
            </w:pPr>
            <w:r>
              <w:rPr>
                <w:rFonts w:hint="eastAsia"/>
              </w:rPr>
              <w:t>（二）归属于少数股东的其他综合收益的税后净额</w:t>
            </w:r>
          </w:p>
        </w:tc>
        <w:tc>
          <w:tcPr>
            <w:tcW w:w="1391" w:type="pct"/>
            <w:tcBorders>
              <w:top w:val="outset" w:sz="6" w:space="0" w:color="auto"/>
              <w:left w:val="outset" w:sz="6" w:space="0" w:color="auto"/>
              <w:bottom w:val="outset" w:sz="6" w:space="0" w:color="auto"/>
              <w:right w:val="outset" w:sz="6" w:space="0" w:color="auto"/>
            </w:tcBorders>
            <w:vAlign w:val="center"/>
          </w:tcPr>
          <w:p w14:paraId="4A218C58" w14:textId="07D905F6" w:rsidR="006246A0" w:rsidRDefault="006246A0">
            <w:pPr>
              <w:jc w:val="right"/>
              <w:rPr>
                <w:rFonts w:hint="eastAsia"/>
              </w:rPr>
            </w:pPr>
            <w:r>
              <w:t>810,785.66</w:t>
            </w:r>
          </w:p>
        </w:tc>
        <w:tc>
          <w:tcPr>
            <w:tcW w:w="1407" w:type="pct"/>
            <w:tcBorders>
              <w:top w:val="outset" w:sz="6" w:space="0" w:color="auto"/>
              <w:left w:val="outset" w:sz="6" w:space="0" w:color="auto"/>
              <w:bottom w:val="outset" w:sz="6" w:space="0" w:color="auto"/>
              <w:right w:val="outset" w:sz="6" w:space="0" w:color="auto"/>
            </w:tcBorders>
            <w:vAlign w:val="center"/>
          </w:tcPr>
          <w:p w14:paraId="0411F446" w14:textId="2BC669B6" w:rsidR="006246A0" w:rsidRDefault="006246A0">
            <w:pPr>
              <w:jc w:val="right"/>
              <w:rPr>
                <w:rFonts w:hint="eastAsia"/>
              </w:rPr>
            </w:pPr>
            <w:r>
              <w:t>159,299.75</w:t>
            </w:r>
          </w:p>
        </w:tc>
      </w:tr>
      <w:tr w:rsidR="006246A0" w14:paraId="1D7C2A97"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212A44C" w14:textId="77777777" w:rsidR="006246A0" w:rsidRDefault="006246A0">
            <w:pPr>
              <w:rPr>
                <w:rFonts w:hint="eastAsia"/>
              </w:rPr>
            </w:pPr>
            <w:r>
              <w:rPr>
                <w:rFonts w:hint="eastAsia"/>
              </w:rPr>
              <w:t>七、综合收益总额</w:t>
            </w:r>
          </w:p>
        </w:tc>
        <w:tc>
          <w:tcPr>
            <w:tcW w:w="1391" w:type="pct"/>
            <w:tcBorders>
              <w:top w:val="outset" w:sz="6" w:space="0" w:color="auto"/>
              <w:left w:val="outset" w:sz="6" w:space="0" w:color="auto"/>
              <w:bottom w:val="outset" w:sz="6" w:space="0" w:color="auto"/>
              <w:right w:val="outset" w:sz="6" w:space="0" w:color="auto"/>
            </w:tcBorders>
            <w:vAlign w:val="center"/>
          </w:tcPr>
          <w:p w14:paraId="0035E7C8" w14:textId="75D23F8F" w:rsidR="006246A0" w:rsidRDefault="006246A0">
            <w:pPr>
              <w:jc w:val="right"/>
              <w:rPr>
                <w:rFonts w:hint="eastAsia"/>
              </w:rPr>
            </w:pPr>
            <w:r>
              <w:t>-8,114,027.82</w:t>
            </w:r>
          </w:p>
        </w:tc>
        <w:tc>
          <w:tcPr>
            <w:tcW w:w="1407" w:type="pct"/>
            <w:tcBorders>
              <w:top w:val="outset" w:sz="6" w:space="0" w:color="auto"/>
              <w:left w:val="outset" w:sz="6" w:space="0" w:color="auto"/>
              <w:bottom w:val="outset" w:sz="6" w:space="0" w:color="auto"/>
              <w:right w:val="outset" w:sz="6" w:space="0" w:color="auto"/>
            </w:tcBorders>
            <w:vAlign w:val="center"/>
          </w:tcPr>
          <w:p w14:paraId="2F0993E9" w14:textId="1DDD45FD" w:rsidR="006246A0" w:rsidRDefault="006246A0">
            <w:pPr>
              <w:jc w:val="right"/>
              <w:rPr>
                <w:rFonts w:hint="eastAsia"/>
              </w:rPr>
            </w:pPr>
            <w:r>
              <w:t>-58,646,046.69</w:t>
            </w:r>
          </w:p>
        </w:tc>
      </w:tr>
      <w:tr w:rsidR="006246A0" w14:paraId="1F64C170"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F7A95A8" w14:textId="77777777" w:rsidR="006246A0" w:rsidRDefault="006246A0">
            <w:pPr>
              <w:ind w:firstLineChars="100" w:firstLine="210"/>
              <w:rPr>
                <w:rFonts w:hint="eastAsia"/>
              </w:rPr>
            </w:pPr>
            <w:r>
              <w:rPr>
                <w:rFonts w:hint="eastAsia"/>
              </w:rPr>
              <w:t>（一）归属于母公司所有者的综合收益总额</w:t>
            </w:r>
          </w:p>
        </w:tc>
        <w:tc>
          <w:tcPr>
            <w:tcW w:w="1391" w:type="pct"/>
            <w:tcBorders>
              <w:top w:val="outset" w:sz="6" w:space="0" w:color="auto"/>
              <w:left w:val="outset" w:sz="6" w:space="0" w:color="auto"/>
              <w:bottom w:val="outset" w:sz="6" w:space="0" w:color="auto"/>
              <w:right w:val="outset" w:sz="6" w:space="0" w:color="auto"/>
            </w:tcBorders>
            <w:vAlign w:val="center"/>
          </w:tcPr>
          <w:p w14:paraId="5CCC2DB7" w14:textId="4CD2CA1C" w:rsidR="006246A0" w:rsidRDefault="006246A0">
            <w:pPr>
              <w:jc w:val="right"/>
              <w:rPr>
                <w:rFonts w:hint="eastAsia"/>
              </w:rPr>
            </w:pPr>
            <w:r>
              <w:t>-16,576,343.19</w:t>
            </w:r>
          </w:p>
        </w:tc>
        <w:tc>
          <w:tcPr>
            <w:tcW w:w="1407" w:type="pct"/>
            <w:tcBorders>
              <w:top w:val="outset" w:sz="6" w:space="0" w:color="auto"/>
              <w:left w:val="outset" w:sz="6" w:space="0" w:color="auto"/>
              <w:bottom w:val="outset" w:sz="6" w:space="0" w:color="auto"/>
              <w:right w:val="outset" w:sz="6" w:space="0" w:color="auto"/>
            </w:tcBorders>
            <w:vAlign w:val="center"/>
          </w:tcPr>
          <w:p w14:paraId="20029D99" w14:textId="4DA06DC9" w:rsidR="006246A0" w:rsidRDefault="006246A0">
            <w:pPr>
              <w:jc w:val="right"/>
              <w:rPr>
                <w:rFonts w:hint="eastAsia"/>
              </w:rPr>
            </w:pPr>
            <w:r>
              <w:t>-48,237,881.05</w:t>
            </w:r>
          </w:p>
        </w:tc>
      </w:tr>
      <w:tr w:rsidR="006246A0" w14:paraId="075888F2" w14:textId="77777777" w:rsidTr="00C25A7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775DAAC5" w14:textId="77777777" w:rsidR="006246A0" w:rsidRDefault="006246A0">
            <w:pPr>
              <w:ind w:firstLineChars="100" w:firstLine="210"/>
              <w:rPr>
                <w:rFonts w:hint="eastAsia"/>
              </w:rPr>
            </w:pPr>
            <w:r>
              <w:rPr>
                <w:rFonts w:hint="eastAsia"/>
              </w:rPr>
              <w:t>（二）归属于少数股东的综合收益总额</w:t>
            </w:r>
          </w:p>
        </w:tc>
        <w:tc>
          <w:tcPr>
            <w:tcW w:w="1391" w:type="pct"/>
            <w:tcBorders>
              <w:top w:val="outset" w:sz="6" w:space="0" w:color="auto"/>
              <w:left w:val="outset" w:sz="6" w:space="0" w:color="auto"/>
              <w:bottom w:val="outset" w:sz="6" w:space="0" w:color="auto"/>
              <w:right w:val="outset" w:sz="6" w:space="0" w:color="auto"/>
            </w:tcBorders>
            <w:vAlign w:val="center"/>
          </w:tcPr>
          <w:p w14:paraId="5F6D3389" w14:textId="1EA09B27" w:rsidR="006246A0" w:rsidRDefault="006246A0">
            <w:pPr>
              <w:jc w:val="right"/>
              <w:rPr>
                <w:rFonts w:hint="eastAsia"/>
              </w:rPr>
            </w:pPr>
            <w:r>
              <w:t>8,462,315.37</w:t>
            </w:r>
          </w:p>
        </w:tc>
        <w:tc>
          <w:tcPr>
            <w:tcW w:w="1407" w:type="pct"/>
            <w:tcBorders>
              <w:top w:val="outset" w:sz="6" w:space="0" w:color="auto"/>
              <w:left w:val="outset" w:sz="6" w:space="0" w:color="auto"/>
              <w:bottom w:val="outset" w:sz="6" w:space="0" w:color="auto"/>
              <w:right w:val="outset" w:sz="6" w:space="0" w:color="auto"/>
            </w:tcBorders>
            <w:vAlign w:val="center"/>
          </w:tcPr>
          <w:p w14:paraId="7B5F053A" w14:textId="126CE68F" w:rsidR="006246A0" w:rsidRDefault="006246A0">
            <w:pPr>
              <w:jc w:val="right"/>
              <w:rPr>
                <w:rFonts w:hint="eastAsia"/>
              </w:rPr>
            </w:pPr>
            <w:r>
              <w:t>-10,408,165.64</w:t>
            </w:r>
          </w:p>
        </w:tc>
      </w:tr>
      <w:tr w:rsidR="006246A0" w14:paraId="5935541A" w14:textId="77777777" w:rsidTr="00396CB6">
        <w:trPr>
          <w:jc w:val="center"/>
        </w:trPr>
        <w:sdt>
          <w:sdtPr>
            <w:tag w:val="_PLD_44b8e62e5cd44a8eb94cab9ecb4be9a7"/>
            <w:id w:val="-975064539"/>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A8A5D97" w14:textId="77777777" w:rsidR="006246A0" w:rsidRDefault="006246A0">
                <w:pPr>
                  <w:rPr>
                    <w:rFonts w:hint="eastAsia"/>
                  </w:rPr>
                </w:pPr>
                <w:r>
                  <w:rPr>
                    <w:rFonts w:hint="eastAsia"/>
                  </w:rPr>
                  <w:t>八、每股收益：</w:t>
                </w:r>
              </w:p>
            </w:tc>
          </w:sdtContent>
        </w:sdt>
      </w:tr>
      <w:tr w:rsidR="006246A0" w14:paraId="0DE56ED5" w14:textId="77777777" w:rsidTr="00396CB6">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DE85903" w14:textId="77777777" w:rsidR="006246A0" w:rsidRDefault="006246A0">
            <w:pPr>
              <w:ind w:firstLineChars="100" w:firstLine="210"/>
              <w:rPr>
                <w:rFonts w:hint="eastAsia"/>
              </w:rPr>
            </w:pPr>
            <w:r>
              <w:t>（一）基本每股收益</w:t>
            </w:r>
            <w:r>
              <w:rPr>
                <w:rFonts w:hint="eastAsia"/>
              </w:rPr>
              <w:t>(元/股)</w:t>
            </w:r>
          </w:p>
        </w:tc>
        <w:tc>
          <w:tcPr>
            <w:tcW w:w="1391" w:type="pct"/>
            <w:tcBorders>
              <w:top w:val="outset" w:sz="6" w:space="0" w:color="auto"/>
              <w:left w:val="outset" w:sz="6" w:space="0" w:color="auto"/>
              <w:bottom w:val="outset" w:sz="6" w:space="0" w:color="auto"/>
              <w:right w:val="outset" w:sz="6" w:space="0" w:color="auto"/>
            </w:tcBorders>
          </w:tcPr>
          <w:p w14:paraId="05ABB3B1" w14:textId="6D10FFF3" w:rsidR="006246A0" w:rsidRDefault="006246A0">
            <w:pPr>
              <w:jc w:val="right"/>
              <w:rPr>
                <w:rFonts w:hint="eastAsia"/>
              </w:rPr>
            </w:pPr>
            <w:r>
              <w:rPr>
                <w:rFonts w:hint="eastAsia"/>
              </w:rPr>
              <w:t>-0.03</w:t>
            </w:r>
          </w:p>
        </w:tc>
        <w:tc>
          <w:tcPr>
            <w:tcW w:w="1407" w:type="pct"/>
            <w:tcBorders>
              <w:top w:val="outset" w:sz="6" w:space="0" w:color="auto"/>
              <w:left w:val="outset" w:sz="6" w:space="0" w:color="auto"/>
              <w:bottom w:val="outset" w:sz="6" w:space="0" w:color="auto"/>
              <w:right w:val="outset" w:sz="6" w:space="0" w:color="auto"/>
            </w:tcBorders>
          </w:tcPr>
          <w:p w14:paraId="27193A7C" w14:textId="4037FAD3" w:rsidR="006246A0" w:rsidRDefault="006246A0">
            <w:pPr>
              <w:jc w:val="right"/>
              <w:rPr>
                <w:rFonts w:hint="eastAsia"/>
              </w:rPr>
            </w:pPr>
            <w:r>
              <w:rPr>
                <w:rFonts w:hint="eastAsia"/>
              </w:rPr>
              <w:t>-0.09</w:t>
            </w:r>
          </w:p>
        </w:tc>
      </w:tr>
      <w:tr w:rsidR="006246A0" w14:paraId="68031D2B" w14:textId="77777777" w:rsidTr="00396CB6">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5D9954E" w14:textId="77777777" w:rsidR="006246A0" w:rsidRDefault="006246A0">
            <w:pPr>
              <w:ind w:firstLineChars="100" w:firstLine="210"/>
              <w:rPr>
                <w:rFonts w:hint="eastAsia"/>
              </w:rPr>
            </w:pPr>
            <w:r>
              <w:t>（二）稀释每股收益</w:t>
            </w:r>
            <w:r>
              <w:rPr>
                <w:rFonts w:hint="eastAsia"/>
              </w:rPr>
              <w:t>(元/股)</w:t>
            </w:r>
          </w:p>
        </w:tc>
        <w:tc>
          <w:tcPr>
            <w:tcW w:w="1391" w:type="pct"/>
            <w:tcBorders>
              <w:top w:val="outset" w:sz="6" w:space="0" w:color="auto"/>
              <w:left w:val="outset" w:sz="6" w:space="0" w:color="auto"/>
              <w:bottom w:val="outset" w:sz="6" w:space="0" w:color="auto"/>
              <w:right w:val="outset" w:sz="6" w:space="0" w:color="auto"/>
            </w:tcBorders>
          </w:tcPr>
          <w:p w14:paraId="7741A674" w14:textId="3E9E398F" w:rsidR="006246A0" w:rsidRDefault="006246A0">
            <w:pPr>
              <w:jc w:val="right"/>
              <w:rPr>
                <w:rFonts w:hint="eastAsia"/>
              </w:rPr>
            </w:pPr>
            <w:r>
              <w:rPr>
                <w:rFonts w:hint="eastAsia"/>
              </w:rPr>
              <w:t>-0.03</w:t>
            </w:r>
          </w:p>
        </w:tc>
        <w:tc>
          <w:tcPr>
            <w:tcW w:w="1407" w:type="pct"/>
            <w:tcBorders>
              <w:top w:val="outset" w:sz="6" w:space="0" w:color="auto"/>
              <w:left w:val="outset" w:sz="6" w:space="0" w:color="auto"/>
              <w:bottom w:val="outset" w:sz="6" w:space="0" w:color="auto"/>
              <w:right w:val="outset" w:sz="6" w:space="0" w:color="auto"/>
            </w:tcBorders>
          </w:tcPr>
          <w:p w14:paraId="2C9B972B" w14:textId="5712F2AC" w:rsidR="006246A0" w:rsidRDefault="006246A0">
            <w:pPr>
              <w:jc w:val="right"/>
              <w:rPr>
                <w:rFonts w:hint="eastAsia"/>
              </w:rPr>
            </w:pPr>
            <w:r>
              <w:rPr>
                <w:rFonts w:hint="eastAsia"/>
              </w:rPr>
              <w:t>-0.09</w:t>
            </w:r>
          </w:p>
        </w:tc>
      </w:tr>
    </w:tbl>
    <w:p w14:paraId="4573FB2F" w14:textId="49F862CC" w:rsidR="004E16CB" w:rsidRDefault="00336F3C">
      <w:pPr>
        <w:rPr>
          <w:rFonts w:hint="eastAsia"/>
          <w:b/>
          <w:bCs/>
          <w:color w:val="FF0000"/>
        </w:rPr>
      </w:pPr>
      <w:r>
        <w:rPr>
          <w:rFonts w:hint="eastAsia"/>
        </w:rPr>
        <w:t>本期发生同</w:t>
      </w:r>
      <w:proofErr w:type="gramStart"/>
      <w:r>
        <w:rPr>
          <w:rFonts w:hint="eastAsia"/>
        </w:rPr>
        <w:t>一控制</w:t>
      </w:r>
      <w:proofErr w:type="gramEnd"/>
      <w:r>
        <w:rPr>
          <w:rFonts w:hint="eastAsia"/>
        </w:rPr>
        <w:t>下企业合并的，被合并方在合并前实现的净利润为：</w:t>
      </w:r>
      <w:sdt>
        <w:sdtPr>
          <w:rPr>
            <w:rFonts w:hint="eastAsia"/>
          </w:rPr>
          <w:alias w:val="同一控制下的企业合并中被合并方在合并前实现的净利润"/>
          <w:tag w:val="_GBC_e990c3a8f29a42a7bd53f69753d1debd"/>
          <w:id w:val="-1768767979"/>
          <w:placeholder>
            <w:docPart w:val="GBC22222222222222222222222222222"/>
          </w:placeholder>
        </w:sdtPr>
        <w:sdtContent>
          <w:r w:rsidR="006246A0">
            <w:rPr>
              <w:rFonts w:hint="eastAsia"/>
            </w:rPr>
            <w:t>0</w:t>
          </w:r>
        </w:sdtContent>
      </w:sdt>
      <w:r>
        <w:rPr>
          <w:rFonts w:hint="eastAsia"/>
        </w:rPr>
        <w:t>元, 上期被合并方实现的净利润为：</w:t>
      </w:r>
      <w:sdt>
        <w:sdtPr>
          <w:rPr>
            <w:rFonts w:hint="eastAsia"/>
          </w:rPr>
          <w:alias w:val="同一控制下的企业合并中被合并方在合并前实现的净利润"/>
          <w:tag w:val="_GBC_291468ba85f1494e8a40e6a17a6b07a4"/>
          <w:id w:val="-2143493687"/>
          <w:placeholder>
            <w:docPart w:val="GBC22222222222222222222222222222"/>
          </w:placeholder>
        </w:sdtPr>
        <w:sdtEndPr>
          <w:rPr>
            <w:rFonts w:hint="default"/>
          </w:rPr>
        </w:sdtEndPr>
        <w:sdtContent>
          <w:r w:rsidR="006246A0">
            <w:rPr>
              <w:rFonts w:hint="eastAsia"/>
            </w:rPr>
            <w:t>0</w:t>
          </w:r>
        </w:sdtContent>
      </w:sdt>
      <w:r>
        <w:rPr>
          <w:rFonts w:hint="eastAsia"/>
        </w:rPr>
        <w:t>元。</w:t>
      </w:r>
    </w:p>
    <w:p w14:paraId="0D780FF2" w14:textId="77EB8D11" w:rsidR="004E16CB" w:rsidRDefault="00336F3C">
      <w:pPr>
        <w:rPr>
          <w:rFonts w:ascii="仿宋_GB2312" w:eastAsia="仿宋_GB2312" w:hint="eastAsia"/>
        </w:rPr>
      </w:pPr>
      <w:r>
        <w:rPr>
          <w:rFonts w:hint="eastAsia"/>
        </w:rPr>
        <w:t>公司负责</w:t>
      </w:r>
      <w:r>
        <w:t>人</w:t>
      </w:r>
      <w:r>
        <w:rPr>
          <w:rFonts w:hint="eastAsia"/>
        </w:rPr>
        <w:t>：</w:t>
      </w:r>
      <w:sdt>
        <w:sdtPr>
          <w:rPr>
            <w:rFonts w:hint="eastAsia"/>
          </w:rPr>
          <w:alias w:val="公司负责人"/>
          <w:tag w:val="_GBC_73af8ba87bb949b192478420be01de08"/>
          <w:id w:val="1342518002"/>
          <w:placeholder>
            <w:docPart w:val="GBC22222222222222222222222222222"/>
          </w:placeholder>
          <w:dataBinding w:prefixMappings="xmlns:clcid-mr='clcid-mr'" w:xpath="/*/clcid-mr:GongSiFuZeRenXingMing[not(@periodRef)]" w:storeItemID="{42DEBF9A-6816-48AE-BADD-E3125C474CD9}"/>
          <w:text/>
        </w:sdtPr>
        <w:sdtContent>
          <w:r w:rsidR="0039479A">
            <w:rPr>
              <w:rFonts w:hint="eastAsia"/>
            </w:rPr>
            <w:t>李俊杰</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332129408"/>
          <w:placeholder>
            <w:docPart w:val="GBC22222222222222222222222222222"/>
          </w:placeholder>
          <w:dataBinding w:prefixMappings="xmlns:clcid-mr='clcid-mr'" w:xpath="/*/clcid-mr:ZhuGuanKuaiJiGongZuoFuZeRenXingMing[not(@periodRef)]" w:storeItemID="{42DEBF9A-6816-48AE-BADD-E3125C474CD9}"/>
          <w:text/>
        </w:sdtPr>
        <w:sdtContent>
          <w:r w:rsidR="0039479A">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4056399eb870420eaa02b346967a580f"/>
          <w:id w:val="-286982524"/>
          <w:placeholder>
            <w:docPart w:val="GBC22222222222222222222222222222"/>
          </w:placeholder>
          <w:dataBinding w:prefixMappings="xmlns:clcid-mr='clcid-mr'" w:xpath="/*/clcid-mr:KuaiJiJiGouFuZeRenXingMing[not(@periodRef)]" w:storeItemID="{42DEBF9A-6816-48AE-BADD-E3125C474CD9}"/>
          <w:text/>
        </w:sdtPr>
        <w:sdtContent>
          <w:r w:rsidR="0039479A">
            <w:rPr>
              <w:rFonts w:hint="eastAsia"/>
            </w:rPr>
            <w:t>杨月</w:t>
          </w:r>
        </w:sdtContent>
      </w:sdt>
    </w:p>
    <w:p w14:paraId="5DFBA189" w14:textId="68F14D87" w:rsidR="004E16CB" w:rsidRDefault="004E16CB">
      <w:pPr>
        <w:snapToGrid w:val="0"/>
        <w:spacing w:line="240" w:lineRule="atLeast"/>
        <w:ind w:rightChars="-73" w:right="-153"/>
        <w:rPr>
          <w:rFonts w:ascii="仿宋_GB2312" w:eastAsia="仿宋_GB2312" w:hAnsi="宋体-方正超大字符集" w:cs="宋体-方正超大字符集" w:hint="eastAsia"/>
        </w:rPr>
      </w:pPr>
    </w:p>
    <w:p w14:paraId="1C775D0F" w14:textId="31ED80DE" w:rsidR="004E16CB" w:rsidRDefault="00336F3C">
      <w:pPr>
        <w:jc w:val="center"/>
        <w:outlineLvl w:val="2"/>
        <w:rPr>
          <w:rFonts w:hint="eastAsia"/>
          <w:b/>
        </w:rPr>
      </w:pPr>
      <w:r>
        <w:rPr>
          <w:rFonts w:hint="eastAsia"/>
          <w:b/>
        </w:rPr>
        <w:t>合并</w:t>
      </w:r>
      <w:r>
        <w:rPr>
          <w:b/>
        </w:rPr>
        <w:t>现金流量表</w:t>
      </w:r>
    </w:p>
    <w:p w14:paraId="2A39C84A" w14:textId="5DC29DB5" w:rsidR="004E16CB" w:rsidRDefault="00336F3C">
      <w:pPr>
        <w:jc w:val="center"/>
        <w:rPr>
          <w:rFonts w:hint="eastAsia"/>
        </w:rPr>
      </w:pPr>
      <w:r>
        <w:t>2024年</w:t>
      </w:r>
      <w:r>
        <w:rPr>
          <w:rFonts w:hint="eastAsia"/>
        </w:rPr>
        <w:t>1—9</w:t>
      </w:r>
      <w:r>
        <w:t>月</w:t>
      </w:r>
    </w:p>
    <w:p w14:paraId="05C58F6F" w14:textId="77777777" w:rsidR="004E16CB" w:rsidRDefault="00336F3C">
      <w:pPr>
        <w:rPr>
          <w:rFonts w:hint="eastAsia"/>
          <w:b/>
          <w:bCs/>
        </w:rPr>
      </w:pPr>
      <w:r>
        <w:rPr>
          <w:rFonts w:hint="eastAsia"/>
        </w:rPr>
        <w:t>编制单位：</w:t>
      </w:r>
      <w:sdt>
        <w:sdtPr>
          <w:rPr>
            <w:rFonts w:hint="eastAsia"/>
          </w:rPr>
          <w:alias w:val="公司法定中文名称"/>
          <w:tag w:val="_GBC_659bcf3a5fba4c6db821cf398f3a2a15"/>
          <w:id w:val="1902324310"/>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071C52EB" w14:textId="77777777" w:rsidR="004E16CB" w:rsidRDefault="00336F3C">
      <w:pPr>
        <w:wordWrap w:val="0"/>
        <w:jc w:val="right"/>
        <w:rPr>
          <w:rFonts w:hint="eastAsia"/>
        </w:rPr>
      </w:pPr>
      <w:r>
        <w:t>单位</w:t>
      </w:r>
      <w:r>
        <w:rPr>
          <w:rFonts w:hint="eastAsia"/>
        </w:rPr>
        <w:t>：</w:t>
      </w:r>
      <w:sdt>
        <w:sdtPr>
          <w:rPr>
            <w:rFonts w:hint="eastAsia"/>
          </w:rPr>
          <w:alias w:val="单位_现金流量表"/>
          <w:tag w:val="_GBC_3c5318ba2a3e43d48ab4c6a345a17521"/>
          <w:id w:val="20303729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15127538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1616891871"/>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8"/>
        <w:gridCol w:w="2543"/>
        <w:gridCol w:w="2528"/>
      </w:tblGrid>
      <w:tr w:rsidR="004E16CB" w14:paraId="6F34C8DB" w14:textId="77777777" w:rsidTr="00721FD8">
        <w:sdt>
          <w:sdtPr>
            <w:tag w:val="_PLD_c61c731adb544d91afbee87ae5f2b970"/>
            <w:id w:val="-1330908814"/>
          </w:sdtPr>
          <w:sdtContent>
            <w:tc>
              <w:tcPr>
                <w:tcW w:w="2198" w:type="pct"/>
                <w:tcBorders>
                  <w:top w:val="outset" w:sz="6" w:space="0" w:color="auto"/>
                  <w:left w:val="outset" w:sz="6" w:space="0" w:color="auto"/>
                  <w:bottom w:val="outset" w:sz="6" w:space="0" w:color="auto"/>
                  <w:right w:val="outset" w:sz="6" w:space="0" w:color="auto"/>
                </w:tcBorders>
                <w:vAlign w:val="center"/>
              </w:tcPr>
              <w:p w14:paraId="64A5C0AF" w14:textId="77777777" w:rsidR="004E16CB" w:rsidRDefault="00336F3C">
                <w:pPr>
                  <w:jc w:val="center"/>
                  <w:rPr>
                    <w:rFonts w:hint="eastAsia"/>
                    <w:b/>
                    <w:bCs/>
                  </w:rPr>
                </w:pPr>
                <w:r>
                  <w:rPr>
                    <w:b/>
                  </w:rPr>
                  <w:t>项目</w:t>
                </w:r>
              </w:p>
            </w:tc>
          </w:sdtContent>
        </w:sdt>
        <w:sdt>
          <w:sdtPr>
            <w:tag w:val="_PLD_3ea4691df9774977a390f0ba5e3ff34f"/>
            <w:id w:val="346992407"/>
          </w:sdtPr>
          <w:sdtContent>
            <w:tc>
              <w:tcPr>
                <w:tcW w:w="1405" w:type="pct"/>
                <w:tcBorders>
                  <w:top w:val="outset" w:sz="6" w:space="0" w:color="auto"/>
                  <w:left w:val="outset" w:sz="6" w:space="0" w:color="auto"/>
                  <w:bottom w:val="outset" w:sz="6" w:space="0" w:color="auto"/>
                  <w:right w:val="outset" w:sz="6" w:space="0" w:color="auto"/>
                </w:tcBorders>
                <w:vAlign w:val="center"/>
              </w:tcPr>
              <w:p w14:paraId="45DDE612" w14:textId="5AECFDFF" w:rsidR="004E16CB" w:rsidRDefault="00336F3C">
                <w:pPr>
                  <w:jc w:val="center"/>
                  <w:rPr>
                    <w:rFonts w:hint="eastAsia"/>
                    <w:b/>
                  </w:rPr>
                </w:pPr>
                <w:r>
                  <w:rPr>
                    <w:b/>
                  </w:rPr>
                  <w:t>2024</w:t>
                </w:r>
                <w:r>
                  <w:rPr>
                    <w:rFonts w:hint="eastAsia"/>
                    <w:b/>
                  </w:rPr>
                  <w:t>年前三季度</w:t>
                </w:r>
              </w:p>
              <w:p w14:paraId="6CD01AFA" w14:textId="77777777" w:rsidR="004E16CB" w:rsidRDefault="00336F3C">
                <w:pPr>
                  <w:jc w:val="center"/>
                  <w:rPr>
                    <w:rFonts w:cs="宋体" w:hint="eastAsia"/>
                  </w:rPr>
                </w:pPr>
                <w:r>
                  <w:rPr>
                    <w:rFonts w:cs="宋体" w:hint="eastAsia"/>
                    <w:b/>
                    <w:bCs/>
                  </w:rPr>
                  <w:t>（1-9月）</w:t>
                </w:r>
              </w:p>
            </w:tc>
          </w:sdtContent>
        </w:sdt>
        <w:sdt>
          <w:sdtPr>
            <w:tag w:val="_PLD_bfe0b7d7b88742dd8ee4f21e672e1035"/>
            <w:id w:val="2076230616"/>
          </w:sdtPr>
          <w:sdtContent>
            <w:tc>
              <w:tcPr>
                <w:tcW w:w="1397" w:type="pct"/>
                <w:tcBorders>
                  <w:top w:val="outset" w:sz="6" w:space="0" w:color="auto"/>
                  <w:left w:val="outset" w:sz="6" w:space="0" w:color="auto"/>
                  <w:bottom w:val="outset" w:sz="6" w:space="0" w:color="auto"/>
                  <w:right w:val="outset" w:sz="6" w:space="0" w:color="auto"/>
                </w:tcBorders>
                <w:vAlign w:val="center"/>
              </w:tcPr>
              <w:p w14:paraId="06A7CBE1" w14:textId="64B578E7" w:rsidR="004E16CB" w:rsidRDefault="00336F3C">
                <w:pPr>
                  <w:jc w:val="center"/>
                  <w:rPr>
                    <w:rFonts w:hint="eastAsia"/>
                    <w:b/>
                  </w:rPr>
                </w:pPr>
                <w:r>
                  <w:rPr>
                    <w:b/>
                  </w:rPr>
                  <w:t>2023年</w:t>
                </w:r>
                <w:r>
                  <w:rPr>
                    <w:rFonts w:hint="eastAsia"/>
                    <w:b/>
                  </w:rPr>
                  <w:t>前三季度</w:t>
                </w:r>
              </w:p>
              <w:p w14:paraId="6E452F4F" w14:textId="77777777" w:rsidR="004E16CB" w:rsidRDefault="00336F3C">
                <w:pPr>
                  <w:jc w:val="center"/>
                  <w:rPr>
                    <w:rFonts w:cs="宋体" w:hint="eastAsia"/>
                  </w:rPr>
                </w:pPr>
                <w:r>
                  <w:rPr>
                    <w:rFonts w:cs="宋体" w:hint="eastAsia"/>
                    <w:b/>
                    <w:bCs/>
                  </w:rPr>
                  <w:t>（1-9月）</w:t>
                </w:r>
              </w:p>
            </w:tc>
          </w:sdtContent>
        </w:sdt>
      </w:tr>
      <w:tr w:rsidR="004E16CB" w14:paraId="16CF3DDC" w14:textId="77777777" w:rsidTr="009252B8">
        <w:sdt>
          <w:sdtPr>
            <w:tag w:val="_PLD_9745ff7e44764ea9b021e005c409368e"/>
            <w:id w:val="-1721591978"/>
          </w:sdtPr>
          <w:sdtContent>
            <w:tc>
              <w:tcPr>
                <w:tcW w:w="5000" w:type="pct"/>
                <w:gridSpan w:val="3"/>
                <w:tcBorders>
                  <w:top w:val="outset" w:sz="6" w:space="0" w:color="auto"/>
                  <w:left w:val="outset" w:sz="6" w:space="0" w:color="auto"/>
                  <w:bottom w:val="outset" w:sz="6" w:space="0" w:color="auto"/>
                  <w:right w:val="outset" w:sz="6" w:space="0" w:color="auto"/>
                </w:tcBorders>
              </w:tcPr>
              <w:p w14:paraId="2470CF59" w14:textId="201E92C6" w:rsidR="004E16CB" w:rsidRDefault="00336F3C">
                <w:pPr>
                  <w:rPr>
                    <w:rFonts w:hint="eastAsia"/>
                  </w:rPr>
                </w:pPr>
                <w:r>
                  <w:rPr>
                    <w:rFonts w:hint="eastAsia"/>
                    <w:b/>
                    <w:bCs/>
                  </w:rPr>
                  <w:t>一、经营活动产生的现金流量：</w:t>
                </w:r>
              </w:p>
            </w:tc>
          </w:sdtContent>
        </w:sdt>
      </w:tr>
      <w:tr w:rsidR="006246A0" w14:paraId="672803DC" w14:textId="77777777" w:rsidTr="00C25A7B">
        <w:tc>
          <w:tcPr>
            <w:tcW w:w="2198" w:type="pct"/>
            <w:tcBorders>
              <w:top w:val="outset" w:sz="6" w:space="0" w:color="auto"/>
              <w:left w:val="outset" w:sz="6" w:space="0" w:color="auto"/>
              <w:bottom w:val="outset" w:sz="6" w:space="0" w:color="auto"/>
              <w:right w:val="outset" w:sz="6" w:space="0" w:color="auto"/>
            </w:tcBorders>
          </w:tcPr>
          <w:p w14:paraId="2784E110" w14:textId="77777777" w:rsidR="006246A0" w:rsidRDefault="006246A0">
            <w:pPr>
              <w:ind w:firstLineChars="100" w:firstLine="210"/>
              <w:rPr>
                <w:rFonts w:hint="eastAsia"/>
              </w:rPr>
            </w:pPr>
            <w:r>
              <w:rPr>
                <w:rFonts w:hint="eastAsia"/>
              </w:rPr>
              <w:t>销售商品、提供劳务收到的现金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2FBAE8DF" w14:textId="543E5F99" w:rsidR="006246A0" w:rsidRDefault="006246A0">
            <w:pPr>
              <w:jc w:val="right"/>
              <w:rPr>
                <w:rFonts w:hint="eastAsia"/>
              </w:rPr>
            </w:pPr>
            <w:r>
              <w:t>707,372,287.52</w:t>
            </w:r>
          </w:p>
        </w:tc>
        <w:tc>
          <w:tcPr>
            <w:tcW w:w="1397" w:type="pct"/>
            <w:tcBorders>
              <w:top w:val="outset" w:sz="6" w:space="0" w:color="auto"/>
              <w:left w:val="outset" w:sz="6" w:space="0" w:color="auto"/>
              <w:bottom w:val="outset" w:sz="6" w:space="0" w:color="auto"/>
              <w:right w:val="outset" w:sz="6" w:space="0" w:color="auto"/>
            </w:tcBorders>
            <w:vAlign w:val="center"/>
          </w:tcPr>
          <w:p w14:paraId="3084867C" w14:textId="77E648B2" w:rsidR="006246A0" w:rsidRDefault="006246A0">
            <w:pPr>
              <w:jc w:val="right"/>
              <w:rPr>
                <w:rFonts w:hint="eastAsia"/>
              </w:rPr>
            </w:pPr>
            <w:r>
              <w:t>825,554,446.84</w:t>
            </w:r>
          </w:p>
        </w:tc>
      </w:tr>
      <w:tr w:rsidR="006246A0" w14:paraId="2BBA3BC7" w14:textId="77777777" w:rsidTr="00C25A7B">
        <w:tc>
          <w:tcPr>
            <w:tcW w:w="2198" w:type="pct"/>
            <w:tcBorders>
              <w:top w:val="outset" w:sz="6" w:space="0" w:color="auto"/>
              <w:left w:val="outset" w:sz="6" w:space="0" w:color="auto"/>
              <w:bottom w:val="outset" w:sz="6" w:space="0" w:color="auto"/>
              <w:right w:val="outset" w:sz="6" w:space="0" w:color="auto"/>
            </w:tcBorders>
          </w:tcPr>
          <w:p w14:paraId="0528ED56" w14:textId="77777777" w:rsidR="006246A0" w:rsidRDefault="006246A0">
            <w:pPr>
              <w:ind w:firstLineChars="100" w:firstLine="210"/>
              <w:rPr>
                <w:rFonts w:hint="eastAsia"/>
              </w:rPr>
            </w:pPr>
            <w:r>
              <w:rPr>
                <w:rFonts w:hint="eastAsia"/>
              </w:rPr>
              <w:t>客户存款和同业存放款项净增加额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0E25AAA0"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560F804F" w14:textId="77777777" w:rsidR="006246A0" w:rsidRDefault="006246A0">
            <w:pPr>
              <w:jc w:val="right"/>
              <w:rPr>
                <w:rFonts w:hint="eastAsia"/>
              </w:rPr>
            </w:pPr>
          </w:p>
        </w:tc>
      </w:tr>
      <w:tr w:rsidR="006246A0" w14:paraId="655BA6B6" w14:textId="77777777" w:rsidTr="00C25A7B">
        <w:tc>
          <w:tcPr>
            <w:tcW w:w="2198" w:type="pct"/>
            <w:tcBorders>
              <w:top w:val="outset" w:sz="6" w:space="0" w:color="auto"/>
              <w:left w:val="outset" w:sz="6" w:space="0" w:color="auto"/>
              <w:bottom w:val="outset" w:sz="6" w:space="0" w:color="auto"/>
              <w:right w:val="outset" w:sz="6" w:space="0" w:color="auto"/>
            </w:tcBorders>
          </w:tcPr>
          <w:p w14:paraId="22941C68" w14:textId="77777777" w:rsidR="006246A0" w:rsidRDefault="006246A0">
            <w:pPr>
              <w:ind w:firstLineChars="100" w:firstLine="210"/>
              <w:rPr>
                <w:rFonts w:hint="eastAsia"/>
              </w:rPr>
            </w:pPr>
            <w:r>
              <w:rPr>
                <w:rFonts w:hint="eastAsia"/>
              </w:rPr>
              <w:lastRenderedPageBreak/>
              <w:t>向中央银行借款净增加额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271296D4"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0F30FCB7" w14:textId="77777777" w:rsidR="006246A0" w:rsidRDefault="006246A0">
            <w:pPr>
              <w:jc w:val="right"/>
              <w:rPr>
                <w:rFonts w:hint="eastAsia"/>
              </w:rPr>
            </w:pPr>
          </w:p>
        </w:tc>
      </w:tr>
      <w:tr w:rsidR="006246A0" w14:paraId="638060E3" w14:textId="77777777" w:rsidTr="00C25A7B">
        <w:tc>
          <w:tcPr>
            <w:tcW w:w="2198" w:type="pct"/>
            <w:tcBorders>
              <w:top w:val="outset" w:sz="6" w:space="0" w:color="auto"/>
              <w:left w:val="outset" w:sz="6" w:space="0" w:color="auto"/>
              <w:bottom w:val="outset" w:sz="6" w:space="0" w:color="auto"/>
              <w:right w:val="outset" w:sz="6" w:space="0" w:color="auto"/>
            </w:tcBorders>
          </w:tcPr>
          <w:p w14:paraId="081770BB" w14:textId="77777777" w:rsidR="006246A0" w:rsidRDefault="006246A0">
            <w:pPr>
              <w:ind w:firstLineChars="100" w:firstLine="210"/>
              <w:rPr>
                <w:rFonts w:hint="eastAsia"/>
              </w:rPr>
            </w:pPr>
            <w:r>
              <w:rPr>
                <w:rFonts w:hint="eastAsia"/>
              </w:rPr>
              <w:t>向其他金融机构拆入资金净增加额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064C7CE5"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3F601131" w14:textId="77777777" w:rsidR="006246A0" w:rsidRDefault="006246A0">
            <w:pPr>
              <w:jc w:val="right"/>
              <w:rPr>
                <w:rFonts w:hint="eastAsia"/>
              </w:rPr>
            </w:pPr>
          </w:p>
        </w:tc>
      </w:tr>
      <w:tr w:rsidR="006246A0" w14:paraId="4F8ECBCF" w14:textId="77777777" w:rsidTr="00C25A7B">
        <w:tc>
          <w:tcPr>
            <w:tcW w:w="2198" w:type="pct"/>
            <w:tcBorders>
              <w:top w:val="outset" w:sz="6" w:space="0" w:color="auto"/>
              <w:left w:val="outset" w:sz="6" w:space="0" w:color="auto"/>
              <w:bottom w:val="outset" w:sz="6" w:space="0" w:color="auto"/>
              <w:right w:val="outset" w:sz="6" w:space="0" w:color="auto"/>
            </w:tcBorders>
          </w:tcPr>
          <w:p w14:paraId="4F11C75F" w14:textId="77777777" w:rsidR="006246A0" w:rsidRDefault="006246A0">
            <w:pPr>
              <w:ind w:firstLineChars="100" w:firstLine="210"/>
              <w:rPr>
                <w:rFonts w:hint="eastAsia"/>
              </w:rPr>
            </w:pPr>
            <w:r>
              <w:rPr>
                <w:rFonts w:hint="eastAsia"/>
              </w:rPr>
              <w:t>收到原保险合同保费取得的现金</w:t>
            </w:r>
          </w:p>
        </w:tc>
        <w:tc>
          <w:tcPr>
            <w:tcW w:w="1405" w:type="pct"/>
            <w:tcBorders>
              <w:top w:val="outset" w:sz="6" w:space="0" w:color="auto"/>
              <w:left w:val="outset" w:sz="6" w:space="0" w:color="auto"/>
              <w:bottom w:val="outset" w:sz="6" w:space="0" w:color="auto"/>
              <w:right w:val="outset" w:sz="6" w:space="0" w:color="auto"/>
            </w:tcBorders>
            <w:vAlign w:val="center"/>
          </w:tcPr>
          <w:p w14:paraId="781A585B"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25BC9AE3" w14:textId="77777777" w:rsidR="006246A0" w:rsidRDefault="006246A0">
            <w:pPr>
              <w:jc w:val="right"/>
              <w:rPr>
                <w:rFonts w:hint="eastAsia"/>
              </w:rPr>
            </w:pPr>
          </w:p>
        </w:tc>
      </w:tr>
      <w:tr w:rsidR="006246A0" w14:paraId="7CC9463C" w14:textId="77777777" w:rsidTr="00C25A7B">
        <w:tc>
          <w:tcPr>
            <w:tcW w:w="2198" w:type="pct"/>
            <w:tcBorders>
              <w:top w:val="outset" w:sz="6" w:space="0" w:color="auto"/>
              <w:left w:val="outset" w:sz="6" w:space="0" w:color="auto"/>
              <w:bottom w:val="outset" w:sz="6" w:space="0" w:color="auto"/>
              <w:right w:val="outset" w:sz="6" w:space="0" w:color="auto"/>
            </w:tcBorders>
          </w:tcPr>
          <w:p w14:paraId="342D99C5" w14:textId="77777777" w:rsidR="006246A0" w:rsidRDefault="006246A0">
            <w:pPr>
              <w:ind w:firstLineChars="100" w:firstLine="210"/>
              <w:rPr>
                <w:rFonts w:hint="eastAsia"/>
              </w:rPr>
            </w:pPr>
            <w:r>
              <w:rPr>
                <w:rFonts w:hint="eastAsia"/>
              </w:rPr>
              <w:t>收到再保业务现金净额</w:t>
            </w:r>
          </w:p>
        </w:tc>
        <w:tc>
          <w:tcPr>
            <w:tcW w:w="1405" w:type="pct"/>
            <w:tcBorders>
              <w:top w:val="outset" w:sz="6" w:space="0" w:color="auto"/>
              <w:left w:val="outset" w:sz="6" w:space="0" w:color="auto"/>
              <w:bottom w:val="outset" w:sz="6" w:space="0" w:color="auto"/>
              <w:right w:val="outset" w:sz="6" w:space="0" w:color="auto"/>
            </w:tcBorders>
            <w:vAlign w:val="center"/>
          </w:tcPr>
          <w:p w14:paraId="5470DEAD"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091B70F6" w14:textId="77777777" w:rsidR="006246A0" w:rsidRDefault="006246A0">
            <w:pPr>
              <w:jc w:val="right"/>
              <w:rPr>
                <w:rFonts w:hint="eastAsia"/>
              </w:rPr>
            </w:pPr>
          </w:p>
        </w:tc>
      </w:tr>
      <w:tr w:rsidR="006246A0" w14:paraId="7A828D64" w14:textId="77777777" w:rsidTr="00C25A7B">
        <w:tc>
          <w:tcPr>
            <w:tcW w:w="2198" w:type="pct"/>
            <w:tcBorders>
              <w:top w:val="outset" w:sz="6" w:space="0" w:color="auto"/>
              <w:left w:val="outset" w:sz="6" w:space="0" w:color="auto"/>
              <w:bottom w:val="outset" w:sz="6" w:space="0" w:color="auto"/>
              <w:right w:val="outset" w:sz="6" w:space="0" w:color="auto"/>
            </w:tcBorders>
          </w:tcPr>
          <w:p w14:paraId="509866D4" w14:textId="77777777" w:rsidR="006246A0" w:rsidRDefault="006246A0">
            <w:pPr>
              <w:ind w:firstLineChars="100" w:firstLine="210"/>
              <w:rPr>
                <w:rFonts w:hint="eastAsia"/>
              </w:rPr>
            </w:pPr>
            <w:r>
              <w:rPr>
                <w:rFonts w:hint="eastAsia"/>
              </w:rPr>
              <w:t>保户储金及投资款净增加额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01ADB6C0"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00488E2A" w14:textId="77777777" w:rsidR="006246A0" w:rsidRDefault="006246A0">
            <w:pPr>
              <w:jc w:val="right"/>
              <w:rPr>
                <w:rFonts w:hint="eastAsia"/>
              </w:rPr>
            </w:pPr>
          </w:p>
        </w:tc>
      </w:tr>
      <w:tr w:rsidR="006246A0" w14:paraId="054545A2" w14:textId="77777777" w:rsidTr="00C25A7B">
        <w:tc>
          <w:tcPr>
            <w:tcW w:w="2198" w:type="pct"/>
            <w:tcBorders>
              <w:top w:val="outset" w:sz="6" w:space="0" w:color="auto"/>
              <w:left w:val="outset" w:sz="6" w:space="0" w:color="auto"/>
              <w:bottom w:val="outset" w:sz="6" w:space="0" w:color="auto"/>
              <w:right w:val="outset" w:sz="6" w:space="0" w:color="auto"/>
            </w:tcBorders>
          </w:tcPr>
          <w:p w14:paraId="7D7725A3" w14:textId="77777777" w:rsidR="006246A0" w:rsidRDefault="006246A0">
            <w:pPr>
              <w:ind w:firstLineChars="100" w:firstLine="210"/>
              <w:rPr>
                <w:rFonts w:hint="eastAsia"/>
              </w:rPr>
            </w:pPr>
            <w:r>
              <w:rPr>
                <w:rFonts w:hint="eastAsia"/>
              </w:rPr>
              <w:t>收取利息、手续费及佣金的现金</w:t>
            </w:r>
          </w:p>
        </w:tc>
        <w:tc>
          <w:tcPr>
            <w:tcW w:w="1405" w:type="pct"/>
            <w:tcBorders>
              <w:top w:val="outset" w:sz="6" w:space="0" w:color="auto"/>
              <w:left w:val="outset" w:sz="6" w:space="0" w:color="auto"/>
              <w:bottom w:val="outset" w:sz="6" w:space="0" w:color="auto"/>
              <w:right w:val="outset" w:sz="6" w:space="0" w:color="auto"/>
            </w:tcBorders>
            <w:vAlign w:val="center"/>
          </w:tcPr>
          <w:p w14:paraId="5EEBD905"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18F189EF" w14:textId="77777777" w:rsidR="006246A0" w:rsidRDefault="006246A0">
            <w:pPr>
              <w:jc w:val="right"/>
              <w:rPr>
                <w:rFonts w:hint="eastAsia"/>
              </w:rPr>
            </w:pPr>
          </w:p>
        </w:tc>
      </w:tr>
      <w:tr w:rsidR="006246A0" w14:paraId="11B9E87C" w14:textId="77777777" w:rsidTr="00C25A7B">
        <w:tc>
          <w:tcPr>
            <w:tcW w:w="2198" w:type="pct"/>
            <w:tcBorders>
              <w:top w:val="outset" w:sz="6" w:space="0" w:color="auto"/>
              <w:left w:val="outset" w:sz="6" w:space="0" w:color="auto"/>
              <w:bottom w:val="outset" w:sz="6" w:space="0" w:color="auto"/>
              <w:right w:val="outset" w:sz="6" w:space="0" w:color="auto"/>
            </w:tcBorders>
          </w:tcPr>
          <w:p w14:paraId="4D8D06FB" w14:textId="77777777" w:rsidR="006246A0" w:rsidRDefault="006246A0">
            <w:pPr>
              <w:ind w:firstLineChars="100" w:firstLine="210"/>
              <w:rPr>
                <w:rFonts w:hint="eastAsia"/>
              </w:rPr>
            </w:pPr>
            <w:r>
              <w:rPr>
                <w:rFonts w:hint="eastAsia"/>
              </w:rPr>
              <w:t>拆入资金净增加额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3651AEB0"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76A7782A" w14:textId="77777777" w:rsidR="006246A0" w:rsidRDefault="006246A0">
            <w:pPr>
              <w:jc w:val="right"/>
              <w:rPr>
                <w:rFonts w:hint="eastAsia"/>
              </w:rPr>
            </w:pPr>
          </w:p>
        </w:tc>
      </w:tr>
      <w:tr w:rsidR="006246A0" w14:paraId="600C7A29" w14:textId="77777777" w:rsidTr="00C25A7B">
        <w:tc>
          <w:tcPr>
            <w:tcW w:w="2198" w:type="pct"/>
            <w:tcBorders>
              <w:top w:val="outset" w:sz="6" w:space="0" w:color="auto"/>
              <w:left w:val="outset" w:sz="6" w:space="0" w:color="auto"/>
              <w:bottom w:val="outset" w:sz="6" w:space="0" w:color="auto"/>
              <w:right w:val="outset" w:sz="6" w:space="0" w:color="auto"/>
            </w:tcBorders>
          </w:tcPr>
          <w:p w14:paraId="24188F07" w14:textId="77777777" w:rsidR="006246A0" w:rsidRDefault="006246A0">
            <w:pPr>
              <w:ind w:firstLineChars="100" w:firstLine="210"/>
              <w:rPr>
                <w:rFonts w:hint="eastAsia"/>
              </w:rPr>
            </w:pPr>
            <w:r>
              <w:rPr>
                <w:rFonts w:hint="eastAsia"/>
              </w:rPr>
              <w:t>回购业务资金净增加额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5D33B8F0"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244AAE46" w14:textId="77777777" w:rsidR="006246A0" w:rsidRDefault="006246A0">
            <w:pPr>
              <w:jc w:val="right"/>
              <w:rPr>
                <w:rFonts w:hint="eastAsia"/>
              </w:rPr>
            </w:pPr>
          </w:p>
        </w:tc>
      </w:tr>
      <w:tr w:rsidR="006246A0" w14:paraId="4053E003" w14:textId="77777777" w:rsidTr="00C25A7B">
        <w:tc>
          <w:tcPr>
            <w:tcW w:w="2198" w:type="pct"/>
            <w:tcBorders>
              <w:top w:val="outset" w:sz="6" w:space="0" w:color="auto"/>
              <w:left w:val="outset" w:sz="6" w:space="0" w:color="auto"/>
              <w:bottom w:val="outset" w:sz="6" w:space="0" w:color="auto"/>
              <w:right w:val="outset" w:sz="6" w:space="0" w:color="auto"/>
            </w:tcBorders>
          </w:tcPr>
          <w:p w14:paraId="59B762B7" w14:textId="77777777" w:rsidR="006246A0" w:rsidRDefault="006246A0">
            <w:pPr>
              <w:ind w:firstLineChars="100" w:firstLine="210"/>
              <w:rPr>
                <w:rFonts w:hint="eastAsia"/>
              </w:rPr>
            </w:pPr>
            <w:r>
              <w:t>代理买卖证券收到的现金净额</w:t>
            </w:r>
          </w:p>
        </w:tc>
        <w:tc>
          <w:tcPr>
            <w:tcW w:w="1405" w:type="pct"/>
            <w:tcBorders>
              <w:top w:val="outset" w:sz="6" w:space="0" w:color="auto"/>
              <w:left w:val="outset" w:sz="6" w:space="0" w:color="auto"/>
              <w:bottom w:val="outset" w:sz="6" w:space="0" w:color="auto"/>
              <w:right w:val="outset" w:sz="6" w:space="0" w:color="auto"/>
            </w:tcBorders>
            <w:vAlign w:val="center"/>
          </w:tcPr>
          <w:p w14:paraId="6B52EEEE"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67A5023E" w14:textId="77777777" w:rsidR="006246A0" w:rsidRDefault="006246A0">
            <w:pPr>
              <w:jc w:val="right"/>
              <w:rPr>
                <w:rFonts w:hint="eastAsia"/>
              </w:rPr>
            </w:pPr>
          </w:p>
        </w:tc>
      </w:tr>
      <w:tr w:rsidR="006246A0" w14:paraId="2739A5B0" w14:textId="77777777" w:rsidTr="00C25A7B">
        <w:tc>
          <w:tcPr>
            <w:tcW w:w="2198" w:type="pct"/>
            <w:tcBorders>
              <w:top w:val="outset" w:sz="6" w:space="0" w:color="auto"/>
              <w:left w:val="outset" w:sz="6" w:space="0" w:color="auto"/>
              <w:bottom w:val="outset" w:sz="6" w:space="0" w:color="auto"/>
              <w:right w:val="outset" w:sz="6" w:space="0" w:color="auto"/>
            </w:tcBorders>
          </w:tcPr>
          <w:p w14:paraId="6CC5A49C" w14:textId="77777777" w:rsidR="006246A0" w:rsidRDefault="006246A0">
            <w:pPr>
              <w:ind w:firstLineChars="100" w:firstLine="210"/>
              <w:rPr>
                <w:rFonts w:hint="eastAsia"/>
              </w:rPr>
            </w:pPr>
            <w:r>
              <w:rPr>
                <w:rFonts w:hint="eastAsia"/>
              </w:rPr>
              <w:t>收到的税费返还</w:t>
            </w:r>
          </w:p>
        </w:tc>
        <w:tc>
          <w:tcPr>
            <w:tcW w:w="1405" w:type="pct"/>
            <w:tcBorders>
              <w:top w:val="outset" w:sz="6" w:space="0" w:color="auto"/>
              <w:left w:val="outset" w:sz="6" w:space="0" w:color="auto"/>
              <w:bottom w:val="outset" w:sz="6" w:space="0" w:color="auto"/>
              <w:right w:val="outset" w:sz="6" w:space="0" w:color="auto"/>
            </w:tcBorders>
            <w:vAlign w:val="center"/>
          </w:tcPr>
          <w:p w14:paraId="7548E67C" w14:textId="587FC5E1" w:rsidR="006246A0" w:rsidRDefault="006246A0">
            <w:pPr>
              <w:jc w:val="right"/>
              <w:rPr>
                <w:rFonts w:hint="eastAsia"/>
              </w:rPr>
            </w:pPr>
            <w:r>
              <w:t>188,656.05</w:t>
            </w:r>
          </w:p>
        </w:tc>
        <w:tc>
          <w:tcPr>
            <w:tcW w:w="1397" w:type="pct"/>
            <w:tcBorders>
              <w:top w:val="outset" w:sz="6" w:space="0" w:color="auto"/>
              <w:left w:val="outset" w:sz="6" w:space="0" w:color="auto"/>
              <w:bottom w:val="outset" w:sz="6" w:space="0" w:color="auto"/>
              <w:right w:val="outset" w:sz="6" w:space="0" w:color="auto"/>
            </w:tcBorders>
            <w:vAlign w:val="center"/>
          </w:tcPr>
          <w:p w14:paraId="08BF1FF5" w14:textId="38D73443" w:rsidR="006246A0" w:rsidRDefault="006246A0">
            <w:pPr>
              <w:jc w:val="right"/>
              <w:rPr>
                <w:rFonts w:hint="eastAsia"/>
              </w:rPr>
            </w:pPr>
            <w:r>
              <w:t>36,304,534.24</w:t>
            </w:r>
          </w:p>
        </w:tc>
      </w:tr>
      <w:tr w:rsidR="006246A0" w14:paraId="1EBFEEBE" w14:textId="77777777" w:rsidTr="00C25A7B">
        <w:tc>
          <w:tcPr>
            <w:tcW w:w="2198" w:type="pct"/>
            <w:tcBorders>
              <w:top w:val="outset" w:sz="6" w:space="0" w:color="auto"/>
              <w:left w:val="outset" w:sz="6" w:space="0" w:color="auto"/>
              <w:bottom w:val="outset" w:sz="6" w:space="0" w:color="auto"/>
              <w:right w:val="outset" w:sz="6" w:space="0" w:color="auto"/>
            </w:tcBorders>
          </w:tcPr>
          <w:p w14:paraId="699626CE" w14:textId="77777777" w:rsidR="006246A0" w:rsidRDefault="006246A0">
            <w:pPr>
              <w:ind w:firstLineChars="100" w:firstLine="210"/>
              <w:rPr>
                <w:rFonts w:hint="eastAsia"/>
              </w:rPr>
            </w:pPr>
            <w:r>
              <w:rPr>
                <w:rFonts w:hint="eastAsia"/>
              </w:rPr>
              <w:t>收到其他与经营活动有关的现金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405B8CD2" w14:textId="32FCBAEB" w:rsidR="006246A0" w:rsidRDefault="006246A0">
            <w:pPr>
              <w:jc w:val="right"/>
              <w:rPr>
                <w:rFonts w:hint="eastAsia"/>
              </w:rPr>
            </w:pPr>
            <w:r>
              <w:t>25,772,767.36</w:t>
            </w:r>
          </w:p>
        </w:tc>
        <w:tc>
          <w:tcPr>
            <w:tcW w:w="1397" w:type="pct"/>
            <w:tcBorders>
              <w:top w:val="outset" w:sz="6" w:space="0" w:color="auto"/>
              <w:left w:val="outset" w:sz="6" w:space="0" w:color="auto"/>
              <w:bottom w:val="outset" w:sz="6" w:space="0" w:color="auto"/>
              <w:right w:val="outset" w:sz="6" w:space="0" w:color="auto"/>
            </w:tcBorders>
            <w:vAlign w:val="center"/>
          </w:tcPr>
          <w:p w14:paraId="133621EB" w14:textId="249B9547" w:rsidR="006246A0" w:rsidRDefault="006246A0">
            <w:pPr>
              <w:jc w:val="right"/>
              <w:rPr>
                <w:rFonts w:hint="eastAsia"/>
              </w:rPr>
            </w:pPr>
            <w:r>
              <w:t>34,561,150.65</w:t>
            </w:r>
          </w:p>
        </w:tc>
      </w:tr>
      <w:tr w:rsidR="006246A0" w14:paraId="12B64BD0" w14:textId="77777777" w:rsidTr="00C25A7B">
        <w:tc>
          <w:tcPr>
            <w:tcW w:w="2198" w:type="pct"/>
            <w:tcBorders>
              <w:top w:val="outset" w:sz="6" w:space="0" w:color="auto"/>
              <w:left w:val="outset" w:sz="6" w:space="0" w:color="auto"/>
              <w:bottom w:val="outset" w:sz="6" w:space="0" w:color="auto"/>
              <w:right w:val="outset" w:sz="6" w:space="0" w:color="auto"/>
            </w:tcBorders>
          </w:tcPr>
          <w:p w14:paraId="4436B59B" w14:textId="77777777" w:rsidR="006246A0" w:rsidRDefault="006246A0">
            <w:pPr>
              <w:ind w:firstLineChars="200" w:firstLine="420"/>
              <w:rPr>
                <w:rFonts w:hint="eastAsia"/>
              </w:rPr>
            </w:pPr>
            <w:r>
              <w:rPr>
                <w:rFonts w:hint="eastAsia"/>
              </w:rPr>
              <w:t>经营活动现金流入小计</w:t>
            </w:r>
          </w:p>
        </w:tc>
        <w:tc>
          <w:tcPr>
            <w:tcW w:w="1405" w:type="pct"/>
            <w:tcBorders>
              <w:top w:val="outset" w:sz="6" w:space="0" w:color="auto"/>
              <w:left w:val="outset" w:sz="6" w:space="0" w:color="auto"/>
              <w:bottom w:val="outset" w:sz="6" w:space="0" w:color="auto"/>
              <w:right w:val="outset" w:sz="6" w:space="0" w:color="auto"/>
            </w:tcBorders>
            <w:vAlign w:val="center"/>
          </w:tcPr>
          <w:p w14:paraId="01E1D933" w14:textId="7FBA7857" w:rsidR="006246A0" w:rsidRDefault="006246A0">
            <w:pPr>
              <w:jc w:val="right"/>
              <w:rPr>
                <w:rFonts w:hint="eastAsia"/>
              </w:rPr>
            </w:pPr>
            <w:r>
              <w:t>733,333,710.93</w:t>
            </w:r>
          </w:p>
        </w:tc>
        <w:tc>
          <w:tcPr>
            <w:tcW w:w="1397" w:type="pct"/>
            <w:tcBorders>
              <w:top w:val="outset" w:sz="6" w:space="0" w:color="auto"/>
              <w:left w:val="outset" w:sz="6" w:space="0" w:color="auto"/>
              <w:bottom w:val="outset" w:sz="6" w:space="0" w:color="auto"/>
              <w:right w:val="outset" w:sz="6" w:space="0" w:color="auto"/>
            </w:tcBorders>
            <w:vAlign w:val="center"/>
          </w:tcPr>
          <w:p w14:paraId="50561D7E" w14:textId="2FA7A09C" w:rsidR="006246A0" w:rsidRDefault="006246A0">
            <w:pPr>
              <w:jc w:val="right"/>
              <w:rPr>
                <w:rFonts w:hint="eastAsia"/>
              </w:rPr>
            </w:pPr>
            <w:r>
              <w:t>896,420,131.73</w:t>
            </w:r>
          </w:p>
        </w:tc>
      </w:tr>
      <w:tr w:rsidR="006246A0" w14:paraId="47B26F8C" w14:textId="77777777" w:rsidTr="00C25A7B">
        <w:tc>
          <w:tcPr>
            <w:tcW w:w="2198" w:type="pct"/>
            <w:tcBorders>
              <w:top w:val="outset" w:sz="6" w:space="0" w:color="auto"/>
              <w:left w:val="outset" w:sz="6" w:space="0" w:color="auto"/>
              <w:bottom w:val="outset" w:sz="6" w:space="0" w:color="auto"/>
              <w:right w:val="outset" w:sz="6" w:space="0" w:color="auto"/>
            </w:tcBorders>
          </w:tcPr>
          <w:p w14:paraId="7687174B" w14:textId="77777777" w:rsidR="006246A0" w:rsidRDefault="006246A0">
            <w:pPr>
              <w:ind w:firstLineChars="100" w:firstLine="210"/>
              <w:rPr>
                <w:rFonts w:hint="eastAsia"/>
              </w:rPr>
            </w:pPr>
            <w:r>
              <w:rPr>
                <w:rFonts w:hint="eastAsia"/>
              </w:rPr>
              <w:t>购买商品、接受劳务支付的现金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379582F2" w14:textId="4CC95604" w:rsidR="006246A0" w:rsidRDefault="006246A0">
            <w:pPr>
              <w:jc w:val="right"/>
              <w:rPr>
                <w:rFonts w:hint="eastAsia"/>
              </w:rPr>
            </w:pPr>
            <w:r>
              <w:t>579,250,469.58</w:t>
            </w:r>
          </w:p>
        </w:tc>
        <w:tc>
          <w:tcPr>
            <w:tcW w:w="1397" w:type="pct"/>
            <w:tcBorders>
              <w:top w:val="outset" w:sz="6" w:space="0" w:color="auto"/>
              <w:left w:val="outset" w:sz="6" w:space="0" w:color="auto"/>
              <w:bottom w:val="outset" w:sz="6" w:space="0" w:color="auto"/>
              <w:right w:val="outset" w:sz="6" w:space="0" w:color="auto"/>
            </w:tcBorders>
            <w:vAlign w:val="center"/>
          </w:tcPr>
          <w:p w14:paraId="7DCD4A90" w14:textId="62F5AD05" w:rsidR="006246A0" w:rsidRDefault="006246A0">
            <w:pPr>
              <w:jc w:val="right"/>
              <w:rPr>
                <w:rFonts w:hint="eastAsia"/>
              </w:rPr>
            </w:pPr>
            <w:r>
              <w:t>545,185,241.61</w:t>
            </w:r>
          </w:p>
        </w:tc>
      </w:tr>
      <w:tr w:rsidR="006246A0" w14:paraId="07608F8E" w14:textId="77777777" w:rsidTr="00C25A7B">
        <w:tc>
          <w:tcPr>
            <w:tcW w:w="2198" w:type="pct"/>
            <w:tcBorders>
              <w:top w:val="outset" w:sz="6" w:space="0" w:color="auto"/>
              <w:left w:val="outset" w:sz="6" w:space="0" w:color="auto"/>
              <w:bottom w:val="outset" w:sz="6" w:space="0" w:color="auto"/>
              <w:right w:val="outset" w:sz="6" w:space="0" w:color="auto"/>
            </w:tcBorders>
          </w:tcPr>
          <w:p w14:paraId="236E23CE" w14:textId="77777777" w:rsidR="006246A0" w:rsidRDefault="006246A0">
            <w:pPr>
              <w:ind w:firstLineChars="100" w:firstLine="210"/>
              <w:rPr>
                <w:rFonts w:hint="eastAsia"/>
              </w:rPr>
            </w:pPr>
            <w:r>
              <w:rPr>
                <w:rFonts w:hint="eastAsia"/>
              </w:rPr>
              <w:t>客户贷款及垫款净增加额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5360566C"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31E05D1A" w14:textId="77777777" w:rsidR="006246A0" w:rsidRDefault="006246A0">
            <w:pPr>
              <w:jc w:val="right"/>
              <w:rPr>
                <w:rFonts w:hint="eastAsia"/>
              </w:rPr>
            </w:pPr>
          </w:p>
        </w:tc>
      </w:tr>
      <w:tr w:rsidR="006246A0" w14:paraId="058A8C18" w14:textId="77777777" w:rsidTr="00C25A7B">
        <w:tc>
          <w:tcPr>
            <w:tcW w:w="2198" w:type="pct"/>
            <w:tcBorders>
              <w:top w:val="outset" w:sz="6" w:space="0" w:color="auto"/>
              <w:left w:val="outset" w:sz="6" w:space="0" w:color="auto"/>
              <w:bottom w:val="outset" w:sz="6" w:space="0" w:color="auto"/>
              <w:right w:val="outset" w:sz="6" w:space="0" w:color="auto"/>
            </w:tcBorders>
          </w:tcPr>
          <w:p w14:paraId="1E6FFDA6" w14:textId="77777777" w:rsidR="006246A0" w:rsidRDefault="006246A0">
            <w:pPr>
              <w:ind w:firstLineChars="100" w:firstLine="210"/>
              <w:rPr>
                <w:rFonts w:hint="eastAsia"/>
              </w:rPr>
            </w:pPr>
            <w:r>
              <w:rPr>
                <w:rFonts w:hint="eastAsia"/>
              </w:rPr>
              <w:t>存放中央银行和同业款项净增加额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49629296"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659E50B1" w14:textId="77777777" w:rsidR="006246A0" w:rsidRDefault="006246A0">
            <w:pPr>
              <w:jc w:val="right"/>
              <w:rPr>
                <w:rFonts w:hint="eastAsia"/>
              </w:rPr>
            </w:pPr>
          </w:p>
        </w:tc>
      </w:tr>
      <w:tr w:rsidR="006246A0" w14:paraId="785224CC" w14:textId="77777777" w:rsidTr="00C25A7B">
        <w:tc>
          <w:tcPr>
            <w:tcW w:w="2198" w:type="pct"/>
            <w:tcBorders>
              <w:top w:val="outset" w:sz="6" w:space="0" w:color="auto"/>
              <w:left w:val="outset" w:sz="6" w:space="0" w:color="auto"/>
              <w:bottom w:val="outset" w:sz="6" w:space="0" w:color="auto"/>
              <w:right w:val="outset" w:sz="6" w:space="0" w:color="auto"/>
            </w:tcBorders>
          </w:tcPr>
          <w:p w14:paraId="2F2D1683" w14:textId="77777777" w:rsidR="006246A0" w:rsidRDefault="006246A0">
            <w:pPr>
              <w:ind w:firstLineChars="100" w:firstLine="210"/>
              <w:rPr>
                <w:rFonts w:hint="eastAsia"/>
              </w:rPr>
            </w:pPr>
            <w:r>
              <w:rPr>
                <w:rFonts w:hint="eastAsia"/>
              </w:rPr>
              <w:t>支付原保险合同赔付款项的现金</w:t>
            </w:r>
          </w:p>
        </w:tc>
        <w:tc>
          <w:tcPr>
            <w:tcW w:w="1405" w:type="pct"/>
            <w:tcBorders>
              <w:top w:val="outset" w:sz="6" w:space="0" w:color="auto"/>
              <w:left w:val="outset" w:sz="6" w:space="0" w:color="auto"/>
              <w:bottom w:val="outset" w:sz="6" w:space="0" w:color="auto"/>
              <w:right w:val="outset" w:sz="6" w:space="0" w:color="auto"/>
            </w:tcBorders>
            <w:vAlign w:val="center"/>
          </w:tcPr>
          <w:p w14:paraId="6FC5765B"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055A67F0" w14:textId="77777777" w:rsidR="006246A0" w:rsidRDefault="006246A0">
            <w:pPr>
              <w:jc w:val="right"/>
              <w:rPr>
                <w:rFonts w:hint="eastAsia"/>
              </w:rPr>
            </w:pPr>
          </w:p>
        </w:tc>
      </w:tr>
      <w:tr w:rsidR="006246A0" w14:paraId="17396C08" w14:textId="77777777" w:rsidTr="00C25A7B">
        <w:tc>
          <w:tcPr>
            <w:tcW w:w="2198" w:type="pct"/>
            <w:tcBorders>
              <w:top w:val="outset" w:sz="6" w:space="0" w:color="auto"/>
              <w:left w:val="outset" w:sz="6" w:space="0" w:color="auto"/>
              <w:bottom w:val="outset" w:sz="6" w:space="0" w:color="auto"/>
              <w:right w:val="outset" w:sz="6" w:space="0" w:color="auto"/>
            </w:tcBorders>
          </w:tcPr>
          <w:p w14:paraId="025A924F" w14:textId="77777777" w:rsidR="006246A0" w:rsidRDefault="006246A0">
            <w:pPr>
              <w:ind w:firstLineChars="100" w:firstLine="210"/>
              <w:rPr>
                <w:rFonts w:hint="eastAsia"/>
              </w:rPr>
            </w:pPr>
            <w:r>
              <w:t>拆出资金净增加额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67AB9F43"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3E09C0E2" w14:textId="77777777" w:rsidR="006246A0" w:rsidRDefault="006246A0">
            <w:pPr>
              <w:jc w:val="right"/>
              <w:rPr>
                <w:rFonts w:hint="eastAsia"/>
              </w:rPr>
            </w:pPr>
          </w:p>
        </w:tc>
      </w:tr>
      <w:tr w:rsidR="006246A0" w14:paraId="263B6DC9" w14:textId="77777777" w:rsidTr="00C25A7B">
        <w:tc>
          <w:tcPr>
            <w:tcW w:w="2198" w:type="pct"/>
            <w:tcBorders>
              <w:top w:val="outset" w:sz="6" w:space="0" w:color="auto"/>
              <w:left w:val="outset" w:sz="6" w:space="0" w:color="auto"/>
              <w:bottom w:val="outset" w:sz="6" w:space="0" w:color="auto"/>
              <w:right w:val="outset" w:sz="6" w:space="0" w:color="auto"/>
            </w:tcBorders>
          </w:tcPr>
          <w:p w14:paraId="10F21ECA" w14:textId="77777777" w:rsidR="006246A0" w:rsidRDefault="006246A0">
            <w:pPr>
              <w:ind w:firstLineChars="100" w:firstLine="210"/>
              <w:rPr>
                <w:rFonts w:hint="eastAsia"/>
              </w:rPr>
            </w:pPr>
            <w:r>
              <w:rPr>
                <w:rFonts w:hint="eastAsia"/>
              </w:rPr>
              <w:t>支付利息、手续费及佣金的现金</w:t>
            </w:r>
          </w:p>
        </w:tc>
        <w:tc>
          <w:tcPr>
            <w:tcW w:w="1405" w:type="pct"/>
            <w:tcBorders>
              <w:top w:val="outset" w:sz="6" w:space="0" w:color="auto"/>
              <w:left w:val="outset" w:sz="6" w:space="0" w:color="auto"/>
              <w:bottom w:val="outset" w:sz="6" w:space="0" w:color="auto"/>
              <w:right w:val="outset" w:sz="6" w:space="0" w:color="auto"/>
            </w:tcBorders>
            <w:vAlign w:val="center"/>
          </w:tcPr>
          <w:p w14:paraId="3393E17B"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4B3E0B11" w14:textId="77777777" w:rsidR="006246A0" w:rsidRDefault="006246A0">
            <w:pPr>
              <w:jc w:val="right"/>
              <w:rPr>
                <w:rFonts w:hint="eastAsia"/>
              </w:rPr>
            </w:pPr>
          </w:p>
        </w:tc>
      </w:tr>
      <w:tr w:rsidR="006246A0" w14:paraId="4678D123" w14:textId="77777777" w:rsidTr="00C25A7B">
        <w:tc>
          <w:tcPr>
            <w:tcW w:w="2198" w:type="pct"/>
            <w:tcBorders>
              <w:top w:val="outset" w:sz="6" w:space="0" w:color="auto"/>
              <w:left w:val="outset" w:sz="6" w:space="0" w:color="auto"/>
              <w:bottom w:val="outset" w:sz="6" w:space="0" w:color="auto"/>
              <w:right w:val="outset" w:sz="6" w:space="0" w:color="auto"/>
            </w:tcBorders>
          </w:tcPr>
          <w:p w14:paraId="50EF6CFE" w14:textId="77777777" w:rsidR="006246A0" w:rsidRDefault="006246A0">
            <w:pPr>
              <w:ind w:firstLineChars="100" w:firstLine="210"/>
              <w:rPr>
                <w:rFonts w:hint="eastAsia"/>
              </w:rPr>
            </w:pPr>
            <w:r>
              <w:rPr>
                <w:rFonts w:hint="eastAsia"/>
              </w:rPr>
              <w:t>支付保单红利的现金</w:t>
            </w:r>
          </w:p>
        </w:tc>
        <w:tc>
          <w:tcPr>
            <w:tcW w:w="1405" w:type="pct"/>
            <w:tcBorders>
              <w:top w:val="outset" w:sz="6" w:space="0" w:color="auto"/>
              <w:left w:val="outset" w:sz="6" w:space="0" w:color="auto"/>
              <w:bottom w:val="outset" w:sz="6" w:space="0" w:color="auto"/>
              <w:right w:val="outset" w:sz="6" w:space="0" w:color="auto"/>
            </w:tcBorders>
            <w:vAlign w:val="center"/>
          </w:tcPr>
          <w:p w14:paraId="0C35363A"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706DFC66" w14:textId="77777777" w:rsidR="006246A0" w:rsidRDefault="006246A0">
            <w:pPr>
              <w:jc w:val="right"/>
              <w:rPr>
                <w:rFonts w:hint="eastAsia"/>
              </w:rPr>
            </w:pPr>
          </w:p>
        </w:tc>
      </w:tr>
      <w:tr w:rsidR="006246A0" w14:paraId="5379B249" w14:textId="77777777" w:rsidTr="00C25A7B">
        <w:tc>
          <w:tcPr>
            <w:tcW w:w="2198" w:type="pct"/>
            <w:tcBorders>
              <w:top w:val="outset" w:sz="6" w:space="0" w:color="auto"/>
              <w:left w:val="outset" w:sz="6" w:space="0" w:color="auto"/>
              <w:bottom w:val="outset" w:sz="6" w:space="0" w:color="auto"/>
              <w:right w:val="outset" w:sz="6" w:space="0" w:color="auto"/>
            </w:tcBorders>
          </w:tcPr>
          <w:p w14:paraId="23FBFDC3" w14:textId="77777777" w:rsidR="006246A0" w:rsidRDefault="006246A0">
            <w:pPr>
              <w:ind w:firstLineChars="100" w:firstLine="210"/>
              <w:rPr>
                <w:rFonts w:hint="eastAsia"/>
              </w:rPr>
            </w:pPr>
            <w:r>
              <w:rPr>
                <w:rFonts w:hint="eastAsia"/>
              </w:rPr>
              <w:t>支付给职工及为职工支付的现金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1542F7B6" w14:textId="05FB834B" w:rsidR="006246A0" w:rsidRDefault="006246A0">
            <w:pPr>
              <w:jc w:val="right"/>
              <w:rPr>
                <w:rFonts w:hint="eastAsia"/>
              </w:rPr>
            </w:pPr>
            <w:r>
              <w:t>177,828,674.07</w:t>
            </w:r>
          </w:p>
        </w:tc>
        <w:tc>
          <w:tcPr>
            <w:tcW w:w="1397" w:type="pct"/>
            <w:tcBorders>
              <w:top w:val="outset" w:sz="6" w:space="0" w:color="auto"/>
              <w:left w:val="outset" w:sz="6" w:space="0" w:color="auto"/>
              <w:bottom w:val="outset" w:sz="6" w:space="0" w:color="auto"/>
              <w:right w:val="outset" w:sz="6" w:space="0" w:color="auto"/>
            </w:tcBorders>
            <w:vAlign w:val="center"/>
          </w:tcPr>
          <w:p w14:paraId="4525BABD" w14:textId="1CE88BFF" w:rsidR="006246A0" w:rsidRDefault="006246A0">
            <w:pPr>
              <w:jc w:val="right"/>
              <w:rPr>
                <w:rFonts w:hint="eastAsia"/>
              </w:rPr>
            </w:pPr>
            <w:r>
              <w:t>174,566,235.83</w:t>
            </w:r>
          </w:p>
        </w:tc>
      </w:tr>
      <w:tr w:rsidR="006246A0" w14:paraId="19FAF3CC" w14:textId="77777777" w:rsidTr="00C25A7B">
        <w:tc>
          <w:tcPr>
            <w:tcW w:w="2198" w:type="pct"/>
            <w:tcBorders>
              <w:top w:val="outset" w:sz="6" w:space="0" w:color="auto"/>
              <w:left w:val="outset" w:sz="6" w:space="0" w:color="auto"/>
              <w:bottom w:val="outset" w:sz="6" w:space="0" w:color="auto"/>
              <w:right w:val="outset" w:sz="6" w:space="0" w:color="auto"/>
            </w:tcBorders>
          </w:tcPr>
          <w:p w14:paraId="7EB97B40" w14:textId="77777777" w:rsidR="006246A0" w:rsidRDefault="006246A0">
            <w:pPr>
              <w:ind w:firstLineChars="100" w:firstLine="210"/>
              <w:rPr>
                <w:rFonts w:hint="eastAsia"/>
              </w:rPr>
            </w:pPr>
            <w:r>
              <w:rPr>
                <w:rFonts w:hint="eastAsia"/>
              </w:rPr>
              <w:t>支付的各项税费</w:t>
            </w:r>
          </w:p>
        </w:tc>
        <w:tc>
          <w:tcPr>
            <w:tcW w:w="1405" w:type="pct"/>
            <w:tcBorders>
              <w:top w:val="outset" w:sz="6" w:space="0" w:color="auto"/>
              <w:left w:val="outset" w:sz="6" w:space="0" w:color="auto"/>
              <w:bottom w:val="outset" w:sz="6" w:space="0" w:color="auto"/>
              <w:right w:val="outset" w:sz="6" w:space="0" w:color="auto"/>
            </w:tcBorders>
            <w:vAlign w:val="center"/>
          </w:tcPr>
          <w:p w14:paraId="2CBA3332" w14:textId="204F6E82" w:rsidR="006246A0" w:rsidRDefault="006246A0">
            <w:pPr>
              <w:jc w:val="right"/>
              <w:rPr>
                <w:rFonts w:hint="eastAsia"/>
              </w:rPr>
            </w:pPr>
            <w:r>
              <w:t>57,036,091.38</w:t>
            </w:r>
          </w:p>
        </w:tc>
        <w:tc>
          <w:tcPr>
            <w:tcW w:w="1397" w:type="pct"/>
            <w:tcBorders>
              <w:top w:val="outset" w:sz="6" w:space="0" w:color="auto"/>
              <w:left w:val="outset" w:sz="6" w:space="0" w:color="auto"/>
              <w:bottom w:val="outset" w:sz="6" w:space="0" w:color="auto"/>
              <w:right w:val="outset" w:sz="6" w:space="0" w:color="auto"/>
            </w:tcBorders>
            <w:vAlign w:val="center"/>
          </w:tcPr>
          <w:p w14:paraId="7E4AE332" w14:textId="224F45E6" w:rsidR="006246A0" w:rsidRDefault="006246A0">
            <w:pPr>
              <w:jc w:val="right"/>
              <w:rPr>
                <w:rFonts w:hint="eastAsia"/>
              </w:rPr>
            </w:pPr>
            <w:r>
              <w:t>63,380,045.57</w:t>
            </w:r>
          </w:p>
        </w:tc>
      </w:tr>
      <w:tr w:rsidR="006246A0" w14:paraId="75166818" w14:textId="77777777" w:rsidTr="00C25A7B">
        <w:tc>
          <w:tcPr>
            <w:tcW w:w="2198" w:type="pct"/>
            <w:tcBorders>
              <w:top w:val="outset" w:sz="6" w:space="0" w:color="auto"/>
              <w:left w:val="outset" w:sz="6" w:space="0" w:color="auto"/>
              <w:bottom w:val="outset" w:sz="6" w:space="0" w:color="auto"/>
              <w:right w:val="outset" w:sz="6" w:space="0" w:color="auto"/>
            </w:tcBorders>
          </w:tcPr>
          <w:p w14:paraId="4B678BB0" w14:textId="77777777" w:rsidR="006246A0" w:rsidRDefault="006246A0">
            <w:pPr>
              <w:ind w:firstLineChars="100" w:firstLine="210"/>
              <w:rPr>
                <w:rFonts w:hint="eastAsia"/>
              </w:rPr>
            </w:pPr>
            <w:r>
              <w:rPr>
                <w:rFonts w:hint="eastAsia"/>
              </w:rPr>
              <w:t>支付其他与经营活动有关的现金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5E66A9B7" w14:textId="563945C5" w:rsidR="006246A0" w:rsidRDefault="006246A0">
            <w:pPr>
              <w:jc w:val="right"/>
              <w:rPr>
                <w:rFonts w:hint="eastAsia"/>
              </w:rPr>
            </w:pPr>
            <w:r>
              <w:t>56,473,344.72</w:t>
            </w:r>
          </w:p>
        </w:tc>
        <w:tc>
          <w:tcPr>
            <w:tcW w:w="1397" w:type="pct"/>
            <w:tcBorders>
              <w:top w:val="outset" w:sz="6" w:space="0" w:color="auto"/>
              <w:left w:val="outset" w:sz="6" w:space="0" w:color="auto"/>
              <w:bottom w:val="outset" w:sz="6" w:space="0" w:color="auto"/>
              <w:right w:val="outset" w:sz="6" w:space="0" w:color="auto"/>
            </w:tcBorders>
            <w:vAlign w:val="center"/>
          </w:tcPr>
          <w:p w14:paraId="2389B5F6" w14:textId="6E367FC3" w:rsidR="006246A0" w:rsidRDefault="006246A0">
            <w:pPr>
              <w:jc w:val="right"/>
              <w:rPr>
                <w:rFonts w:hint="eastAsia"/>
              </w:rPr>
            </w:pPr>
            <w:r>
              <w:t>78,797,141.17</w:t>
            </w:r>
          </w:p>
        </w:tc>
      </w:tr>
      <w:tr w:rsidR="006246A0" w14:paraId="385E2E78" w14:textId="77777777" w:rsidTr="00C25A7B">
        <w:tc>
          <w:tcPr>
            <w:tcW w:w="2198" w:type="pct"/>
            <w:tcBorders>
              <w:top w:val="outset" w:sz="6" w:space="0" w:color="auto"/>
              <w:left w:val="outset" w:sz="6" w:space="0" w:color="auto"/>
              <w:bottom w:val="outset" w:sz="6" w:space="0" w:color="auto"/>
              <w:right w:val="outset" w:sz="6" w:space="0" w:color="auto"/>
            </w:tcBorders>
          </w:tcPr>
          <w:p w14:paraId="77A456BA" w14:textId="77777777" w:rsidR="006246A0" w:rsidRDefault="006246A0">
            <w:pPr>
              <w:ind w:firstLineChars="200" w:firstLine="420"/>
              <w:rPr>
                <w:rFonts w:hint="eastAsia"/>
              </w:rPr>
            </w:pPr>
            <w:r>
              <w:rPr>
                <w:rFonts w:hint="eastAsia"/>
              </w:rPr>
              <w:t>经营活动现金流出小计</w:t>
            </w:r>
          </w:p>
        </w:tc>
        <w:tc>
          <w:tcPr>
            <w:tcW w:w="1405" w:type="pct"/>
            <w:tcBorders>
              <w:top w:val="outset" w:sz="6" w:space="0" w:color="auto"/>
              <w:left w:val="outset" w:sz="6" w:space="0" w:color="auto"/>
              <w:bottom w:val="outset" w:sz="6" w:space="0" w:color="auto"/>
              <w:right w:val="outset" w:sz="6" w:space="0" w:color="auto"/>
            </w:tcBorders>
            <w:vAlign w:val="center"/>
          </w:tcPr>
          <w:p w14:paraId="76A02111" w14:textId="3BD05CF1" w:rsidR="006246A0" w:rsidRDefault="006246A0">
            <w:pPr>
              <w:jc w:val="right"/>
              <w:rPr>
                <w:rFonts w:hint="eastAsia"/>
              </w:rPr>
            </w:pPr>
            <w:r>
              <w:t>870,588,579.75</w:t>
            </w:r>
          </w:p>
        </w:tc>
        <w:tc>
          <w:tcPr>
            <w:tcW w:w="1397" w:type="pct"/>
            <w:tcBorders>
              <w:top w:val="outset" w:sz="6" w:space="0" w:color="auto"/>
              <w:left w:val="outset" w:sz="6" w:space="0" w:color="auto"/>
              <w:bottom w:val="outset" w:sz="6" w:space="0" w:color="auto"/>
              <w:right w:val="outset" w:sz="6" w:space="0" w:color="auto"/>
            </w:tcBorders>
            <w:vAlign w:val="center"/>
          </w:tcPr>
          <w:p w14:paraId="782180FC" w14:textId="438A6231" w:rsidR="006246A0" w:rsidRDefault="006246A0">
            <w:pPr>
              <w:jc w:val="right"/>
              <w:rPr>
                <w:rFonts w:hint="eastAsia"/>
              </w:rPr>
            </w:pPr>
            <w:r>
              <w:t>861,928,664.18</w:t>
            </w:r>
          </w:p>
        </w:tc>
      </w:tr>
      <w:tr w:rsidR="006246A0" w14:paraId="136941DC" w14:textId="77777777" w:rsidTr="00C25A7B">
        <w:tc>
          <w:tcPr>
            <w:tcW w:w="2198" w:type="pct"/>
            <w:tcBorders>
              <w:top w:val="outset" w:sz="6" w:space="0" w:color="auto"/>
              <w:left w:val="outset" w:sz="6" w:space="0" w:color="auto"/>
              <w:bottom w:val="outset" w:sz="6" w:space="0" w:color="auto"/>
              <w:right w:val="outset" w:sz="6" w:space="0" w:color="auto"/>
            </w:tcBorders>
          </w:tcPr>
          <w:p w14:paraId="1029933B" w14:textId="77777777" w:rsidR="006246A0" w:rsidRDefault="006246A0">
            <w:pPr>
              <w:ind w:firstLineChars="300" w:firstLine="630"/>
              <w:rPr>
                <w:rFonts w:hint="eastAsia"/>
              </w:rPr>
            </w:pPr>
            <w:r>
              <w:rPr>
                <w:rFonts w:hint="eastAsia"/>
              </w:rPr>
              <w:t>经营活动产生的现金流量净额</w:t>
            </w:r>
          </w:p>
        </w:tc>
        <w:tc>
          <w:tcPr>
            <w:tcW w:w="1405" w:type="pct"/>
            <w:tcBorders>
              <w:top w:val="outset" w:sz="6" w:space="0" w:color="auto"/>
              <w:left w:val="outset" w:sz="6" w:space="0" w:color="auto"/>
              <w:bottom w:val="outset" w:sz="6" w:space="0" w:color="auto"/>
              <w:right w:val="outset" w:sz="6" w:space="0" w:color="auto"/>
            </w:tcBorders>
            <w:vAlign w:val="center"/>
          </w:tcPr>
          <w:p w14:paraId="2601E58C" w14:textId="2EE5C712" w:rsidR="006246A0" w:rsidRDefault="006246A0">
            <w:pPr>
              <w:jc w:val="right"/>
              <w:rPr>
                <w:rFonts w:hint="eastAsia"/>
              </w:rPr>
            </w:pPr>
            <w:r>
              <w:t>-137,254,868.82</w:t>
            </w:r>
          </w:p>
        </w:tc>
        <w:tc>
          <w:tcPr>
            <w:tcW w:w="1397" w:type="pct"/>
            <w:tcBorders>
              <w:top w:val="outset" w:sz="6" w:space="0" w:color="auto"/>
              <w:left w:val="outset" w:sz="6" w:space="0" w:color="auto"/>
              <w:bottom w:val="outset" w:sz="6" w:space="0" w:color="auto"/>
              <w:right w:val="outset" w:sz="6" w:space="0" w:color="auto"/>
            </w:tcBorders>
            <w:vAlign w:val="center"/>
          </w:tcPr>
          <w:p w14:paraId="31CFFEA8" w14:textId="4012CC24" w:rsidR="006246A0" w:rsidRDefault="006246A0">
            <w:pPr>
              <w:jc w:val="right"/>
              <w:rPr>
                <w:rFonts w:hint="eastAsia"/>
              </w:rPr>
            </w:pPr>
            <w:r>
              <w:t>34,491,467.55</w:t>
            </w:r>
          </w:p>
        </w:tc>
      </w:tr>
      <w:tr w:rsidR="006246A0" w14:paraId="7C3E1E83" w14:textId="77777777" w:rsidTr="009252B8">
        <w:sdt>
          <w:sdtPr>
            <w:tag w:val="_PLD_844d1ab19cec4e6fa06a3de843375d4a"/>
            <w:id w:val="585968284"/>
          </w:sdtPr>
          <w:sdtContent>
            <w:tc>
              <w:tcPr>
                <w:tcW w:w="5000" w:type="pct"/>
                <w:gridSpan w:val="3"/>
                <w:tcBorders>
                  <w:top w:val="outset" w:sz="6" w:space="0" w:color="auto"/>
                  <w:left w:val="outset" w:sz="6" w:space="0" w:color="auto"/>
                  <w:bottom w:val="outset" w:sz="6" w:space="0" w:color="auto"/>
                  <w:right w:val="outset" w:sz="6" w:space="0" w:color="auto"/>
                </w:tcBorders>
              </w:tcPr>
              <w:p w14:paraId="6644E626" w14:textId="14578DEF" w:rsidR="006246A0" w:rsidRDefault="006246A0">
                <w:pPr>
                  <w:rPr>
                    <w:rFonts w:hint="eastAsia"/>
                    <w:color w:val="008000"/>
                  </w:rPr>
                </w:pPr>
                <w:r>
                  <w:rPr>
                    <w:rFonts w:hint="eastAsia"/>
                    <w:b/>
                    <w:bCs/>
                  </w:rPr>
                  <w:t>二、投资活动产生的现金流量：</w:t>
                </w:r>
              </w:p>
            </w:tc>
          </w:sdtContent>
        </w:sdt>
      </w:tr>
      <w:tr w:rsidR="006246A0" w14:paraId="27989A27" w14:textId="77777777" w:rsidTr="00C25A7B">
        <w:tc>
          <w:tcPr>
            <w:tcW w:w="2198" w:type="pct"/>
            <w:tcBorders>
              <w:top w:val="outset" w:sz="6" w:space="0" w:color="auto"/>
              <w:left w:val="outset" w:sz="6" w:space="0" w:color="auto"/>
              <w:bottom w:val="outset" w:sz="6" w:space="0" w:color="auto"/>
              <w:right w:val="outset" w:sz="6" w:space="0" w:color="auto"/>
            </w:tcBorders>
          </w:tcPr>
          <w:p w14:paraId="76257834" w14:textId="77777777" w:rsidR="006246A0" w:rsidRDefault="006246A0">
            <w:pPr>
              <w:ind w:firstLineChars="100" w:firstLine="210"/>
              <w:rPr>
                <w:rFonts w:hint="eastAsia"/>
              </w:rPr>
            </w:pPr>
            <w:r>
              <w:rPr>
                <w:rFonts w:hint="eastAsia"/>
              </w:rPr>
              <w:t>收回投资收到的现金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16816365"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7CCEE0F2" w14:textId="77777777" w:rsidR="006246A0" w:rsidRDefault="006246A0">
            <w:pPr>
              <w:jc w:val="right"/>
              <w:rPr>
                <w:rFonts w:hint="eastAsia"/>
              </w:rPr>
            </w:pPr>
          </w:p>
        </w:tc>
      </w:tr>
      <w:tr w:rsidR="006246A0" w14:paraId="55C31985" w14:textId="77777777" w:rsidTr="00C25A7B">
        <w:tc>
          <w:tcPr>
            <w:tcW w:w="2198" w:type="pct"/>
            <w:tcBorders>
              <w:top w:val="outset" w:sz="6" w:space="0" w:color="auto"/>
              <w:left w:val="outset" w:sz="6" w:space="0" w:color="auto"/>
              <w:bottom w:val="outset" w:sz="6" w:space="0" w:color="auto"/>
              <w:right w:val="outset" w:sz="6" w:space="0" w:color="auto"/>
            </w:tcBorders>
          </w:tcPr>
          <w:p w14:paraId="245E95EC" w14:textId="77777777" w:rsidR="006246A0" w:rsidRDefault="006246A0">
            <w:pPr>
              <w:ind w:firstLineChars="100" w:firstLine="210"/>
              <w:rPr>
                <w:rFonts w:hint="eastAsia"/>
              </w:rPr>
            </w:pPr>
            <w:r>
              <w:rPr>
                <w:rFonts w:hint="eastAsia"/>
              </w:rPr>
              <w:t>取得投资收益收到的现金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5BAA4AB6"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2F010900" w14:textId="77777777" w:rsidR="006246A0" w:rsidRDefault="006246A0">
            <w:pPr>
              <w:jc w:val="right"/>
              <w:rPr>
                <w:rFonts w:hint="eastAsia"/>
              </w:rPr>
            </w:pPr>
          </w:p>
        </w:tc>
      </w:tr>
      <w:tr w:rsidR="006246A0" w14:paraId="3DCD4207" w14:textId="77777777" w:rsidTr="00C25A7B">
        <w:tc>
          <w:tcPr>
            <w:tcW w:w="2198" w:type="pct"/>
            <w:tcBorders>
              <w:top w:val="outset" w:sz="6" w:space="0" w:color="auto"/>
              <w:left w:val="outset" w:sz="6" w:space="0" w:color="auto"/>
              <w:bottom w:val="outset" w:sz="6" w:space="0" w:color="auto"/>
              <w:right w:val="outset" w:sz="6" w:space="0" w:color="auto"/>
            </w:tcBorders>
          </w:tcPr>
          <w:p w14:paraId="38B6D8F6" w14:textId="77777777" w:rsidR="006246A0" w:rsidRDefault="006246A0">
            <w:pPr>
              <w:ind w:firstLineChars="100" w:firstLine="210"/>
              <w:rPr>
                <w:rFonts w:hint="eastAsia"/>
              </w:rPr>
            </w:pPr>
            <w:r>
              <w:rPr>
                <w:rFonts w:hint="eastAsia"/>
              </w:rPr>
              <w:t>处置固定资产、无形资产和其他长期资产收回的现金净额</w:t>
            </w:r>
          </w:p>
        </w:tc>
        <w:tc>
          <w:tcPr>
            <w:tcW w:w="1405" w:type="pct"/>
            <w:tcBorders>
              <w:top w:val="outset" w:sz="6" w:space="0" w:color="auto"/>
              <w:left w:val="outset" w:sz="6" w:space="0" w:color="auto"/>
              <w:bottom w:val="outset" w:sz="6" w:space="0" w:color="auto"/>
              <w:right w:val="outset" w:sz="6" w:space="0" w:color="auto"/>
            </w:tcBorders>
            <w:vAlign w:val="center"/>
          </w:tcPr>
          <w:p w14:paraId="59AE2072" w14:textId="12548B0E" w:rsidR="006246A0" w:rsidRDefault="006246A0">
            <w:pPr>
              <w:jc w:val="right"/>
              <w:rPr>
                <w:rFonts w:hint="eastAsia"/>
              </w:rPr>
            </w:pPr>
            <w:r>
              <w:t>16,861,072.00</w:t>
            </w:r>
          </w:p>
        </w:tc>
        <w:tc>
          <w:tcPr>
            <w:tcW w:w="1397" w:type="pct"/>
            <w:tcBorders>
              <w:top w:val="outset" w:sz="6" w:space="0" w:color="auto"/>
              <w:left w:val="outset" w:sz="6" w:space="0" w:color="auto"/>
              <w:bottom w:val="outset" w:sz="6" w:space="0" w:color="auto"/>
              <w:right w:val="outset" w:sz="6" w:space="0" w:color="auto"/>
            </w:tcBorders>
            <w:vAlign w:val="center"/>
          </w:tcPr>
          <w:p w14:paraId="081F8F68" w14:textId="50675CB8" w:rsidR="006246A0" w:rsidRDefault="006246A0">
            <w:pPr>
              <w:jc w:val="right"/>
              <w:rPr>
                <w:rFonts w:hint="eastAsia"/>
              </w:rPr>
            </w:pPr>
            <w:r>
              <w:t>143,720.00</w:t>
            </w:r>
          </w:p>
        </w:tc>
      </w:tr>
      <w:tr w:rsidR="006246A0" w14:paraId="7FC1D5FD" w14:textId="77777777" w:rsidTr="00C25A7B">
        <w:tc>
          <w:tcPr>
            <w:tcW w:w="2198" w:type="pct"/>
            <w:tcBorders>
              <w:top w:val="outset" w:sz="6" w:space="0" w:color="auto"/>
              <w:left w:val="outset" w:sz="6" w:space="0" w:color="auto"/>
              <w:bottom w:val="outset" w:sz="6" w:space="0" w:color="auto"/>
              <w:right w:val="outset" w:sz="6" w:space="0" w:color="auto"/>
            </w:tcBorders>
          </w:tcPr>
          <w:p w14:paraId="066AD7B2" w14:textId="77777777" w:rsidR="006246A0" w:rsidRDefault="006246A0">
            <w:pPr>
              <w:ind w:firstLineChars="100" w:firstLine="210"/>
              <w:rPr>
                <w:rFonts w:hint="eastAsia"/>
              </w:rPr>
            </w:pPr>
            <w:r>
              <w:rPr>
                <w:rFonts w:hint="eastAsia"/>
              </w:rPr>
              <w:t>处置子公司及其他营业单位收到的现金净额</w:t>
            </w:r>
          </w:p>
        </w:tc>
        <w:tc>
          <w:tcPr>
            <w:tcW w:w="1405" w:type="pct"/>
            <w:tcBorders>
              <w:top w:val="outset" w:sz="6" w:space="0" w:color="auto"/>
              <w:left w:val="outset" w:sz="6" w:space="0" w:color="auto"/>
              <w:bottom w:val="outset" w:sz="6" w:space="0" w:color="auto"/>
              <w:right w:val="outset" w:sz="6" w:space="0" w:color="auto"/>
            </w:tcBorders>
            <w:vAlign w:val="center"/>
          </w:tcPr>
          <w:p w14:paraId="4BE17046"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229D1881" w14:textId="77777777" w:rsidR="006246A0" w:rsidRDefault="006246A0">
            <w:pPr>
              <w:jc w:val="right"/>
              <w:rPr>
                <w:rFonts w:hint="eastAsia"/>
              </w:rPr>
            </w:pPr>
          </w:p>
        </w:tc>
      </w:tr>
      <w:tr w:rsidR="006246A0" w14:paraId="2A1EE242" w14:textId="77777777" w:rsidTr="00C25A7B">
        <w:tc>
          <w:tcPr>
            <w:tcW w:w="2198" w:type="pct"/>
            <w:tcBorders>
              <w:top w:val="outset" w:sz="6" w:space="0" w:color="auto"/>
              <w:left w:val="outset" w:sz="6" w:space="0" w:color="auto"/>
              <w:bottom w:val="outset" w:sz="6" w:space="0" w:color="auto"/>
              <w:right w:val="outset" w:sz="6" w:space="0" w:color="auto"/>
            </w:tcBorders>
          </w:tcPr>
          <w:p w14:paraId="4A3B55E7" w14:textId="77777777" w:rsidR="006246A0" w:rsidRDefault="006246A0">
            <w:pPr>
              <w:ind w:firstLineChars="100" w:firstLine="210"/>
              <w:rPr>
                <w:rFonts w:hint="eastAsia"/>
              </w:rPr>
            </w:pPr>
            <w:r>
              <w:rPr>
                <w:rFonts w:hint="eastAsia"/>
              </w:rPr>
              <w:t>收到其他与投资活动有关的现金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615B56A8"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08185FC6" w14:textId="77777777" w:rsidR="006246A0" w:rsidRDefault="006246A0">
            <w:pPr>
              <w:jc w:val="right"/>
              <w:rPr>
                <w:rFonts w:hint="eastAsia"/>
              </w:rPr>
            </w:pPr>
          </w:p>
        </w:tc>
      </w:tr>
      <w:tr w:rsidR="006246A0" w14:paraId="24642EBD" w14:textId="77777777" w:rsidTr="00C25A7B">
        <w:tc>
          <w:tcPr>
            <w:tcW w:w="2198" w:type="pct"/>
            <w:tcBorders>
              <w:top w:val="outset" w:sz="6" w:space="0" w:color="auto"/>
              <w:left w:val="outset" w:sz="6" w:space="0" w:color="auto"/>
              <w:bottom w:val="outset" w:sz="6" w:space="0" w:color="auto"/>
              <w:right w:val="outset" w:sz="6" w:space="0" w:color="auto"/>
            </w:tcBorders>
          </w:tcPr>
          <w:p w14:paraId="7DDAC1B5" w14:textId="77777777" w:rsidR="006246A0" w:rsidRDefault="006246A0">
            <w:pPr>
              <w:ind w:firstLineChars="200" w:firstLine="420"/>
              <w:rPr>
                <w:rFonts w:hint="eastAsia"/>
              </w:rPr>
            </w:pPr>
            <w:r>
              <w:rPr>
                <w:rFonts w:hint="eastAsia"/>
              </w:rPr>
              <w:t>投资活动现金流入小计</w:t>
            </w:r>
          </w:p>
        </w:tc>
        <w:tc>
          <w:tcPr>
            <w:tcW w:w="1405" w:type="pct"/>
            <w:tcBorders>
              <w:top w:val="outset" w:sz="6" w:space="0" w:color="auto"/>
              <w:left w:val="outset" w:sz="6" w:space="0" w:color="auto"/>
              <w:bottom w:val="outset" w:sz="6" w:space="0" w:color="auto"/>
              <w:right w:val="outset" w:sz="6" w:space="0" w:color="auto"/>
            </w:tcBorders>
            <w:vAlign w:val="center"/>
          </w:tcPr>
          <w:p w14:paraId="4C4644C0" w14:textId="285CE75F" w:rsidR="006246A0" w:rsidRDefault="006246A0">
            <w:pPr>
              <w:jc w:val="right"/>
              <w:rPr>
                <w:rFonts w:hint="eastAsia"/>
              </w:rPr>
            </w:pPr>
            <w:r>
              <w:t>16,861,072.00</w:t>
            </w:r>
          </w:p>
        </w:tc>
        <w:tc>
          <w:tcPr>
            <w:tcW w:w="1397" w:type="pct"/>
            <w:tcBorders>
              <w:top w:val="outset" w:sz="6" w:space="0" w:color="auto"/>
              <w:left w:val="outset" w:sz="6" w:space="0" w:color="auto"/>
              <w:bottom w:val="outset" w:sz="6" w:space="0" w:color="auto"/>
              <w:right w:val="outset" w:sz="6" w:space="0" w:color="auto"/>
            </w:tcBorders>
            <w:vAlign w:val="center"/>
          </w:tcPr>
          <w:p w14:paraId="3EC8474D" w14:textId="0F24E9E7" w:rsidR="006246A0" w:rsidRDefault="006246A0">
            <w:pPr>
              <w:jc w:val="right"/>
              <w:rPr>
                <w:rFonts w:hint="eastAsia"/>
              </w:rPr>
            </w:pPr>
            <w:r>
              <w:t>143,720.00</w:t>
            </w:r>
          </w:p>
        </w:tc>
      </w:tr>
      <w:tr w:rsidR="006246A0" w14:paraId="60535F37" w14:textId="77777777" w:rsidTr="00C25A7B">
        <w:tc>
          <w:tcPr>
            <w:tcW w:w="2198" w:type="pct"/>
            <w:tcBorders>
              <w:top w:val="outset" w:sz="6" w:space="0" w:color="auto"/>
              <w:left w:val="outset" w:sz="6" w:space="0" w:color="auto"/>
              <w:bottom w:val="outset" w:sz="6" w:space="0" w:color="auto"/>
              <w:right w:val="outset" w:sz="6" w:space="0" w:color="auto"/>
            </w:tcBorders>
          </w:tcPr>
          <w:p w14:paraId="3261D35D" w14:textId="77777777" w:rsidR="006246A0" w:rsidRDefault="006246A0">
            <w:pPr>
              <w:ind w:firstLineChars="100" w:firstLine="210"/>
              <w:rPr>
                <w:rFonts w:hint="eastAsia"/>
              </w:rPr>
            </w:pPr>
            <w:r>
              <w:rPr>
                <w:rFonts w:hint="eastAsia"/>
              </w:rPr>
              <w:t>购建固定资产、无形资产和其他长期资产支付的现金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6DF6744B" w14:textId="162DF3D9" w:rsidR="006246A0" w:rsidRDefault="006246A0">
            <w:pPr>
              <w:jc w:val="right"/>
              <w:rPr>
                <w:rFonts w:hint="eastAsia"/>
              </w:rPr>
            </w:pPr>
            <w:r>
              <w:t>56,796,091.05</w:t>
            </w:r>
          </w:p>
        </w:tc>
        <w:tc>
          <w:tcPr>
            <w:tcW w:w="1397" w:type="pct"/>
            <w:tcBorders>
              <w:top w:val="outset" w:sz="6" w:space="0" w:color="auto"/>
              <w:left w:val="outset" w:sz="6" w:space="0" w:color="auto"/>
              <w:bottom w:val="outset" w:sz="6" w:space="0" w:color="auto"/>
              <w:right w:val="outset" w:sz="6" w:space="0" w:color="auto"/>
            </w:tcBorders>
            <w:vAlign w:val="center"/>
          </w:tcPr>
          <w:p w14:paraId="22D85576" w14:textId="7BF096C2" w:rsidR="006246A0" w:rsidRDefault="006246A0">
            <w:pPr>
              <w:jc w:val="right"/>
              <w:rPr>
                <w:rFonts w:hint="eastAsia"/>
              </w:rPr>
            </w:pPr>
            <w:r>
              <w:t>73,850,558.09</w:t>
            </w:r>
          </w:p>
        </w:tc>
      </w:tr>
      <w:tr w:rsidR="006246A0" w14:paraId="3D2286AE" w14:textId="77777777" w:rsidTr="00C25A7B">
        <w:tc>
          <w:tcPr>
            <w:tcW w:w="2198" w:type="pct"/>
            <w:tcBorders>
              <w:top w:val="outset" w:sz="6" w:space="0" w:color="auto"/>
              <w:left w:val="outset" w:sz="6" w:space="0" w:color="auto"/>
              <w:bottom w:val="outset" w:sz="6" w:space="0" w:color="auto"/>
              <w:right w:val="outset" w:sz="6" w:space="0" w:color="auto"/>
            </w:tcBorders>
          </w:tcPr>
          <w:p w14:paraId="7978A887" w14:textId="77777777" w:rsidR="006246A0" w:rsidRDefault="006246A0">
            <w:pPr>
              <w:ind w:firstLineChars="100" w:firstLine="210"/>
              <w:rPr>
                <w:rFonts w:hint="eastAsia"/>
              </w:rPr>
            </w:pPr>
            <w:r>
              <w:rPr>
                <w:rFonts w:hint="eastAsia"/>
              </w:rPr>
              <w:t>投资支付的现金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24E6444C" w14:textId="57D482E4" w:rsidR="006246A0" w:rsidRDefault="006246A0">
            <w:pPr>
              <w:jc w:val="right"/>
              <w:rPr>
                <w:rFonts w:hint="eastAsia"/>
              </w:rPr>
            </w:pPr>
            <w:r>
              <w:t>9,600,000.00</w:t>
            </w:r>
          </w:p>
        </w:tc>
        <w:tc>
          <w:tcPr>
            <w:tcW w:w="1397" w:type="pct"/>
            <w:tcBorders>
              <w:top w:val="outset" w:sz="6" w:space="0" w:color="auto"/>
              <w:left w:val="outset" w:sz="6" w:space="0" w:color="auto"/>
              <w:bottom w:val="outset" w:sz="6" w:space="0" w:color="auto"/>
              <w:right w:val="outset" w:sz="6" w:space="0" w:color="auto"/>
            </w:tcBorders>
            <w:vAlign w:val="center"/>
          </w:tcPr>
          <w:p w14:paraId="30D6D7D3" w14:textId="77777777" w:rsidR="006246A0" w:rsidRDefault="006246A0">
            <w:pPr>
              <w:jc w:val="right"/>
              <w:rPr>
                <w:rFonts w:hint="eastAsia"/>
              </w:rPr>
            </w:pPr>
          </w:p>
        </w:tc>
      </w:tr>
      <w:tr w:rsidR="006246A0" w14:paraId="043C4E36" w14:textId="77777777" w:rsidTr="00C25A7B">
        <w:tc>
          <w:tcPr>
            <w:tcW w:w="2198" w:type="pct"/>
            <w:tcBorders>
              <w:top w:val="outset" w:sz="6" w:space="0" w:color="auto"/>
              <w:left w:val="outset" w:sz="6" w:space="0" w:color="auto"/>
              <w:bottom w:val="outset" w:sz="6" w:space="0" w:color="auto"/>
              <w:right w:val="outset" w:sz="6" w:space="0" w:color="auto"/>
            </w:tcBorders>
          </w:tcPr>
          <w:p w14:paraId="7095908F" w14:textId="77777777" w:rsidR="006246A0" w:rsidRDefault="006246A0">
            <w:pPr>
              <w:ind w:firstLineChars="100" w:firstLine="210"/>
              <w:rPr>
                <w:rFonts w:hint="eastAsia"/>
              </w:rPr>
            </w:pPr>
            <w:r>
              <w:rPr>
                <w:rFonts w:hint="eastAsia"/>
              </w:rPr>
              <w:t>质押贷款净增加额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34D7A580"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4FF4FA8A" w14:textId="77777777" w:rsidR="006246A0" w:rsidRDefault="006246A0">
            <w:pPr>
              <w:jc w:val="right"/>
              <w:rPr>
                <w:rFonts w:hint="eastAsia"/>
              </w:rPr>
            </w:pPr>
          </w:p>
        </w:tc>
      </w:tr>
      <w:tr w:rsidR="006246A0" w14:paraId="60C8DD0D" w14:textId="77777777" w:rsidTr="00C25A7B">
        <w:tc>
          <w:tcPr>
            <w:tcW w:w="2198" w:type="pct"/>
            <w:tcBorders>
              <w:top w:val="outset" w:sz="6" w:space="0" w:color="auto"/>
              <w:left w:val="outset" w:sz="6" w:space="0" w:color="auto"/>
              <w:bottom w:val="outset" w:sz="6" w:space="0" w:color="auto"/>
              <w:right w:val="outset" w:sz="6" w:space="0" w:color="auto"/>
            </w:tcBorders>
          </w:tcPr>
          <w:p w14:paraId="18912B70" w14:textId="77777777" w:rsidR="006246A0" w:rsidRDefault="006246A0">
            <w:pPr>
              <w:ind w:firstLineChars="100" w:firstLine="210"/>
              <w:rPr>
                <w:rFonts w:hint="eastAsia"/>
              </w:rPr>
            </w:pPr>
            <w:r>
              <w:rPr>
                <w:rFonts w:hint="eastAsia"/>
              </w:rPr>
              <w:t>取得子公司及其他营业单位支付的现金净额</w:t>
            </w:r>
          </w:p>
        </w:tc>
        <w:tc>
          <w:tcPr>
            <w:tcW w:w="1405" w:type="pct"/>
            <w:tcBorders>
              <w:top w:val="outset" w:sz="6" w:space="0" w:color="auto"/>
              <w:left w:val="outset" w:sz="6" w:space="0" w:color="auto"/>
              <w:bottom w:val="outset" w:sz="6" w:space="0" w:color="auto"/>
              <w:right w:val="outset" w:sz="6" w:space="0" w:color="auto"/>
            </w:tcBorders>
            <w:vAlign w:val="center"/>
          </w:tcPr>
          <w:p w14:paraId="143C158C"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601355A1" w14:textId="77777777" w:rsidR="006246A0" w:rsidRDefault="006246A0">
            <w:pPr>
              <w:jc w:val="right"/>
              <w:rPr>
                <w:rFonts w:hint="eastAsia"/>
              </w:rPr>
            </w:pPr>
          </w:p>
        </w:tc>
      </w:tr>
      <w:tr w:rsidR="006246A0" w14:paraId="018183C4" w14:textId="77777777" w:rsidTr="00C25A7B">
        <w:tc>
          <w:tcPr>
            <w:tcW w:w="2198" w:type="pct"/>
            <w:tcBorders>
              <w:top w:val="outset" w:sz="6" w:space="0" w:color="auto"/>
              <w:left w:val="outset" w:sz="6" w:space="0" w:color="auto"/>
              <w:bottom w:val="outset" w:sz="6" w:space="0" w:color="auto"/>
              <w:right w:val="outset" w:sz="6" w:space="0" w:color="auto"/>
            </w:tcBorders>
          </w:tcPr>
          <w:p w14:paraId="14D51437" w14:textId="77777777" w:rsidR="006246A0" w:rsidRDefault="006246A0">
            <w:pPr>
              <w:ind w:firstLineChars="100" w:firstLine="210"/>
              <w:rPr>
                <w:rFonts w:hint="eastAsia"/>
              </w:rPr>
            </w:pPr>
            <w:r>
              <w:rPr>
                <w:rFonts w:hint="eastAsia"/>
              </w:rPr>
              <w:t>支付其他与投资活动有关的现金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4D754950"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278A58E8" w14:textId="77777777" w:rsidR="006246A0" w:rsidRDefault="006246A0">
            <w:pPr>
              <w:jc w:val="right"/>
              <w:rPr>
                <w:rFonts w:hint="eastAsia"/>
              </w:rPr>
            </w:pPr>
          </w:p>
        </w:tc>
      </w:tr>
      <w:tr w:rsidR="006246A0" w14:paraId="63B005D0" w14:textId="77777777" w:rsidTr="00C25A7B">
        <w:tc>
          <w:tcPr>
            <w:tcW w:w="2198" w:type="pct"/>
            <w:tcBorders>
              <w:top w:val="outset" w:sz="6" w:space="0" w:color="auto"/>
              <w:left w:val="outset" w:sz="6" w:space="0" w:color="auto"/>
              <w:bottom w:val="outset" w:sz="6" w:space="0" w:color="auto"/>
              <w:right w:val="outset" w:sz="6" w:space="0" w:color="auto"/>
            </w:tcBorders>
          </w:tcPr>
          <w:p w14:paraId="60A8B49E" w14:textId="77777777" w:rsidR="006246A0" w:rsidRDefault="006246A0">
            <w:pPr>
              <w:ind w:firstLineChars="200" w:firstLine="420"/>
              <w:rPr>
                <w:rFonts w:hint="eastAsia"/>
              </w:rPr>
            </w:pPr>
            <w:r>
              <w:rPr>
                <w:rFonts w:hint="eastAsia"/>
              </w:rPr>
              <w:t>投资活动现金流出小计</w:t>
            </w:r>
          </w:p>
        </w:tc>
        <w:tc>
          <w:tcPr>
            <w:tcW w:w="1405" w:type="pct"/>
            <w:tcBorders>
              <w:top w:val="outset" w:sz="6" w:space="0" w:color="auto"/>
              <w:left w:val="outset" w:sz="6" w:space="0" w:color="auto"/>
              <w:bottom w:val="outset" w:sz="6" w:space="0" w:color="auto"/>
              <w:right w:val="outset" w:sz="6" w:space="0" w:color="auto"/>
            </w:tcBorders>
            <w:vAlign w:val="center"/>
          </w:tcPr>
          <w:p w14:paraId="4325F701" w14:textId="0EAE4CC2" w:rsidR="006246A0" w:rsidRDefault="006246A0">
            <w:pPr>
              <w:jc w:val="right"/>
              <w:rPr>
                <w:rFonts w:hint="eastAsia"/>
              </w:rPr>
            </w:pPr>
            <w:r>
              <w:t>66,396,091.05</w:t>
            </w:r>
          </w:p>
        </w:tc>
        <w:tc>
          <w:tcPr>
            <w:tcW w:w="1397" w:type="pct"/>
            <w:tcBorders>
              <w:top w:val="outset" w:sz="6" w:space="0" w:color="auto"/>
              <w:left w:val="outset" w:sz="6" w:space="0" w:color="auto"/>
              <w:bottom w:val="outset" w:sz="6" w:space="0" w:color="auto"/>
              <w:right w:val="outset" w:sz="6" w:space="0" w:color="auto"/>
            </w:tcBorders>
            <w:vAlign w:val="center"/>
          </w:tcPr>
          <w:p w14:paraId="2281ABFE" w14:textId="4FC35F7B" w:rsidR="006246A0" w:rsidRDefault="006246A0">
            <w:pPr>
              <w:jc w:val="right"/>
              <w:rPr>
                <w:rFonts w:hint="eastAsia"/>
              </w:rPr>
            </w:pPr>
            <w:r>
              <w:t>73,850,558.09</w:t>
            </w:r>
          </w:p>
        </w:tc>
      </w:tr>
      <w:tr w:rsidR="006246A0" w14:paraId="1D344616" w14:textId="77777777" w:rsidTr="00C25A7B">
        <w:tc>
          <w:tcPr>
            <w:tcW w:w="2198" w:type="pct"/>
            <w:tcBorders>
              <w:top w:val="outset" w:sz="6" w:space="0" w:color="auto"/>
              <w:left w:val="outset" w:sz="6" w:space="0" w:color="auto"/>
              <w:bottom w:val="outset" w:sz="6" w:space="0" w:color="auto"/>
              <w:right w:val="outset" w:sz="6" w:space="0" w:color="auto"/>
            </w:tcBorders>
          </w:tcPr>
          <w:p w14:paraId="72DBF4E5" w14:textId="77777777" w:rsidR="006246A0" w:rsidRDefault="006246A0">
            <w:pPr>
              <w:ind w:firstLineChars="300" w:firstLine="630"/>
              <w:rPr>
                <w:rFonts w:hint="eastAsia"/>
              </w:rPr>
            </w:pPr>
            <w:r>
              <w:rPr>
                <w:rFonts w:hint="eastAsia"/>
              </w:rPr>
              <w:t>投资活动产生的现金流量净额</w:t>
            </w:r>
          </w:p>
        </w:tc>
        <w:tc>
          <w:tcPr>
            <w:tcW w:w="1405" w:type="pct"/>
            <w:tcBorders>
              <w:top w:val="outset" w:sz="6" w:space="0" w:color="auto"/>
              <w:left w:val="outset" w:sz="6" w:space="0" w:color="auto"/>
              <w:bottom w:val="outset" w:sz="6" w:space="0" w:color="auto"/>
              <w:right w:val="outset" w:sz="6" w:space="0" w:color="auto"/>
            </w:tcBorders>
            <w:vAlign w:val="center"/>
          </w:tcPr>
          <w:p w14:paraId="7B4EEA73" w14:textId="1532C395" w:rsidR="006246A0" w:rsidRDefault="006246A0">
            <w:pPr>
              <w:jc w:val="right"/>
              <w:rPr>
                <w:rFonts w:hint="eastAsia"/>
              </w:rPr>
            </w:pPr>
            <w:r>
              <w:t>-49,535,019.05</w:t>
            </w:r>
          </w:p>
        </w:tc>
        <w:tc>
          <w:tcPr>
            <w:tcW w:w="1397" w:type="pct"/>
            <w:tcBorders>
              <w:top w:val="outset" w:sz="6" w:space="0" w:color="auto"/>
              <w:left w:val="outset" w:sz="6" w:space="0" w:color="auto"/>
              <w:bottom w:val="outset" w:sz="6" w:space="0" w:color="auto"/>
              <w:right w:val="outset" w:sz="6" w:space="0" w:color="auto"/>
            </w:tcBorders>
            <w:vAlign w:val="center"/>
          </w:tcPr>
          <w:p w14:paraId="1D854852" w14:textId="5785F30F" w:rsidR="006246A0" w:rsidRDefault="006246A0">
            <w:pPr>
              <w:jc w:val="right"/>
              <w:rPr>
                <w:rFonts w:hint="eastAsia"/>
              </w:rPr>
            </w:pPr>
            <w:r>
              <w:t>-73,706,838.09</w:t>
            </w:r>
          </w:p>
        </w:tc>
      </w:tr>
      <w:tr w:rsidR="006246A0" w14:paraId="749872B4" w14:textId="77777777" w:rsidTr="009252B8">
        <w:sdt>
          <w:sdtPr>
            <w:tag w:val="_PLD_defd9749ec084a83bdf87542890c48ed"/>
            <w:id w:val="-31740240"/>
          </w:sdtPr>
          <w:sdtContent>
            <w:tc>
              <w:tcPr>
                <w:tcW w:w="5000" w:type="pct"/>
                <w:gridSpan w:val="3"/>
                <w:tcBorders>
                  <w:top w:val="outset" w:sz="6" w:space="0" w:color="auto"/>
                  <w:left w:val="outset" w:sz="6" w:space="0" w:color="auto"/>
                  <w:bottom w:val="outset" w:sz="6" w:space="0" w:color="auto"/>
                  <w:right w:val="outset" w:sz="6" w:space="0" w:color="auto"/>
                </w:tcBorders>
              </w:tcPr>
              <w:p w14:paraId="30EC4ED1" w14:textId="4257E7CB" w:rsidR="006246A0" w:rsidRDefault="006246A0">
                <w:pPr>
                  <w:jc w:val="both"/>
                  <w:rPr>
                    <w:rFonts w:hint="eastAsia"/>
                    <w:color w:val="008000"/>
                  </w:rPr>
                </w:pPr>
                <w:r>
                  <w:rPr>
                    <w:rFonts w:hint="eastAsia"/>
                    <w:b/>
                    <w:bCs/>
                  </w:rPr>
                  <w:t>三、筹资活动产生的现金流量：</w:t>
                </w:r>
              </w:p>
            </w:tc>
          </w:sdtContent>
        </w:sdt>
      </w:tr>
      <w:tr w:rsidR="006246A0" w14:paraId="61896C6F" w14:textId="77777777" w:rsidTr="00C25A7B">
        <w:tc>
          <w:tcPr>
            <w:tcW w:w="2198" w:type="pct"/>
            <w:tcBorders>
              <w:top w:val="outset" w:sz="6" w:space="0" w:color="auto"/>
              <w:left w:val="outset" w:sz="6" w:space="0" w:color="auto"/>
              <w:bottom w:val="outset" w:sz="6" w:space="0" w:color="auto"/>
              <w:right w:val="outset" w:sz="6" w:space="0" w:color="auto"/>
            </w:tcBorders>
          </w:tcPr>
          <w:p w14:paraId="177547DF" w14:textId="77777777" w:rsidR="006246A0" w:rsidRDefault="006246A0">
            <w:pPr>
              <w:ind w:firstLineChars="100" w:firstLine="210"/>
              <w:rPr>
                <w:rFonts w:hint="eastAsia"/>
              </w:rPr>
            </w:pPr>
            <w:r>
              <w:rPr>
                <w:rFonts w:hint="eastAsia"/>
              </w:rPr>
              <w:t>吸收投资收到的现金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0952FFD2"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502CCB8B" w14:textId="77777777" w:rsidR="006246A0" w:rsidRDefault="006246A0">
            <w:pPr>
              <w:jc w:val="right"/>
              <w:rPr>
                <w:rFonts w:hint="eastAsia"/>
              </w:rPr>
            </w:pPr>
          </w:p>
        </w:tc>
      </w:tr>
      <w:tr w:rsidR="006246A0" w14:paraId="22BCF36E" w14:textId="77777777" w:rsidTr="00C25A7B">
        <w:tc>
          <w:tcPr>
            <w:tcW w:w="2198" w:type="pct"/>
            <w:tcBorders>
              <w:top w:val="outset" w:sz="6" w:space="0" w:color="auto"/>
              <w:left w:val="outset" w:sz="6" w:space="0" w:color="auto"/>
              <w:bottom w:val="outset" w:sz="6" w:space="0" w:color="auto"/>
              <w:right w:val="outset" w:sz="6" w:space="0" w:color="auto"/>
            </w:tcBorders>
          </w:tcPr>
          <w:p w14:paraId="7011CF77" w14:textId="77777777" w:rsidR="006246A0" w:rsidRDefault="006246A0">
            <w:pPr>
              <w:ind w:firstLineChars="100" w:firstLine="210"/>
              <w:rPr>
                <w:rFonts w:hint="eastAsia"/>
              </w:rPr>
            </w:pPr>
            <w:r>
              <w:rPr>
                <w:rFonts w:hint="eastAsia"/>
              </w:rPr>
              <w:t>其中：子公司吸收少数股东投资收到的现金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7650ECB5"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1995CBED" w14:textId="77777777" w:rsidR="006246A0" w:rsidRDefault="006246A0">
            <w:pPr>
              <w:jc w:val="right"/>
              <w:rPr>
                <w:rFonts w:hint="eastAsia"/>
              </w:rPr>
            </w:pPr>
          </w:p>
        </w:tc>
      </w:tr>
      <w:tr w:rsidR="006246A0" w14:paraId="514B6C36" w14:textId="77777777" w:rsidTr="00C25A7B">
        <w:tc>
          <w:tcPr>
            <w:tcW w:w="2198" w:type="pct"/>
            <w:tcBorders>
              <w:top w:val="outset" w:sz="6" w:space="0" w:color="auto"/>
              <w:left w:val="outset" w:sz="6" w:space="0" w:color="auto"/>
              <w:bottom w:val="outset" w:sz="6" w:space="0" w:color="auto"/>
              <w:right w:val="outset" w:sz="6" w:space="0" w:color="auto"/>
            </w:tcBorders>
          </w:tcPr>
          <w:p w14:paraId="45D37C81" w14:textId="77777777" w:rsidR="006246A0" w:rsidRDefault="006246A0">
            <w:pPr>
              <w:ind w:firstLineChars="100" w:firstLine="210"/>
              <w:rPr>
                <w:rFonts w:hint="eastAsia"/>
              </w:rPr>
            </w:pPr>
            <w:r>
              <w:rPr>
                <w:rFonts w:hint="eastAsia"/>
              </w:rPr>
              <w:t>取得借款收到的现金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5D5C4DE2" w14:textId="3CFF3B84" w:rsidR="006246A0" w:rsidRDefault="006246A0">
            <w:pPr>
              <w:jc w:val="right"/>
              <w:rPr>
                <w:rFonts w:hint="eastAsia"/>
              </w:rPr>
            </w:pPr>
            <w:r>
              <w:t>230,000,000.00</w:t>
            </w:r>
          </w:p>
        </w:tc>
        <w:tc>
          <w:tcPr>
            <w:tcW w:w="1397" w:type="pct"/>
            <w:tcBorders>
              <w:top w:val="outset" w:sz="6" w:space="0" w:color="auto"/>
              <w:left w:val="outset" w:sz="6" w:space="0" w:color="auto"/>
              <w:bottom w:val="outset" w:sz="6" w:space="0" w:color="auto"/>
              <w:right w:val="outset" w:sz="6" w:space="0" w:color="auto"/>
            </w:tcBorders>
            <w:vAlign w:val="center"/>
          </w:tcPr>
          <w:p w14:paraId="3924BBF5" w14:textId="269B0F98" w:rsidR="006246A0" w:rsidRDefault="006246A0">
            <w:pPr>
              <w:jc w:val="right"/>
              <w:rPr>
                <w:rFonts w:hint="eastAsia"/>
              </w:rPr>
            </w:pPr>
            <w:r>
              <w:t>140,000,000.00</w:t>
            </w:r>
          </w:p>
        </w:tc>
      </w:tr>
      <w:tr w:rsidR="006246A0" w14:paraId="3DCB2B5D" w14:textId="77777777" w:rsidTr="00C25A7B">
        <w:tc>
          <w:tcPr>
            <w:tcW w:w="2198" w:type="pct"/>
            <w:tcBorders>
              <w:top w:val="outset" w:sz="6" w:space="0" w:color="auto"/>
              <w:left w:val="outset" w:sz="6" w:space="0" w:color="auto"/>
              <w:bottom w:val="outset" w:sz="6" w:space="0" w:color="auto"/>
              <w:right w:val="outset" w:sz="6" w:space="0" w:color="auto"/>
            </w:tcBorders>
          </w:tcPr>
          <w:p w14:paraId="55833506" w14:textId="77777777" w:rsidR="006246A0" w:rsidRDefault="006246A0">
            <w:pPr>
              <w:ind w:firstLineChars="100" w:firstLine="210"/>
              <w:rPr>
                <w:rFonts w:hint="eastAsia"/>
              </w:rPr>
            </w:pPr>
            <w:r>
              <w:rPr>
                <w:rFonts w:hint="eastAsia"/>
              </w:rPr>
              <w:t>收到其他与筹资活动有关的现金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2596061E"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077565B3" w14:textId="25B20F7D" w:rsidR="006246A0" w:rsidRDefault="006246A0">
            <w:pPr>
              <w:jc w:val="right"/>
              <w:rPr>
                <w:rFonts w:hint="eastAsia"/>
              </w:rPr>
            </w:pPr>
            <w:r>
              <w:t>140,000,000.00</w:t>
            </w:r>
          </w:p>
        </w:tc>
      </w:tr>
      <w:tr w:rsidR="006246A0" w14:paraId="6D693C3C" w14:textId="77777777" w:rsidTr="00C25A7B">
        <w:tc>
          <w:tcPr>
            <w:tcW w:w="2198" w:type="pct"/>
            <w:tcBorders>
              <w:top w:val="outset" w:sz="6" w:space="0" w:color="auto"/>
              <w:left w:val="outset" w:sz="6" w:space="0" w:color="auto"/>
              <w:bottom w:val="outset" w:sz="6" w:space="0" w:color="auto"/>
              <w:right w:val="outset" w:sz="6" w:space="0" w:color="auto"/>
            </w:tcBorders>
          </w:tcPr>
          <w:p w14:paraId="364B767D" w14:textId="77777777" w:rsidR="006246A0" w:rsidRDefault="006246A0">
            <w:pPr>
              <w:ind w:firstLineChars="200" w:firstLine="420"/>
              <w:rPr>
                <w:rFonts w:hint="eastAsia"/>
              </w:rPr>
            </w:pPr>
            <w:r>
              <w:rPr>
                <w:rFonts w:hint="eastAsia"/>
              </w:rPr>
              <w:t>筹资活动现金流入小计</w:t>
            </w:r>
          </w:p>
        </w:tc>
        <w:tc>
          <w:tcPr>
            <w:tcW w:w="1405" w:type="pct"/>
            <w:tcBorders>
              <w:top w:val="outset" w:sz="6" w:space="0" w:color="auto"/>
              <w:left w:val="outset" w:sz="6" w:space="0" w:color="auto"/>
              <w:bottom w:val="outset" w:sz="6" w:space="0" w:color="auto"/>
              <w:right w:val="outset" w:sz="6" w:space="0" w:color="auto"/>
            </w:tcBorders>
            <w:vAlign w:val="center"/>
          </w:tcPr>
          <w:p w14:paraId="080D5BE0" w14:textId="3B08FD03" w:rsidR="006246A0" w:rsidRDefault="006246A0">
            <w:pPr>
              <w:jc w:val="right"/>
              <w:rPr>
                <w:rFonts w:hint="eastAsia"/>
              </w:rPr>
            </w:pPr>
            <w:r>
              <w:t>230,000,000.00</w:t>
            </w:r>
          </w:p>
        </w:tc>
        <w:tc>
          <w:tcPr>
            <w:tcW w:w="1397" w:type="pct"/>
            <w:tcBorders>
              <w:top w:val="outset" w:sz="6" w:space="0" w:color="auto"/>
              <w:left w:val="outset" w:sz="6" w:space="0" w:color="auto"/>
              <w:bottom w:val="outset" w:sz="6" w:space="0" w:color="auto"/>
              <w:right w:val="outset" w:sz="6" w:space="0" w:color="auto"/>
            </w:tcBorders>
            <w:vAlign w:val="center"/>
          </w:tcPr>
          <w:p w14:paraId="038A5847" w14:textId="62DF2452" w:rsidR="006246A0" w:rsidRDefault="006246A0">
            <w:pPr>
              <w:jc w:val="right"/>
              <w:rPr>
                <w:rFonts w:hint="eastAsia"/>
              </w:rPr>
            </w:pPr>
            <w:r>
              <w:t>280,000,000.00</w:t>
            </w:r>
          </w:p>
        </w:tc>
      </w:tr>
      <w:tr w:rsidR="006246A0" w14:paraId="41BFF92D" w14:textId="77777777" w:rsidTr="00C25A7B">
        <w:tc>
          <w:tcPr>
            <w:tcW w:w="2198" w:type="pct"/>
            <w:tcBorders>
              <w:top w:val="outset" w:sz="6" w:space="0" w:color="auto"/>
              <w:left w:val="outset" w:sz="6" w:space="0" w:color="auto"/>
              <w:bottom w:val="outset" w:sz="6" w:space="0" w:color="auto"/>
              <w:right w:val="outset" w:sz="6" w:space="0" w:color="auto"/>
            </w:tcBorders>
          </w:tcPr>
          <w:p w14:paraId="7938BC95" w14:textId="77777777" w:rsidR="006246A0" w:rsidRDefault="006246A0">
            <w:pPr>
              <w:ind w:firstLineChars="100" w:firstLine="210"/>
              <w:rPr>
                <w:rFonts w:hint="eastAsia"/>
              </w:rPr>
            </w:pPr>
            <w:r>
              <w:rPr>
                <w:rFonts w:hint="eastAsia"/>
              </w:rPr>
              <w:t>偿还债务支付的现金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10A7AAD3" w14:textId="25813B87" w:rsidR="006246A0" w:rsidRDefault="006246A0">
            <w:pPr>
              <w:jc w:val="right"/>
              <w:rPr>
                <w:rFonts w:hint="eastAsia"/>
              </w:rPr>
            </w:pPr>
            <w:r>
              <w:t>140,000,000.00</w:t>
            </w:r>
          </w:p>
        </w:tc>
        <w:tc>
          <w:tcPr>
            <w:tcW w:w="1397" w:type="pct"/>
            <w:tcBorders>
              <w:top w:val="outset" w:sz="6" w:space="0" w:color="auto"/>
              <w:left w:val="outset" w:sz="6" w:space="0" w:color="auto"/>
              <w:bottom w:val="outset" w:sz="6" w:space="0" w:color="auto"/>
              <w:right w:val="outset" w:sz="6" w:space="0" w:color="auto"/>
            </w:tcBorders>
            <w:vAlign w:val="center"/>
          </w:tcPr>
          <w:p w14:paraId="0B511C86" w14:textId="69D5666F" w:rsidR="006246A0" w:rsidRDefault="006246A0">
            <w:pPr>
              <w:jc w:val="right"/>
              <w:rPr>
                <w:rFonts w:hint="eastAsia"/>
              </w:rPr>
            </w:pPr>
            <w:r>
              <w:t>130,000,000.00</w:t>
            </w:r>
          </w:p>
        </w:tc>
      </w:tr>
      <w:tr w:rsidR="006246A0" w14:paraId="1E5F1927" w14:textId="77777777" w:rsidTr="00C25A7B">
        <w:tc>
          <w:tcPr>
            <w:tcW w:w="2198" w:type="pct"/>
            <w:tcBorders>
              <w:top w:val="outset" w:sz="6" w:space="0" w:color="auto"/>
              <w:left w:val="outset" w:sz="6" w:space="0" w:color="auto"/>
              <w:bottom w:val="outset" w:sz="6" w:space="0" w:color="auto"/>
              <w:right w:val="outset" w:sz="6" w:space="0" w:color="auto"/>
            </w:tcBorders>
          </w:tcPr>
          <w:p w14:paraId="7CC70B89" w14:textId="77777777" w:rsidR="006246A0" w:rsidRDefault="006246A0">
            <w:pPr>
              <w:ind w:firstLineChars="100" w:firstLine="210"/>
              <w:rPr>
                <w:rFonts w:hint="eastAsia"/>
              </w:rPr>
            </w:pPr>
            <w:r>
              <w:rPr>
                <w:rFonts w:hint="eastAsia"/>
              </w:rPr>
              <w:t>分配股利、利润或偿付利息支付的现金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7B127EF4" w14:textId="3AC79999" w:rsidR="006246A0" w:rsidRDefault="006246A0">
            <w:pPr>
              <w:jc w:val="right"/>
              <w:rPr>
                <w:rFonts w:hint="eastAsia"/>
              </w:rPr>
            </w:pPr>
            <w:r>
              <w:t>5,913,644.42</w:t>
            </w:r>
          </w:p>
        </w:tc>
        <w:tc>
          <w:tcPr>
            <w:tcW w:w="1397" w:type="pct"/>
            <w:tcBorders>
              <w:top w:val="outset" w:sz="6" w:space="0" w:color="auto"/>
              <w:left w:val="outset" w:sz="6" w:space="0" w:color="auto"/>
              <w:bottom w:val="outset" w:sz="6" w:space="0" w:color="auto"/>
              <w:right w:val="outset" w:sz="6" w:space="0" w:color="auto"/>
            </w:tcBorders>
            <w:vAlign w:val="center"/>
          </w:tcPr>
          <w:p w14:paraId="0F9D3DF8" w14:textId="165C644B" w:rsidR="006246A0" w:rsidRDefault="006246A0">
            <w:pPr>
              <w:jc w:val="right"/>
              <w:rPr>
                <w:rFonts w:hint="eastAsia"/>
              </w:rPr>
            </w:pPr>
            <w:r>
              <w:t>4,387,032.21</w:t>
            </w:r>
          </w:p>
        </w:tc>
      </w:tr>
      <w:tr w:rsidR="006246A0" w14:paraId="5E9E0D67" w14:textId="77777777" w:rsidTr="00C25A7B">
        <w:tc>
          <w:tcPr>
            <w:tcW w:w="2198" w:type="pct"/>
            <w:tcBorders>
              <w:top w:val="outset" w:sz="6" w:space="0" w:color="auto"/>
              <w:left w:val="outset" w:sz="6" w:space="0" w:color="auto"/>
              <w:bottom w:val="outset" w:sz="6" w:space="0" w:color="auto"/>
              <w:right w:val="outset" w:sz="6" w:space="0" w:color="auto"/>
            </w:tcBorders>
          </w:tcPr>
          <w:p w14:paraId="4154C0A3" w14:textId="77777777" w:rsidR="006246A0" w:rsidRDefault="006246A0">
            <w:pPr>
              <w:ind w:firstLineChars="100" w:firstLine="210"/>
              <w:rPr>
                <w:rFonts w:hint="eastAsia"/>
              </w:rPr>
            </w:pPr>
            <w:r>
              <w:rPr>
                <w:rFonts w:hint="eastAsia"/>
              </w:rPr>
              <w:t>其中：子公司支付给少数股东的股利、利润</w:t>
            </w:r>
          </w:p>
        </w:tc>
        <w:tc>
          <w:tcPr>
            <w:tcW w:w="1405" w:type="pct"/>
            <w:tcBorders>
              <w:top w:val="outset" w:sz="6" w:space="0" w:color="auto"/>
              <w:left w:val="outset" w:sz="6" w:space="0" w:color="auto"/>
              <w:bottom w:val="outset" w:sz="6" w:space="0" w:color="auto"/>
              <w:right w:val="outset" w:sz="6" w:space="0" w:color="auto"/>
            </w:tcBorders>
            <w:vAlign w:val="center"/>
          </w:tcPr>
          <w:p w14:paraId="6B6F1464" w14:textId="77777777" w:rsidR="006246A0" w:rsidRDefault="006246A0">
            <w:pPr>
              <w:jc w:val="right"/>
              <w:rPr>
                <w:rFonts w:hint="eastAsia"/>
              </w:rPr>
            </w:pPr>
          </w:p>
        </w:tc>
        <w:tc>
          <w:tcPr>
            <w:tcW w:w="1397" w:type="pct"/>
            <w:tcBorders>
              <w:top w:val="outset" w:sz="6" w:space="0" w:color="auto"/>
              <w:left w:val="outset" w:sz="6" w:space="0" w:color="auto"/>
              <w:bottom w:val="outset" w:sz="6" w:space="0" w:color="auto"/>
              <w:right w:val="outset" w:sz="6" w:space="0" w:color="auto"/>
            </w:tcBorders>
            <w:vAlign w:val="center"/>
          </w:tcPr>
          <w:p w14:paraId="1F6E1EBD" w14:textId="77777777" w:rsidR="006246A0" w:rsidRDefault="006246A0">
            <w:pPr>
              <w:jc w:val="right"/>
              <w:rPr>
                <w:rFonts w:hint="eastAsia"/>
              </w:rPr>
            </w:pPr>
          </w:p>
        </w:tc>
      </w:tr>
      <w:tr w:rsidR="006246A0" w14:paraId="461C93FA" w14:textId="77777777" w:rsidTr="00C25A7B">
        <w:tc>
          <w:tcPr>
            <w:tcW w:w="2198" w:type="pct"/>
            <w:tcBorders>
              <w:top w:val="outset" w:sz="6" w:space="0" w:color="auto"/>
              <w:left w:val="outset" w:sz="6" w:space="0" w:color="auto"/>
              <w:bottom w:val="outset" w:sz="6" w:space="0" w:color="auto"/>
              <w:right w:val="outset" w:sz="6" w:space="0" w:color="auto"/>
            </w:tcBorders>
          </w:tcPr>
          <w:p w14:paraId="707512F7" w14:textId="77777777" w:rsidR="006246A0" w:rsidRDefault="006246A0">
            <w:pPr>
              <w:ind w:firstLineChars="100" w:firstLine="210"/>
              <w:rPr>
                <w:rFonts w:hint="eastAsia"/>
              </w:rPr>
            </w:pPr>
            <w:r>
              <w:rPr>
                <w:rFonts w:hint="eastAsia"/>
              </w:rPr>
              <w:t>支付其他与筹资活动有关的现金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566572CF" w14:textId="71803F53" w:rsidR="006246A0" w:rsidRDefault="006246A0">
            <w:pPr>
              <w:jc w:val="right"/>
              <w:rPr>
                <w:rFonts w:hint="eastAsia"/>
              </w:rPr>
            </w:pPr>
            <w:r>
              <w:t>18,572,581.84</w:t>
            </w:r>
          </w:p>
        </w:tc>
        <w:tc>
          <w:tcPr>
            <w:tcW w:w="1397" w:type="pct"/>
            <w:tcBorders>
              <w:top w:val="outset" w:sz="6" w:space="0" w:color="auto"/>
              <w:left w:val="outset" w:sz="6" w:space="0" w:color="auto"/>
              <w:bottom w:val="outset" w:sz="6" w:space="0" w:color="auto"/>
              <w:right w:val="outset" w:sz="6" w:space="0" w:color="auto"/>
            </w:tcBorders>
            <w:vAlign w:val="center"/>
          </w:tcPr>
          <w:p w14:paraId="0CF24A64" w14:textId="600A4830" w:rsidR="006246A0" w:rsidRDefault="006246A0">
            <w:pPr>
              <w:jc w:val="right"/>
              <w:rPr>
                <w:rFonts w:hint="eastAsia"/>
              </w:rPr>
            </w:pPr>
            <w:r>
              <w:t>18,984,522.53</w:t>
            </w:r>
          </w:p>
        </w:tc>
      </w:tr>
      <w:tr w:rsidR="006246A0" w14:paraId="0D499F95" w14:textId="77777777" w:rsidTr="00C25A7B">
        <w:tc>
          <w:tcPr>
            <w:tcW w:w="2198" w:type="pct"/>
            <w:tcBorders>
              <w:top w:val="outset" w:sz="6" w:space="0" w:color="auto"/>
              <w:left w:val="outset" w:sz="6" w:space="0" w:color="auto"/>
              <w:bottom w:val="outset" w:sz="6" w:space="0" w:color="auto"/>
              <w:right w:val="outset" w:sz="6" w:space="0" w:color="auto"/>
            </w:tcBorders>
          </w:tcPr>
          <w:p w14:paraId="5165B9C2" w14:textId="77777777" w:rsidR="006246A0" w:rsidRDefault="006246A0">
            <w:pPr>
              <w:ind w:firstLineChars="200" w:firstLine="420"/>
              <w:rPr>
                <w:rFonts w:hint="eastAsia"/>
              </w:rPr>
            </w:pPr>
            <w:r>
              <w:rPr>
                <w:rFonts w:hint="eastAsia"/>
              </w:rPr>
              <w:t>筹资活动现金流出小计</w:t>
            </w:r>
          </w:p>
        </w:tc>
        <w:tc>
          <w:tcPr>
            <w:tcW w:w="1405" w:type="pct"/>
            <w:tcBorders>
              <w:top w:val="outset" w:sz="6" w:space="0" w:color="auto"/>
              <w:left w:val="outset" w:sz="6" w:space="0" w:color="auto"/>
              <w:bottom w:val="outset" w:sz="6" w:space="0" w:color="auto"/>
              <w:right w:val="outset" w:sz="6" w:space="0" w:color="auto"/>
            </w:tcBorders>
            <w:vAlign w:val="center"/>
          </w:tcPr>
          <w:p w14:paraId="46941C72" w14:textId="05804F01" w:rsidR="006246A0" w:rsidRDefault="006246A0">
            <w:pPr>
              <w:jc w:val="right"/>
              <w:rPr>
                <w:rFonts w:hint="eastAsia"/>
              </w:rPr>
            </w:pPr>
            <w:r>
              <w:t>164,486,226.26</w:t>
            </w:r>
          </w:p>
        </w:tc>
        <w:tc>
          <w:tcPr>
            <w:tcW w:w="1397" w:type="pct"/>
            <w:tcBorders>
              <w:top w:val="outset" w:sz="6" w:space="0" w:color="auto"/>
              <w:left w:val="outset" w:sz="6" w:space="0" w:color="auto"/>
              <w:bottom w:val="outset" w:sz="6" w:space="0" w:color="auto"/>
              <w:right w:val="outset" w:sz="6" w:space="0" w:color="auto"/>
            </w:tcBorders>
            <w:vAlign w:val="center"/>
          </w:tcPr>
          <w:p w14:paraId="3B141A81" w14:textId="26638C9E" w:rsidR="006246A0" w:rsidRDefault="006246A0">
            <w:pPr>
              <w:jc w:val="right"/>
              <w:rPr>
                <w:rFonts w:hint="eastAsia"/>
              </w:rPr>
            </w:pPr>
            <w:r>
              <w:t>153,371,554.74</w:t>
            </w:r>
          </w:p>
        </w:tc>
      </w:tr>
      <w:tr w:rsidR="006246A0" w14:paraId="062C4F1F" w14:textId="77777777" w:rsidTr="00C25A7B">
        <w:tc>
          <w:tcPr>
            <w:tcW w:w="2198" w:type="pct"/>
            <w:tcBorders>
              <w:top w:val="outset" w:sz="6" w:space="0" w:color="auto"/>
              <w:left w:val="outset" w:sz="6" w:space="0" w:color="auto"/>
              <w:bottom w:val="outset" w:sz="6" w:space="0" w:color="auto"/>
              <w:right w:val="outset" w:sz="6" w:space="0" w:color="auto"/>
            </w:tcBorders>
          </w:tcPr>
          <w:p w14:paraId="5C7BCD00" w14:textId="77777777" w:rsidR="006246A0" w:rsidRDefault="006246A0">
            <w:pPr>
              <w:ind w:firstLineChars="300" w:firstLine="630"/>
              <w:rPr>
                <w:rFonts w:hint="eastAsia"/>
              </w:rPr>
            </w:pPr>
            <w:r>
              <w:rPr>
                <w:rFonts w:hint="eastAsia"/>
              </w:rPr>
              <w:t>筹资活动产生的现金流量净额</w:t>
            </w:r>
          </w:p>
        </w:tc>
        <w:tc>
          <w:tcPr>
            <w:tcW w:w="1405" w:type="pct"/>
            <w:tcBorders>
              <w:top w:val="outset" w:sz="6" w:space="0" w:color="auto"/>
              <w:left w:val="outset" w:sz="6" w:space="0" w:color="auto"/>
              <w:bottom w:val="outset" w:sz="6" w:space="0" w:color="auto"/>
              <w:right w:val="outset" w:sz="6" w:space="0" w:color="auto"/>
            </w:tcBorders>
            <w:vAlign w:val="center"/>
          </w:tcPr>
          <w:p w14:paraId="147469D8" w14:textId="5416462A" w:rsidR="006246A0" w:rsidRDefault="006246A0">
            <w:pPr>
              <w:jc w:val="right"/>
              <w:rPr>
                <w:rFonts w:hint="eastAsia"/>
              </w:rPr>
            </w:pPr>
            <w:r>
              <w:t>65,513,773.74</w:t>
            </w:r>
          </w:p>
        </w:tc>
        <w:tc>
          <w:tcPr>
            <w:tcW w:w="1397" w:type="pct"/>
            <w:tcBorders>
              <w:top w:val="outset" w:sz="6" w:space="0" w:color="auto"/>
              <w:left w:val="outset" w:sz="6" w:space="0" w:color="auto"/>
              <w:bottom w:val="outset" w:sz="6" w:space="0" w:color="auto"/>
              <w:right w:val="outset" w:sz="6" w:space="0" w:color="auto"/>
            </w:tcBorders>
            <w:vAlign w:val="center"/>
          </w:tcPr>
          <w:p w14:paraId="510D4C13" w14:textId="758E9F02" w:rsidR="006246A0" w:rsidRDefault="006246A0">
            <w:pPr>
              <w:jc w:val="right"/>
              <w:rPr>
                <w:rFonts w:hint="eastAsia"/>
              </w:rPr>
            </w:pPr>
            <w:r>
              <w:t>126,628,445.26</w:t>
            </w:r>
          </w:p>
        </w:tc>
      </w:tr>
      <w:tr w:rsidR="006246A0" w14:paraId="2618FE68" w14:textId="77777777" w:rsidTr="00C25A7B">
        <w:tc>
          <w:tcPr>
            <w:tcW w:w="2198" w:type="pct"/>
            <w:tcBorders>
              <w:top w:val="outset" w:sz="6" w:space="0" w:color="auto"/>
              <w:left w:val="outset" w:sz="6" w:space="0" w:color="auto"/>
              <w:bottom w:val="outset" w:sz="6" w:space="0" w:color="auto"/>
              <w:right w:val="outset" w:sz="6" w:space="0" w:color="auto"/>
            </w:tcBorders>
          </w:tcPr>
          <w:p w14:paraId="6CE4000C" w14:textId="77777777" w:rsidR="006246A0" w:rsidRDefault="006246A0">
            <w:pPr>
              <w:rPr>
                <w:rFonts w:hint="eastAsia"/>
              </w:rPr>
            </w:pPr>
            <w:r>
              <w:rPr>
                <w:rFonts w:hint="eastAsia"/>
                <w:b/>
                <w:bCs/>
              </w:rPr>
              <w:t>四、汇率变动对现金及现金等价物的影响</w:t>
            </w:r>
          </w:p>
        </w:tc>
        <w:tc>
          <w:tcPr>
            <w:tcW w:w="1405" w:type="pct"/>
            <w:tcBorders>
              <w:top w:val="outset" w:sz="6" w:space="0" w:color="auto"/>
              <w:left w:val="outset" w:sz="6" w:space="0" w:color="auto"/>
              <w:bottom w:val="outset" w:sz="6" w:space="0" w:color="auto"/>
              <w:right w:val="outset" w:sz="6" w:space="0" w:color="auto"/>
            </w:tcBorders>
            <w:vAlign w:val="center"/>
          </w:tcPr>
          <w:p w14:paraId="01E2B783" w14:textId="7B770330" w:rsidR="006246A0" w:rsidRDefault="006246A0">
            <w:pPr>
              <w:jc w:val="right"/>
              <w:rPr>
                <w:rFonts w:hint="eastAsia"/>
              </w:rPr>
            </w:pPr>
            <w:r>
              <w:t>1,824,794.59</w:t>
            </w:r>
          </w:p>
        </w:tc>
        <w:tc>
          <w:tcPr>
            <w:tcW w:w="1397" w:type="pct"/>
            <w:tcBorders>
              <w:top w:val="outset" w:sz="6" w:space="0" w:color="auto"/>
              <w:left w:val="outset" w:sz="6" w:space="0" w:color="auto"/>
              <w:bottom w:val="outset" w:sz="6" w:space="0" w:color="auto"/>
              <w:right w:val="outset" w:sz="6" w:space="0" w:color="auto"/>
            </w:tcBorders>
            <w:vAlign w:val="center"/>
          </w:tcPr>
          <w:p w14:paraId="71A6C679" w14:textId="1FC24532" w:rsidR="006246A0" w:rsidRDefault="006246A0">
            <w:pPr>
              <w:jc w:val="right"/>
              <w:rPr>
                <w:rFonts w:hint="eastAsia"/>
              </w:rPr>
            </w:pPr>
            <w:r>
              <w:t>567,217.09</w:t>
            </w:r>
          </w:p>
        </w:tc>
      </w:tr>
      <w:tr w:rsidR="006246A0" w14:paraId="16D41B2C" w14:textId="77777777" w:rsidTr="00C25A7B">
        <w:tc>
          <w:tcPr>
            <w:tcW w:w="2198" w:type="pct"/>
            <w:tcBorders>
              <w:top w:val="outset" w:sz="6" w:space="0" w:color="auto"/>
              <w:left w:val="outset" w:sz="6" w:space="0" w:color="auto"/>
              <w:bottom w:val="outset" w:sz="6" w:space="0" w:color="auto"/>
              <w:right w:val="outset" w:sz="6" w:space="0" w:color="auto"/>
            </w:tcBorders>
          </w:tcPr>
          <w:p w14:paraId="27E49C4C" w14:textId="77777777" w:rsidR="006246A0" w:rsidRDefault="006246A0">
            <w:pPr>
              <w:rPr>
                <w:rFonts w:hint="eastAsia"/>
              </w:rPr>
            </w:pPr>
            <w:r>
              <w:rPr>
                <w:rFonts w:hint="eastAsia"/>
                <w:b/>
                <w:bCs/>
              </w:rPr>
              <w:t>五、现金及现金等价物净增加额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084CD226" w14:textId="7AE55345" w:rsidR="006246A0" w:rsidRDefault="006246A0">
            <w:pPr>
              <w:jc w:val="right"/>
              <w:rPr>
                <w:rFonts w:hint="eastAsia"/>
              </w:rPr>
            </w:pPr>
            <w:r>
              <w:t>-119,451,319.54</w:t>
            </w:r>
          </w:p>
        </w:tc>
        <w:tc>
          <w:tcPr>
            <w:tcW w:w="1397" w:type="pct"/>
            <w:tcBorders>
              <w:top w:val="outset" w:sz="6" w:space="0" w:color="auto"/>
              <w:left w:val="outset" w:sz="6" w:space="0" w:color="auto"/>
              <w:bottom w:val="outset" w:sz="6" w:space="0" w:color="auto"/>
              <w:right w:val="outset" w:sz="6" w:space="0" w:color="auto"/>
            </w:tcBorders>
            <w:vAlign w:val="center"/>
          </w:tcPr>
          <w:p w14:paraId="0626BAAC" w14:textId="4AB8828A" w:rsidR="006246A0" w:rsidRDefault="006246A0">
            <w:pPr>
              <w:jc w:val="right"/>
              <w:rPr>
                <w:rFonts w:hint="eastAsia"/>
              </w:rPr>
            </w:pPr>
            <w:r>
              <w:t>87,980,291.81</w:t>
            </w:r>
          </w:p>
        </w:tc>
      </w:tr>
      <w:tr w:rsidR="006246A0" w14:paraId="5F8CD483" w14:textId="77777777" w:rsidTr="00C25A7B">
        <w:tc>
          <w:tcPr>
            <w:tcW w:w="2198" w:type="pct"/>
            <w:tcBorders>
              <w:top w:val="outset" w:sz="6" w:space="0" w:color="auto"/>
              <w:left w:val="outset" w:sz="6" w:space="0" w:color="auto"/>
              <w:bottom w:val="outset" w:sz="6" w:space="0" w:color="auto"/>
              <w:right w:val="outset" w:sz="6" w:space="0" w:color="auto"/>
            </w:tcBorders>
          </w:tcPr>
          <w:p w14:paraId="622333C9" w14:textId="77777777" w:rsidR="006246A0" w:rsidRDefault="006246A0">
            <w:pPr>
              <w:ind w:firstLineChars="100" w:firstLine="210"/>
              <w:rPr>
                <w:rFonts w:hint="eastAsia"/>
              </w:rPr>
            </w:pPr>
            <w:r>
              <w:rPr>
                <w:rFonts w:hint="eastAsia"/>
              </w:rPr>
              <w:t>加：期初现金及现金等价物余额</w:t>
            </w:r>
          </w:p>
        </w:tc>
        <w:tc>
          <w:tcPr>
            <w:tcW w:w="1405" w:type="pct"/>
            <w:tcBorders>
              <w:top w:val="outset" w:sz="6" w:space="0" w:color="auto"/>
              <w:left w:val="outset" w:sz="6" w:space="0" w:color="auto"/>
              <w:bottom w:val="outset" w:sz="6" w:space="0" w:color="auto"/>
              <w:right w:val="outset" w:sz="6" w:space="0" w:color="auto"/>
            </w:tcBorders>
            <w:vAlign w:val="center"/>
          </w:tcPr>
          <w:p w14:paraId="7B8686D3" w14:textId="2374C75E" w:rsidR="006246A0" w:rsidRDefault="006246A0">
            <w:pPr>
              <w:jc w:val="right"/>
              <w:rPr>
                <w:rFonts w:hint="eastAsia"/>
              </w:rPr>
            </w:pPr>
            <w:r>
              <w:t>429,848,818.45</w:t>
            </w:r>
          </w:p>
        </w:tc>
        <w:tc>
          <w:tcPr>
            <w:tcW w:w="1397" w:type="pct"/>
            <w:tcBorders>
              <w:top w:val="outset" w:sz="6" w:space="0" w:color="auto"/>
              <w:left w:val="outset" w:sz="6" w:space="0" w:color="auto"/>
              <w:bottom w:val="outset" w:sz="6" w:space="0" w:color="auto"/>
              <w:right w:val="outset" w:sz="6" w:space="0" w:color="auto"/>
            </w:tcBorders>
            <w:vAlign w:val="center"/>
          </w:tcPr>
          <w:p w14:paraId="72EF4090" w14:textId="521135D1" w:rsidR="006246A0" w:rsidRDefault="006246A0">
            <w:pPr>
              <w:jc w:val="right"/>
              <w:rPr>
                <w:rFonts w:hint="eastAsia"/>
              </w:rPr>
            </w:pPr>
            <w:r>
              <w:t>263,802,199.98</w:t>
            </w:r>
          </w:p>
        </w:tc>
      </w:tr>
      <w:tr w:rsidR="006246A0" w14:paraId="019B3ABF" w14:textId="77777777" w:rsidTr="00C25A7B">
        <w:tc>
          <w:tcPr>
            <w:tcW w:w="2198" w:type="pct"/>
            <w:tcBorders>
              <w:top w:val="outset" w:sz="6" w:space="0" w:color="auto"/>
              <w:left w:val="outset" w:sz="6" w:space="0" w:color="auto"/>
              <w:bottom w:val="outset" w:sz="6" w:space="0" w:color="auto"/>
              <w:right w:val="outset" w:sz="6" w:space="0" w:color="auto"/>
            </w:tcBorders>
          </w:tcPr>
          <w:p w14:paraId="38C19DB3" w14:textId="77777777" w:rsidR="006246A0" w:rsidRDefault="006246A0">
            <w:pPr>
              <w:rPr>
                <w:rFonts w:hint="eastAsia"/>
              </w:rPr>
            </w:pPr>
            <w:r>
              <w:rPr>
                <w:rFonts w:hint="eastAsia"/>
                <w:b/>
                <w:bCs/>
              </w:rPr>
              <w:t>六、期末现金及现金等价物余额</w:t>
            </w:r>
          </w:p>
        </w:tc>
        <w:tc>
          <w:tcPr>
            <w:tcW w:w="1405" w:type="pct"/>
            <w:tcBorders>
              <w:top w:val="outset" w:sz="6" w:space="0" w:color="auto"/>
              <w:left w:val="outset" w:sz="6" w:space="0" w:color="auto"/>
              <w:bottom w:val="outset" w:sz="6" w:space="0" w:color="auto"/>
              <w:right w:val="outset" w:sz="6" w:space="0" w:color="auto"/>
            </w:tcBorders>
            <w:vAlign w:val="center"/>
          </w:tcPr>
          <w:p w14:paraId="76CBBC62" w14:textId="794A7681" w:rsidR="006246A0" w:rsidRDefault="006246A0">
            <w:pPr>
              <w:jc w:val="right"/>
              <w:rPr>
                <w:rFonts w:hint="eastAsia"/>
              </w:rPr>
            </w:pPr>
            <w:r>
              <w:t>310,397,498.91</w:t>
            </w:r>
          </w:p>
        </w:tc>
        <w:tc>
          <w:tcPr>
            <w:tcW w:w="1397" w:type="pct"/>
            <w:tcBorders>
              <w:top w:val="outset" w:sz="6" w:space="0" w:color="auto"/>
              <w:left w:val="outset" w:sz="6" w:space="0" w:color="auto"/>
              <w:bottom w:val="outset" w:sz="6" w:space="0" w:color="auto"/>
              <w:right w:val="outset" w:sz="6" w:space="0" w:color="auto"/>
            </w:tcBorders>
            <w:vAlign w:val="center"/>
          </w:tcPr>
          <w:p w14:paraId="0106EC13" w14:textId="38B11C10" w:rsidR="006246A0" w:rsidRDefault="006246A0">
            <w:pPr>
              <w:jc w:val="right"/>
              <w:rPr>
                <w:rFonts w:hint="eastAsia"/>
              </w:rPr>
            </w:pPr>
            <w:r>
              <w:t>351,782,491.79</w:t>
            </w:r>
          </w:p>
        </w:tc>
      </w:tr>
    </w:tbl>
    <w:p w14:paraId="3C7FC16F" w14:textId="3AA24B7A" w:rsidR="004E16CB" w:rsidRDefault="00336F3C">
      <w:pPr>
        <w:snapToGrid w:val="0"/>
        <w:spacing w:line="240" w:lineRule="atLeast"/>
        <w:ind w:rightChars="12" w:right="25"/>
        <w:rPr>
          <w:rFonts w:hint="eastAsia"/>
        </w:rPr>
      </w:pPr>
      <w:r>
        <w:rPr>
          <w:rFonts w:hint="eastAsia"/>
        </w:rPr>
        <w:t>公司负责</w:t>
      </w:r>
      <w:r>
        <w:t>人</w:t>
      </w:r>
      <w:r>
        <w:rPr>
          <w:rFonts w:hint="eastAsia"/>
        </w:rPr>
        <w:t>：</w:t>
      </w:r>
      <w:sdt>
        <w:sdtPr>
          <w:rPr>
            <w:rFonts w:hint="eastAsia"/>
          </w:rPr>
          <w:alias w:val="公司负责人"/>
          <w:tag w:val="_GBC_cc37355f76be4f15bf025656d96bc3ad"/>
          <w:id w:val="-296601552"/>
          <w:placeholder>
            <w:docPart w:val="GBC22222222222222222222222222222"/>
          </w:placeholder>
          <w:dataBinding w:prefixMappings="xmlns:clcid-mr='clcid-mr'" w:xpath="/*/clcid-mr:GongSiFuZeRenXingMing[not(@periodRef)]" w:storeItemID="{42DEBF9A-6816-48AE-BADD-E3125C474CD9}"/>
          <w:text/>
        </w:sdtPr>
        <w:sdtContent>
          <w:r w:rsidR="0039479A">
            <w:rPr>
              <w:rFonts w:hint="eastAsia"/>
            </w:rPr>
            <w:t>李俊杰</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497116996"/>
          <w:placeholder>
            <w:docPart w:val="GBC22222222222222222222222222222"/>
          </w:placeholder>
          <w:dataBinding w:prefixMappings="xmlns:clcid-mr='clcid-mr'" w:xpath="/*/clcid-mr:ZhuGuanKuaiJiGongZuoFuZeRenXingMing[not(@periodRef)]" w:storeItemID="{42DEBF9A-6816-48AE-BADD-E3125C474CD9}"/>
          <w:text/>
        </w:sdtPr>
        <w:sdtContent>
          <w:r w:rsidR="0039479A">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752120238"/>
          <w:placeholder>
            <w:docPart w:val="GBC22222222222222222222222222222"/>
          </w:placeholder>
          <w:dataBinding w:prefixMappings="xmlns:clcid-mr='clcid-mr'" w:xpath="/*/clcid-mr:KuaiJiJiGouFuZeRenXingMing[not(@periodRef)]" w:storeItemID="{42DEBF9A-6816-48AE-BADD-E3125C474CD9}"/>
          <w:text/>
        </w:sdtPr>
        <w:sdtContent>
          <w:r w:rsidR="0039479A">
            <w:rPr>
              <w:rFonts w:hint="eastAsia"/>
            </w:rPr>
            <w:t>杨月</w:t>
          </w:r>
        </w:sdtContent>
      </w:sdt>
    </w:p>
    <w:p w14:paraId="4540C2A6" w14:textId="462D390C" w:rsidR="004E16CB" w:rsidRDefault="004E16CB">
      <w:pPr>
        <w:snapToGrid w:val="0"/>
        <w:spacing w:line="240" w:lineRule="atLeast"/>
        <w:ind w:rightChars="-73" w:right="-153"/>
        <w:rPr>
          <w:rFonts w:hint="eastAsia"/>
        </w:rPr>
      </w:pPr>
    </w:p>
    <w:p w14:paraId="51B1266D" w14:textId="77777777" w:rsidR="004E16CB" w:rsidRDefault="004E16CB">
      <w:pPr>
        <w:rPr>
          <w:rFonts w:hint="eastAsia"/>
        </w:rPr>
      </w:pPr>
      <w:bookmarkStart w:id="29" w:name="_Hlk114043348"/>
      <w:bookmarkEnd w:id="29"/>
    </w:p>
    <w:p w14:paraId="72BB527E" w14:textId="506CC593" w:rsidR="004E16CB" w:rsidRDefault="00700537">
      <w:pPr>
        <w:pStyle w:val="2"/>
        <w:spacing w:before="0" w:after="0" w:line="360" w:lineRule="auto"/>
        <w:rPr>
          <w:rFonts w:hint="eastAsia"/>
        </w:rPr>
      </w:pPr>
      <w:bookmarkStart w:id="30" w:name="_Hlk10465969"/>
      <w:r w:rsidRPr="00C22F8E">
        <w:rPr>
          <w:rFonts w:hint="eastAsia"/>
        </w:rPr>
        <w:t>（三）</w:t>
      </w:r>
      <w:r w:rsidR="00336F3C">
        <w:rPr>
          <w:rFonts w:hint="eastAsia"/>
        </w:rPr>
        <w:t>2024年起首次执行新会计准则或准则解释等涉及调整首次执行当年年初的财务报表</w:t>
      </w:r>
    </w:p>
    <w:sdt>
      <w:sdtPr>
        <w:alias w:val="首次执行新会计准则或准则解释等涉及调整首次执行当年年初的财务报表[双击切换]"/>
        <w:tag w:val="_GBC_26f6f962b8594c66876d1facac7b33be"/>
        <w:id w:val="1316145134"/>
        <w:placeholder>
          <w:docPart w:val="GBC22222222222222222222222222222"/>
        </w:placeholder>
      </w:sdtPr>
      <w:sdtContent>
        <w:p w14:paraId="1DA7EAF9" w14:textId="08A9E950" w:rsidR="004E16CB" w:rsidRDefault="00336F3C">
          <w:pPr>
            <w:rPr>
              <w:rFonts w:hint="eastAsia"/>
            </w:rPr>
          </w:pPr>
          <w:r>
            <w:fldChar w:fldCharType="begin"/>
          </w:r>
          <w:r w:rsidR="00F03349">
            <w:instrText xml:space="preserve"> MACROBUTTON  SnrToggleCheckbox □适用 </w:instrText>
          </w:r>
          <w:r>
            <w:fldChar w:fldCharType="end"/>
          </w:r>
          <w:r>
            <w:fldChar w:fldCharType="begin"/>
          </w:r>
          <w:r w:rsidR="00F03349">
            <w:instrText xml:space="preserve"> MACROBUTTON  SnrToggleCheckbox √不适用 </w:instrText>
          </w:r>
          <w:r>
            <w:fldChar w:fldCharType="end"/>
          </w:r>
        </w:p>
      </w:sdtContent>
    </w:sdt>
    <w:p w14:paraId="10D5DA29" w14:textId="1C3D954A" w:rsidR="004E16CB" w:rsidRDefault="004E16CB">
      <w:pPr>
        <w:rPr>
          <w:rFonts w:hint="eastAsia"/>
        </w:rPr>
      </w:pPr>
      <w:bookmarkStart w:id="31" w:name="_Hlk3899275"/>
      <w:bookmarkStart w:id="32" w:name="_Hlk114234108"/>
      <w:bookmarkStart w:id="33" w:name="_Hlk114475741"/>
      <w:bookmarkStart w:id="34" w:name="_Hlk114234405"/>
      <w:bookmarkEnd w:id="31"/>
      <w:bookmarkEnd w:id="32"/>
      <w:bookmarkEnd w:id="33"/>
      <w:bookmarkEnd w:id="34"/>
    </w:p>
    <w:bookmarkEnd w:id="30"/>
    <w:p w14:paraId="4AF5C0B7" w14:textId="2B6403D0" w:rsidR="004E16CB" w:rsidRDefault="00336F3C">
      <w:pPr>
        <w:ind w:firstLineChars="200" w:firstLine="420"/>
        <w:rPr>
          <w:rFonts w:hint="eastAsia"/>
        </w:rPr>
      </w:pPr>
      <w:r>
        <w:rPr>
          <w:rFonts w:hint="eastAsia"/>
        </w:rPr>
        <w:t>特此公告。</w:t>
      </w:r>
    </w:p>
    <w:p w14:paraId="7DA42927" w14:textId="30C14317" w:rsidR="004E16CB" w:rsidRDefault="00336F3C">
      <w:pPr>
        <w:wordWrap w:val="0"/>
        <w:ind w:firstLineChars="300" w:firstLine="630"/>
        <w:jc w:val="right"/>
        <w:rPr>
          <w:rFonts w:hint="eastAsia"/>
        </w:rPr>
      </w:pPr>
      <w:r>
        <w:rPr>
          <w:rFonts w:hint="eastAsia"/>
        </w:rPr>
        <w:t xml:space="preserve"> </w:t>
      </w:r>
      <w:sdt>
        <w:sdtPr>
          <w:alias w:val="公司法定中文名称"/>
          <w:tag w:val="_GBC_97bb4173876e440c97df4ba2e21cecdc"/>
          <w:id w:val="1398394909"/>
          <w:placeholder>
            <w:docPart w:val="GBC22222222222222222222222222222"/>
          </w:placeholder>
        </w:sdtPr>
        <w:sdtContent>
          <w:r>
            <w:t>北京京城机电股份有限公司</w:t>
          </w:r>
        </w:sdtContent>
      </w:sdt>
      <w:r>
        <w:rPr>
          <w:rFonts w:hint="eastAsia"/>
        </w:rPr>
        <w:t>董事会</w:t>
      </w:r>
    </w:p>
    <w:p w14:paraId="4FE7F6F3" w14:textId="348D9D15" w:rsidR="004E16CB" w:rsidRDefault="00000000">
      <w:pPr>
        <w:ind w:firstLineChars="300" w:firstLine="630"/>
        <w:jc w:val="right"/>
        <w:rPr>
          <w:rFonts w:hint="eastAsia"/>
        </w:rPr>
      </w:pPr>
      <w:sdt>
        <w:sdtPr>
          <w:alias w:val="报告董事会批准报送日期"/>
          <w:tag w:val="_GBC_f2bf2a7bed8f4dce8af67821eab24d3c"/>
          <w:id w:val="1590662234"/>
          <w:placeholder>
            <w:docPart w:val="GBC22222222222222222222222222222"/>
          </w:placeholder>
          <w:date w:fullDate="2024-10-30T00:00:00Z">
            <w:dateFormat w:val="yyyy'年'M'月'd'日'"/>
            <w:lid w:val="zh-CN"/>
            <w:storeMappedDataAs w:val="dateTime"/>
            <w:calendar w:val="gregorian"/>
          </w:date>
        </w:sdtPr>
        <w:sdtContent>
          <w:r w:rsidR="003855EB">
            <w:rPr>
              <w:rFonts w:hint="eastAsia"/>
            </w:rPr>
            <w:t>2024年10月30日</w:t>
          </w:r>
        </w:sdtContent>
      </w:sdt>
    </w:p>
    <w:sectPr w:rsidR="004E16CB" w:rsidSect="00F87FED">
      <w:headerReference w:type="default" r:id="rId12"/>
      <w:footerReference w:type="default" r:id="rId13"/>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1F0D2C" w14:textId="77777777" w:rsidR="00232D70" w:rsidRDefault="00232D70">
      <w:pPr>
        <w:rPr>
          <w:rFonts w:hint="eastAsia"/>
        </w:rPr>
      </w:pPr>
      <w:r>
        <w:separator/>
      </w:r>
    </w:p>
  </w:endnote>
  <w:endnote w:type="continuationSeparator" w:id="0">
    <w:p w14:paraId="1989E303" w14:textId="77777777" w:rsidR="00232D70" w:rsidRDefault="00232D7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宋体"/>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368BAB" w14:textId="77777777" w:rsidR="00C25A7B" w:rsidRDefault="00C25A7B">
    <w:pPr>
      <w:pStyle w:val="a5"/>
      <w:jc w:val="center"/>
      <w:rPr>
        <w:rFonts w:hint="eastAsia"/>
      </w:rPr>
    </w:pPr>
    <w:r>
      <w:rPr>
        <w:b/>
        <w:sz w:val="24"/>
        <w:szCs w:val="24"/>
      </w:rPr>
      <w:fldChar w:fldCharType="begin"/>
    </w:r>
    <w:r>
      <w:rPr>
        <w:b/>
      </w:rPr>
      <w:instrText>PAGE</w:instrText>
    </w:r>
    <w:r>
      <w:rPr>
        <w:b/>
        <w:sz w:val="24"/>
        <w:szCs w:val="24"/>
      </w:rPr>
      <w:fldChar w:fldCharType="separate"/>
    </w:r>
    <w:r w:rsidR="00CD1AF4">
      <w:rPr>
        <w:b/>
        <w:noProof/>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CD1AF4">
      <w:rPr>
        <w:b/>
        <w:noProof/>
      </w:rPr>
      <w:t>12</w:t>
    </w:r>
    <w:r>
      <w:rPr>
        <w:b/>
        <w:sz w:val="24"/>
        <w:szCs w:val="24"/>
      </w:rPr>
      <w:fldChar w:fldCharType="end"/>
    </w:r>
  </w:p>
  <w:p w14:paraId="7198ECAB" w14:textId="77777777" w:rsidR="00C25A7B" w:rsidRDefault="00C25A7B">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9A1B0A" w14:textId="77777777" w:rsidR="00232D70" w:rsidRDefault="00232D70">
      <w:pPr>
        <w:rPr>
          <w:rFonts w:hint="eastAsia"/>
        </w:rPr>
      </w:pPr>
      <w:r>
        <w:separator/>
      </w:r>
    </w:p>
  </w:footnote>
  <w:footnote w:type="continuationSeparator" w:id="0">
    <w:p w14:paraId="205111EF" w14:textId="77777777" w:rsidR="00232D70" w:rsidRDefault="00232D70">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9B2976" w14:textId="637DA798" w:rsidR="00C25A7B" w:rsidRPr="00910DBB" w:rsidRDefault="00000000" w:rsidP="00310B7C">
    <w:pPr>
      <w:pStyle w:val="a3"/>
      <w:tabs>
        <w:tab w:val="clear" w:pos="8306"/>
        <w:tab w:val="left" w:pos="8364"/>
        <w:tab w:val="left" w:pos="8505"/>
      </w:tabs>
      <w:ind w:rightChars="10" w:right="21"/>
      <w:rPr>
        <w:rFonts w:hint="eastAsia"/>
        <w:b/>
      </w:rPr>
    </w:pPr>
    <w:sdt>
      <w:sdtPr>
        <w:rPr>
          <w:rFonts w:hint="eastAsia"/>
          <w:b/>
        </w:rPr>
        <w:alias w:val="公司法定中文名称"/>
        <w:tag w:val="_GBC_2b6244a495fa4f5491aba922c028644e"/>
        <w:id w:val="765964287"/>
        <w:dataBinding w:prefixMappings="xmlns:clcid-cgi='clcid-cgi'" w:xpath="/*/clcid-cgi:GongSiFaDingZhongWenMingCheng[not(@periodRef)]" w:storeItemID="{42DEBF9A-6816-48AE-BADD-E3125C474CD9}"/>
        <w:text/>
      </w:sdtPr>
      <w:sdtContent>
        <w:r w:rsidR="00C25A7B">
          <w:rPr>
            <w:rFonts w:hint="eastAsia"/>
            <w:b/>
          </w:rPr>
          <w:t>北京京城机电股份有限公司</w:t>
        </w:r>
      </w:sdtContent>
    </w:sdt>
    <w:r w:rsidR="00C25A7B">
      <w:rPr>
        <w:rFonts w:hint="eastAsia"/>
        <w:b/>
      </w:rPr>
      <w:t xml:space="preserve"> 2024年第三季度报告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3D757A52"/>
    <w:multiLevelType w:val="hybridMultilevel"/>
    <w:tmpl w:val="54B63896"/>
    <w:lvl w:ilvl="0" w:tplc="C63A43AA">
      <w:start w:val="1"/>
      <w:numFmt w:val="chineseCountingThousand"/>
      <w:suff w:val="nothing"/>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F057044"/>
    <w:multiLevelType w:val="hybridMultilevel"/>
    <w:tmpl w:val="4EFEE376"/>
    <w:lvl w:ilvl="0" w:tplc="9410D520">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840019C"/>
    <w:multiLevelType w:val="hybridMultilevel"/>
    <w:tmpl w:val="C694968C"/>
    <w:lvl w:ilvl="0" w:tplc="FD6E1C6E">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018112">
    <w:abstractNumId w:val="0"/>
  </w:num>
  <w:num w:numId="2" w16cid:durableId="642546223">
    <w:abstractNumId w:val="3"/>
  </w:num>
  <w:num w:numId="3" w16cid:durableId="81878480">
    <w:abstractNumId w:val="2"/>
  </w:num>
  <w:num w:numId="4" w16cid:durableId="1667323628">
    <w:abstractNumId w:val="1"/>
  </w:num>
  <w:num w:numId="5" w16cid:durableId="1199203351">
    <w:abstractNumId w:val="5"/>
  </w:num>
  <w:num w:numId="6" w16cid:durableId="1376737899">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BC1299"/>
    <w:rsid w:val="000012D5"/>
    <w:rsid w:val="00001315"/>
    <w:rsid w:val="000013ED"/>
    <w:rsid w:val="0000358D"/>
    <w:rsid w:val="00003681"/>
    <w:rsid w:val="000049AD"/>
    <w:rsid w:val="00004BFA"/>
    <w:rsid w:val="00004EAA"/>
    <w:rsid w:val="00004EF0"/>
    <w:rsid w:val="00005762"/>
    <w:rsid w:val="00010D17"/>
    <w:rsid w:val="0001342A"/>
    <w:rsid w:val="00013A85"/>
    <w:rsid w:val="00013D97"/>
    <w:rsid w:val="0001454E"/>
    <w:rsid w:val="0001474B"/>
    <w:rsid w:val="00014E4D"/>
    <w:rsid w:val="000167A7"/>
    <w:rsid w:val="000167CF"/>
    <w:rsid w:val="00016C61"/>
    <w:rsid w:val="0001746D"/>
    <w:rsid w:val="00017F88"/>
    <w:rsid w:val="00020308"/>
    <w:rsid w:val="00020E61"/>
    <w:rsid w:val="00021355"/>
    <w:rsid w:val="0002280B"/>
    <w:rsid w:val="00023072"/>
    <w:rsid w:val="000245B2"/>
    <w:rsid w:val="00025609"/>
    <w:rsid w:val="00025C30"/>
    <w:rsid w:val="00025EAC"/>
    <w:rsid w:val="00025ED0"/>
    <w:rsid w:val="0002617F"/>
    <w:rsid w:val="00026372"/>
    <w:rsid w:val="0002659D"/>
    <w:rsid w:val="00027A59"/>
    <w:rsid w:val="00027F4C"/>
    <w:rsid w:val="00030606"/>
    <w:rsid w:val="00031636"/>
    <w:rsid w:val="00031904"/>
    <w:rsid w:val="00031B18"/>
    <w:rsid w:val="000324C0"/>
    <w:rsid w:val="00032EE0"/>
    <w:rsid w:val="00033760"/>
    <w:rsid w:val="00033C0C"/>
    <w:rsid w:val="00034F36"/>
    <w:rsid w:val="0003544A"/>
    <w:rsid w:val="00036513"/>
    <w:rsid w:val="0003730C"/>
    <w:rsid w:val="0004116D"/>
    <w:rsid w:val="000428B6"/>
    <w:rsid w:val="00042C29"/>
    <w:rsid w:val="00043F39"/>
    <w:rsid w:val="00044E4D"/>
    <w:rsid w:val="0004675B"/>
    <w:rsid w:val="00046F24"/>
    <w:rsid w:val="00046FAF"/>
    <w:rsid w:val="00047334"/>
    <w:rsid w:val="0005038D"/>
    <w:rsid w:val="0005107E"/>
    <w:rsid w:val="000515D2"/>
    <w:rsid w:val="0005166D"/>
    <w:rsid w:val="00054606"/>
    <w:rsid w:val="00054751"/>
    <w:rsid w:val="000573F2"/>
    <w:rsid w:val="00057BAE"/>
    <w:rsid w:val="00060031"/>
    <w:rsid w:val="000604CA"/>
    <w:rsid w:val="00060E54"/>
    <w:rsid w:val="00061040"/>
    <w:rsid w:val="00061519"/>
    <w:rsid w:val="00062199"/>
    <w:rsid w:val="00063153"/>
    <w:rsid w:val="00063E4C"/>
    <w:rsid w:val="00065865"/>
    <w:rsid w:val="000678BC"/>
    <w:rsid w:val="000679C8"/>
    <w:rsid w:val="000679F9"/>
    <w:rsid w:val="00067B5D"/>
    <w:rsid w:val="00067F00"/>
    <w:rsid w:val="00067F9D"/>
    <w:rsid w:val="000710CB"/>
    <w:rsid w:val="00072473"/>
    <w:rsid w:val="00073EC8"/>
    <w:rsid w:val="000741AD"/>
    <w:rsid w:val="0007693D"/>
    <w:rsid w:val="00077DEA"/>
    <w:rsid w:val="0008007A"/>
    <w:rsid w:val="000819F1"/>
    <w:rsid w:val="00083760"/>
    <w:rsid w:val="00084775"/>
    <w:rsid w:val="00084CBC"/>
    <w:rsid w:val="00085A87"/>
    <w:rsid w:val="00086DC7"/>
    <w:rsid w:val="000876EC"/>
    <w:rsid w:val="000876FF"/>
    <w:rsid w:val="00087743"/>
    <w:rsid w:val="000901A8"/>
    <w:rsid w:val="0009038D"/>
    <w:rsid w:val="00090880"/>
    <w:rsid w:val="00091B40"/>
    <w:rsid w:val="000930E0"/>
    <w:rsid w:val="00093471"/>
    <w:rsid w:val="00093592"/>
    <w:rsid w:val="00094665"/>
    <w:rsid w:val="00096176"/>
    <w:rsid w:val="000963DF"/>
    <w:rsid w:val="00097BE5"/>
    <w:rsid w:val="00097C69"/>
    <w:rsid w:val="00097CB1"/>
    <w:rsid w:val="00097FF1"/>
    <w:rsid w:val="000A0EAC"/>
    <w:rsid w:val="000A15E2"/>
    <w:rsid w:val="000A297B"/>
    <w:rsid w:val="000A2A71"/>
    <w:rsid w:val="000A2C73"/>
    <w:rsid w:val="000A35B0"/>
    <w:rsid w:val="000A3AFB"/>
    <w:rsid w:val="000A4EDA"/>
    <w:rsid w:val="000A5215"/>
    <w:rsid w:val="000A5CBB"/>
    <w:rsid w:val="000A62D2"/>
    <w:rsid w:val="000A63BE"/>
    <w:rsid w:val="000A6DC1"/>
    <w:rsid w:val="000B059A"/>
    <w:rsid w:val="000B0AEE"/>
    <w:rsid w:val="000B164E"/>
    <w:rsid w:val="000B205D"/>
    <w:rsid w:val="000B20F4"/>
    <w:rsid w:val="000B21B8"/>
    <w:rsid w:val="000B2230"/>
    <w:rsid w:val="000B2A17"/>
    <w:rsid w:val="000B2EBC"/>
    <w:rsid w:val="000B3855"/>
    <w:rsid w:val="000B3876"/>
    <w:rsid w:val="000B471D"/>
    <w:rsid w:val="000B7746"/>
    <w:rsid w:val="000B7BD6"/>
    <w:rsid w:val="000B7FE7"/>
    <w:rsid w:val="000C033E"/>
    <w:rsid w:val="000C056E"/>
    <w:rsid w:val="000C14F5"/>
    <w:rsid w:val="000C2D66"/>
    <w:rsid w:val="000C4472"/>
    <w:rsid w:val="000C4796"/>
    <w:rsid w:val="000C5A98"/>
    <w:rsid w:val="000C6101"/>
    <w:rsid w:val="000D0C72"/>
    <w:rsid w:val="000D1C5D"/>
    <w:rsid w:val="000D222A"/>
    <w:rsid w:val="000D26E2"/>
    <w:rsid w:val="000D3130"/>
    <w:rsid w:val="000D3ECB"/>
    <w:rsid w:val="000D44D3"/>
    <w:rsid w:val="000D4FA0"/>
    <w:rsid w:val="000D54E4"/>
    <w:rsid w:val="000E05BF"/>
    <w:rsid w:val="000E0E7E"/>
    <w:rsid w:val="000E157D"/>
    <w:rsid w:val="000E22F7"/>
    <w:rsid w:val="000E2EB4"/>
    <w:rsid w:val="000E53DC"/>
    <w:rsid w:val="000E5836"/>
    <w:rsid w:val="000E584D"/>
    <w:rsid w:val="000E597E"/>
    <w:rsid w:val="000E76B0"/>
    <w:rsid w:val="000F04F2"/>
    <w:rsid w:val="000F05BB"/>
    <w:rsid w:val="000F0713"/>
    <w:rsid w:val="000F072B"/>
    <w:rsid w:val="000F0889"/>
    <w:rsid w:val="000F089F"/>
    <w:rsid w:val="000F09A6"/>
    <w:rsid w:val="000F102F"/>
    <w:rsid w:val="000F18E1"/>
    <w:rsid w:val="000F2A78"/>
    <w:rsid w:val="000F3418"/>
    <w:rsid w:val="000F3885"/>
    <w:rsid w:val="000F5074"/>
    <w:rsid w:val="000F51EA"/>
    <w:rsid w:val="000F59FC"/>
    <w:rsid w:val="000F607A"/>
    <w:rsid w:val="000F6754"/>
    <w:rsid w:val="000F7526"/>
    <w:rsid w:val="000F78E8"/>
    <w:rsid w:val="00100572"/>
    <w:rsid w:val="0010064F"/>
    <w:rsid w:val="00101233"/>
    <w:rsid w:val="001039BF"/>
    <w:rsid w:val="00103E07"/>
    <w:rsid w:val="001043C8"/>
    <w:rsid w:val="00104598"/>
    <w:rsid w:val="00104A19"/>
    <w:rsid w:val="00105356"/>
    <w:rsid w:val="0010707B"/>
    <w:rsid w:val="00107FB0"/>
    <w:rsid w:val="00110258"/>
    <w:rsid w:val="0011031C"/>
    <w:rsid w:val="001103B1"/>
    <w:rsid w:val="00111888"/>
    <w:rsid w:val="00112E3F"/>
    <w:rsid w:val="0011356C"/>
    <w:rsid w:val="0011372F"/>
    <w:rsid w:val="00114FEC"/>
    <w:rsid w:val="001153F5"/>
    <w:rsid w:val="00115540"/>
    <w:rsid w:val="0011582A"/>
    <w:rsid w:val="00116EA0"/>
    <w:rsid w:val="00117B56"/>
    <w:rsid w:val="00120465"/>
    <w:rsid w:val="001209E4"/>
    <w:rsid w:val="00120D4D"/>
    <w:rsid w:val="001210DF"/>
    <w:rsid w:val="001239D6"/>
    <w:rsid w:val="00123E6A"/>
    <w:rsid w:val="00126FCC"/>
    <w:rsid w:val="001279C0"/>
    <w:rsid w:val="001309FD"/>
    <w:rsid w:val="00130A51"/>
    <w:rsid w:val="00130D65"/>
    <w:rsid w:val="00130E57"/>
    <w:rsid w:val="00132690"/>
    <w:rsid w:val="001333A2"/>
    <w:rsid w:val="00135160"/>
    <w:rsid w:val="00135843"/>
    <w:rsid w:val="00136588"/>
    <w:rsid w:val="00137B51"/>
    <w:rsid w:val="00142DBD"/>
    <w:rsid w:val="0014310F"/>
    <w:rsid w:val="00143415"/>
    <w:rsid w:val="00144D01"/>
    <w:rsid w:val="001468B0"/>
    <w:rsid w:val="00146E67"/>
    <w:rsid w:val="00147175"/>
    <w:rsid w:val="001479F6"/>
    <w:rsid w:val="001506F5"/>
    <w:rsid w:val="00150CA2"/>
    <w:rsid w:val="00150F7D"/>
    <w:rsid w:val="00151B8F"/>
    <w:rsid w:val="00152952"/>
    <w:rsid w:val="00152CD3"/>
    <w:rsid w:val="00154565"/>
    <w:rsid w:val="001545D6"/>
    <w:rsid w:val="00154749"/>
    <w:rsid w:val="00154B38"/>
    <w:rsid w:val="00155E66"/>
    <w:rsid w:val="001562A5"/>
    <w:rsid w:val="00156BB7"/>
    <w:rsid w:val="00157D86"/>
    <w:rsid w:val="001611A2"/>
    <w:rsid w:val="00161225"/>
    <w:rsid w:val="00161298"/>
    <w:rsid w:val="001622E6"/>
    <w:rsid w:val="001639BF"/>
    <w:rsid w:val="00163F61"/>
    <w:rsid w:val="00164197"/>
    <w:rsid w:val="00164CBA"/>
    <w:rsid w:val="00165FD1"/>
    <w:rsid w:val="00167806"/>
    <w:rsid w:val="001701D7"/>
    <w:rsid w:val="00170947"/>
    <w:rsid w:val="001710C4"/>
    <w:rsid w:val="00171805"/>
    <w:rsid w:val="00172322"/>
    <w:rsid w:val="00173183"/>
    <w:rsid w:val="0017384A"/>
    <w:rsid w:val="00173E27"/>
    <w:rsid w:val="00173EA7"/>
    <w:rsid w:val="00173FC3"/>
    <w:rsid w:val="00174032"/>
    <w:rsid w:val="00174559"/>
    <w:rsid w:val="00174611"/>
    <w:rsid w:val="00174879"/>
    <w:rsid w:val="00176962"/>
    <w:rsid w:val="00177029"/>
    <w:rsid w:val="001806D5"/>
    <w:rsid w:val="00180BDF"/>
    <w:rsid w:val="00181312"/>
    <w:rsid w:val="00184585"/>
    <w:rsid w:val="001848F8"/>
    <w:rsid w:val="001851DD"/>
    <w:rsid w:val="00185611"/>
    <w:rsid w:val="00185F60"/>
    <w:rsid w:val="00186406"/>
    <w:rsid w:val="00186744"/>
    <w:rsid w:val="00186E77"/>
    <w:rsid w:val="001904A0"/>
    <w:rsid w:val="001909C3"/>
    <w:rsid w:val="001939C3"/>
    <w:rsid w:val="00193D1A"/>
    <w:rsid w:val="00194C96"/>
    <w:rsid w:val="00194E3C"/>
    <w:rsid w:val="00195051"/>
    <w:rsid w:val="00195630"/>
    <w:rsid w:val="00195E4C"/>
    <w:rsid w:val="00196290"/>
    <w:rsid w:val="001978E6"/>
    <w:rsid w:val="00197A41"/>
    <w:rsid w:val="001A0165"/>
    <w:rsid w:val="001A0C09"/>
    <w:rsid w:val="001A1007"/>
    <w:rsid w:val="001A103D"/>
    <w:rsid w:val="001A27FE"/>
    <w:rsid w:val="001A2EE9"/>
    <w:rsid w:val="001A392A"/>
    <w:rsid w:val="001A3EBB"/>
    <w:rsid w:val="001A4C8B"/>
    <w:rsid w:val="001A572B"/>
    <w:rsid w:val="001A71E9"/>
    <w:rsid w:val="001A7324"/>
    <w:rsid w:val="001B06E5"/>
    <w:rsid w:val="001B0B42"/>
    <w:rsid w:val="001B1658"/>
    <w:rsid w:val="001B17F3"/>
    <w:rsid w:val="001B26F8"/>
    <w:rsid w:val="001B279A"/>
    <w:rsid w:val="001B2B6A"/>
    <w:rsid w:val="001B2EB0"/>
    <w:rsid w:val="001B3B55"/>
    <w:rsid w:val="001B47DB"/>
    <w:rsid w:val="001B498D"/>
    <w:rsid w:val="001B51D7"/>
    <w:rsid w:val="001B52B4"/>
    <w:rsid w:val="001B561B"/>
    <w:rsid w:val="001B5891"/>
    <w:rsid w:val="001B5D86"/>
    <w:rsid w:val="001B5E91"/>
    <w:rsid w:val="001B61BF"/>
    <w:rsid w:val="001B62CA"/>
    <w:rsid w:val="001B64C2"/>
    <w:rsid w:val="001B70DB"/>
    <w:rsid w:val="001B769F"/>
    <w:rsid w:val="001B783C"/>
    <w:rsid w:val="001B7B93"/>
    <w:rsid w:val="001C0485"/>
    <w:rsid w:val="001C0679"/>
    <w:rsid w:val="001C0B99"/>
    <w:rsid w:val="001C0C1E"/>
    <w:rsid w:val="001C1395"/>
    <w:rsid w:val="001C1A12"/>
    <w:rsid w:val="001C1A72"/>
    <w:rsid w:val="001C1FC0"/>
    <w:rsid w:val="001C2286"/>
    <w:rsid w:val="001C43F9"/>
    <w:rsid w:val="001C4960"/>
    <w:rsid w:val="001C4F33"/>
    <w:rsid w:val="001C524E"/>
    <w:rsid w:val="001C59BE"/>
    <w:rsid w:val="001C60DC"/>
    <w:rsid w:val="001C6244"/>
    <w:rsid w:val="001C6614"/>
    <w:rsid w:val="001C6FD5"/>
    <w:rsid w:val="001C7DA0"/>
    <w:rsid w:val="001D2D0E"/>
    <w:rsid w:val="001D38B5"/>
    <w:rsid w:val="001D3FB1"/>
    <w:rsid w:val="001D5242"/>
    <w:rsid w:val="001D67D3"/>
    <w:rsid w:val="001E2365"/>
    <w:rsid w:val="001E3BEF"/>
    <w:rsid w:val="001E492C"/>
    <w:rsid w:val="001E6024"/>
    <w:rsid w:val="001E65DC"/>
    <w:rsid w:val="001E663D"/>
    <w:rsid w:val="001E6F57"/>
    <w:rsid w:val="001E7D8F"/>
    <w:rsid w:val="001F0139"/>
    <w:rsid w:val="001F1F07"/>
    <w:rsid w:val="001F4FE1"/>
    <w:rsid w:val="001F72D8"/>
    <w:rsid w:val="001F7A55"/>
    <w:rsid w:val="001F7C3C"/>
    <w:rsid w:val="002018A2"/>
    <w:rsid w:val="00202E65"/>
    <w:rsid w:val="002039DA"/>
    <w:rsid w:val="00203AB0"/>
    <w:rsid w:val="00203C70"/>
    <w:rsid w:val="00203E56"/>
    <w:rsid w:val="00204763"/>
    <w:rsid w:val="002072C4"/>
    <w:rsid w:val="002075A7"/>
    <w:rsid w:val="00210366"/>
    <w:rsid w:val="00213718"/>
    <w:rsid w:val="002138B6"/>
    <w:rsid w:val="002140E9"/>
    <w:rsid w:val="00214EDD"/>
    <w:rsid w:val="00215D92"/>
    <w:rsid w:val="00215E8B"/>
    <w:rsid w:val="002173FD"/>
    <w:rsid w:val="00220763"/>
    <w:rsid w:val="002230AC"/>
    <w:rsid w:val="00224D6F"/>
    <w:rsid w:val="00225191"/>
    <w:rsid w:val="00225638"/>
    <w:rsid w:val="002267EE"/>
    <w:rsid w:val="002270FA"/>
    <w:rsid w:val="00227479"/>
    <w:rsid w:val="0023027B"/>
    <w:rsid w:val="00230C5D"/>
    <w:rsid w:val="002316C6"/>
    <w:rsid w:val="0023187D"/>
    <w:rsid w:val="00231F44"/>
    <w:rsid w:val="0023214F"/>
    <w:rsid w:val="00232347"/>
    <w:rsid w:val="00232D70"/>
    <w:rsid w:val="00234166"/>
    <w:rsid w:val="00234534"/>
    <w:rsid w:val="002353DA"/>
    <w:rsid w:val="00235622"/>
    <w:rsid w:val="00235B24"/>
    <w:rsid w:val="002367B7"/>
    <w:rsid w:val="00237EF5"/>
    <w:rsid w:val="002402D4"/>
    <w:rsid w:val="00240C5C"/>
    <w:rsid w:val="00241174"/>
    <w:rsid w:val="00241212"/>
    <w:rsid w:val="0024269F"/>
    <w:rsid w:val="00242CA3"/>
    <w:rsid w:val="00243C9D"/>
    <w:rsid w:val="0024742D"/>
    <w:rsid w:val="00250155"/>
    <w:rsid w:val="00250C4F"/>
    <w:rsid w:val="00251ECC"/>
    <w:rsid w:val="00251FAA"/>
    <w:rsid w:val="002521D5"/>
    <w:rsid w:val="00252356"/>
    <w:rsid w:val="00252700"/>
    <w:rsid w:val="00253021"/>
    <w:rsid w:val="00253D63"/>
    <w:rsid w:val="00254EAD"/>
    <w:rsid w:val="00254F98"/>
    <w:rsid w:val="002552FF"/>
    <w:rsid w:val="0025583E"/>
    <w:rsid w:val="00256678"/>
    <w:rsid w:val="00256FC4"/>
    <w:rsid w:val="002574EF"/>
    <w:rsid w:val="00257A0A"/>
    <w:rsid w:val="00257D1A"/>
    <w:rsid w:val="002608B5"/>
    <w:rsid w:val="002609FF"/>
    <w:rsid w:val="00260B2E"/>
    <w:rsid w:val="00260D83"/>
    <w:rsid w:val="00261067"/>
    <w:rsid w:val="002610AC"/>
    <w:rsid w:val="002629E9"/>
    <w:rsid w:val="00262B8C"/>
    <w:rsid w:val="002631B8"/>
    <w:rsid w:val="00264D50"/>
    <w:rsid w:val="002662E4"/>
    <w:rsid w:val="0027014D"/>
    <w:rsid w:val="0027046E"/>
    <w:rsid w:val="00270ED1"/>
    <w:rsid w:val="002715F9"/>
    <w:rsid w:val="0027504C"/>
    <w:rsid w:val="0027567E"/>
    <w:rsid w:val="00275F54"/>
    <w:rsid w:val="00276389"/>
    <w:rsid w:val="002776D7"/>
    <w:rsid w:val="002800F7"/>
    <w:rsid w:val="00281D03"/>
    <w:rsid w:val="00281EE1"/>
    <w:rsid w:val="002835C2"/>
    <w:rsid w:val="00283736"/>
    <w:rsid w:val="002838E8"/>
    <w:rsid w:val="002843AD"/>
    <w:rsid w:val="002863C8"/>
    <w:rsid w:val="00286654"/>
    <w:rsid w:val="00286EB0"/>
    <w:rsid w:val="00287199"/>
    <w:rsid w:val="002874BC"/>
    <w:rsid w:val="00287F23"/>
    <w:rsid w:val="002901DA"/>
    <w:rsid w:val="00290877"/>
    <w:rsid w:val="00291600"/>
    <w:rsid w:val="00291CA4"/>
    <w:rsid w:val="00292F10"/>
    <w:rsid w:val="00293C03"/>
    <w:rsid w:val="002953DB"/>
    <w:rsid w:val="00295CFA"/>
    <w:rsid w:val="002960CC"/>
    <w:rsid w:val="0029687A"/>
    <w:rsid w:val="002968A9"/>
    <w:rsid w:val="002968D2"/>
    <w:rsid w:val="00297851"/>
    <w:rsid w:val="002A0A89"/>
    <w:rsid w:val="002A0BAE"/>
    <w:rsid w:val="002A0DF8"/>
    <w:rsid w:val="002A0FD5"/>
    <w:rsid w:val="002A24E8"/>
    <w:rsid w:val="002A2DD5"/>
    <w:rsid w:val="002A38E5"/>
    <w:rsid w:val="002A5357"/>
    <w:rsid w:val="002A587A"/>
    <w:rsid w:val="002A7022"/>
    <w:rsid w:val="002B0C17"/>
    <w:rsid w:val="002B1B46"/>
    <w:rsid w:val="002B3398"/>
    <w:rsid w:val="002B4142"/>
    <w:rsid w:val="002B42B1"/>
    <w:rsid w:val="002B42BB"/>
    <w:rsid w:val="002B4644"/>
    <w:rsid w:val="002B4B26"/>
    <w:rsid w:val="002B4E82"/>
    <w:rsid w:val="002B59A4"/>
    <w:rsid w:val="002B5E48"/>
    <w:rsid w:val="002B6648"/>
    <w:rsid w:val="002B7383"/>
    <w:rsid w:val="002C0887"/>
    <w:rsid w:val="002C102B"/>
    <w:rsid w:val="002C13B5"/>
    <w:rsid w:val="002C1854"/>
    <w:rsid w:val="002C1E50"/>
    <w:rsid w:val="002C2063"/>
    <w:rsid w:val="002C297D"/>
    <w:rsid w:val="002C3C12"/>
    <w:rsid w:val="002C5227"/>
    <w:rsid w:val="002C5353"/>
    <w:rsid w:val="002C67B0"/>
    <w:rsid w:val="002C77B7"/>
    <w:rsid w:val="002D0AFB"/>
    <w:rsid w:val="002D2097"/>
    <w:rsid w:val="002D4374"/>
    <w:rsid w:val="002D5254"/>
    <w:rsid w:val="002D6158"/>
    <w:rsid w:val="002D6299"/>
    <w:rsid w:val="002D6B80"/>
    <w:rsid w:val="002D74E7"/>
    <w:rsid w:val="002D7C81"/>
    <w:rsid w:val="002E012D"/>
    <w:rsid w:val="002E01E6"/>
    <w:rsid w:val="002E14B0"/>
    <w:rsid w:val="002E1A7A"/>
    <w:rsid w:val="002E24E1"/>
    <w:rsid w:val="002E2E0D"/>
    <w:rsid w:val="002E32CC"/>
    <w:rsid w:val="002E62B5"/>
    <w:rsid w:val="002E68CF"/>
    <w:rsid w:val="002E6CB4"/>
    <w:rsid w:val="002F0D26"/>
    <w:rsid w:val="002F1759"/>
    <w:rsid w:val="002F29D8"/>
    <w:rsid w:val="002F3228"/>
    <w:rsid w:val="002F3DAC"/>
    <w:rsid w:val="002F4CCB"/>
    <w:rsid w:val="002F4FBB"/>
    <w:rsid w:val="002F52B4"/>
    <w:rsid w:val="002F534E"/>
    <w:rsid w:val="002F5C88"/>
    <w:rsid w:val="002F5E9B"/>
    <w:rsid w:val="002F6387"/>
    <w:rsid w:val="002F6A87"/>
    <w:rsid w:val="002F7239"/>
    <w:rsid w:val="00300B84"/>
    <w:rsid w:val="00301D64"/>
    <w:rsid w:val="003031AB"/>
    <w:rsid w:val="00303210"/>
    <w:rsid w:val="00303839"/>
    <w:rsid w:val="00303EA0"/>
    <w:rsid w:val="00303FBD"/>
    <w:rsid w:val="00304991"/>
    <w:rsid w:val="003049FD"/>
    <w:rsid w:val="00304B74"/>
    <w:rsid w:val="00304DB9"/>
    <w:rsid w:val="003050BE"/>
    <w:rsid w:val="003073D8"/>
    <w:rsid w:val="00307A9A"/>
    <w:rsid w:val="00310B7C"/>
    <w:rsid w:val="00311B83"/>
    <w:rsid w:val="00311CEB"/>
    <w:rsid w:val="003125E3"/>
    <w:rsid w:val="003127AA"/>
    <w:rsid w:val="00312D18"/>
    <w:rsid w:val="0031380E"/>
    <w:rsid w:val="00314B6F"/>
    <w:rsid w:val="00314DE7"/>
    <w:rsid w:val="00315199"/>
    <w:rsid w:val="003153BE"/>
    <w:rsid w:val="00316F4D"/>
    <w:rsid w:val="00317E68"/>
    <w:rsid w:val="00320A16"/>
    <w:rsid w:val="00320C21"/>
    <w:rsid w:val="00321872"/>
    <w:rsid w:val="00325633"/>
    <w:rsid w:val="00325804"/>
    <w:rsid w:val="00325DE4"/>
    <w:rsid w:val="00326143"/>
    <w:rsid w:val="0032672E"/>
    <w:rsid w:val="00326CFE"/>
    <w:rsid w:val="00330094"/>
    <w:rsid w:val="003300A8"/>
    <w:rsid w:val="003309B9"/>
    <w:rsid w:val="00330BF5"/>
    <w:rsid w:val="0033247F"/>
    <w:rsid w:val="00332A08"/>
    <w:rsid w:val="00333D6F"/>
    <w:rsid w:val="003340D9"/>
    <w:rsid w:val="00334C74"/>
    <w:rsid w:val="00334EBE"/>
    <w:rsid w:val="00335704"/>
    <w:rsid w:val="00335CEA"/>
    <w:rsid w:val="003362F1"/>
    <w:rsid w:val="00336C23"/>
    <w:rsid w:val="00336E9B"/>
    <w:rsid w:val="00336F3C"/>
    <w:rsid w:val="0033768D"/>
    <w:rsid w:val="00340782"/>
    <w:rsid w:val="003410E7"/>
    <w:rsid w:val="00342581"/>
    <w:rsid w:val="003427CF"/>
    <w:rsid w:val="003430DD"/>
    <w:rsid w:val="00345180"/>
    <w:rsid w:val="00345B46"/>
    <w:rsid w:val="00346C8E"/>
    <w:rsid w:val="00347C84"/>
    <w:rsid w:val="003516DE"/>
    <w:rsid w:val="003520A1"/>
    <w:rsid w:val="00352A89"/>
    <w:rsid w:val="00352B69"/>
    <w:rsid w:val="003534D6"/>
    <w:rsid w:val="00355345"/>
    <w:rsid w:val="00355362"/>
    <w:rsid w:val="00355385"/>
    <w:rsid w:val="003568CB"/>
    <w:rsid w:val="003569E0"/>
    <w:rsid w:val="003575EE"/>
    <w:rsid w:val="0035767C"/>
    <w:rsid w:val="00361760"/>
    <w:rsid w:val="003619FB"/>
    <w:rsid w:val="00361EBE"/>
    <w:rsid w:val="003633FB"/>
    <w:rsid w:val="00363AA5"/>
    <w:rsid w:val="00366936"/>
    <w:rsid w:val="003704CC"/>
    <w:rsid w:val="0037082C"/>
    <w:rsid w:val="0037098A"/>
    <w:rsid w:val="00370D78"/>
    <w:rsid w:val="00371486"/>
    <w:rsid w:val="003724B0"/>
    <w:rsid w:val="0037270F"/>
    <w:rsid w:val="00372ADB"/>
    <w:rsid w:val="00372E65"/>
    <w:rsid w:val="003757A1"/>
    <w:rsid w:val="00375A66"/>
    <w:rsid w:val="00375D21"/>
    <w:rsid w:val="003760B0"/>
    <w:rsid w:val="003766FE"/>
    <w:rsid w:val="00377BED"/>
    <w:rsid w:val="00377EDF"/>
    <w:rsid w:val="00382FD1"/>
    <w:rsid w:val="0038451B"/>
    <w:rsid w:val="003855EB"/>
    <w:rsid w:val="00387069"/>
    <w:rsid w:val="00387424"/>
    <w:rsid w:val="003876F6"/>
    <w:rsid w:val="003901B2"/>
    <w:rsid w:val="00390ADB"/>
    <w:rsid w:val="0039114F"/>
    <w:rsid w:val="00391412"/>
    <w:rsid w:val="00393421"/>
    <w:rsid w:val="00393738"/>
    <w:rsid w:val="00393A51"/>
    <w:rsid w:val="0039479A"/>
    <w:rsid w:val="00394B5B"/>
    <w:rsid w:val="00394F81"/>
    <w:rsid w:val="00396CB6"/>
    <w:rsid w:val="0039712C"/>
    <w:rsid w:val="003A013E"/>
    <w:rsid w:val="003A036A"/>
    <w:rsid w:val="003A0DDD"/>
    <w:rsid w:val="003A2366"/>
    <w:rsid w:val="003A25B1"/>
    <w:rsid w:val="003A2B54"/>
    <w:rsid w:val="003A2CA3"/>
    <w:rsid w:val="003A2F10"/>
    <w:rsid w:val="003A3AF4"/>
    <w:rsid w:val="003A49FF"/>
    <w:rsid w:val="003A5626"/>
    <w:rsid w:val="003A694D"/>
    <w:rsid w:val="003B14DA"/>
    <w:rsid w:val="003B1B77"/>
    <w:rsid w:val="003B2797"/>
    <w:rsid w:val="003B2BAB"/>
    <w:rsid w:val="003B3651"/>
    <w:rsid w:val="003B4262"/>
    <w:rsid w:val="003B4783"/>
    <w:rsid w:val="003B538F"/>
    <w:rsid w:val="003B610B"/>
    <w:rsid w:val="003B7257"/>
    <w:rsid w:val="003B7E1E"/>
    <w:rsid w:val="003B7FAB"/>
    <w:rsid w:val="003C00B0"/>
    <w:rsid w:val="003C0211"/>
    <w:rsid w:val="003C08A9"/>
    <w:rsid w:val="003C0B43"/>
    <w:rsid w:val="003C0FB5"/>
    <w:rsid w:val="003C263F"/>
    <w:rsid w:val="003C2892"/>
    <w:rsid w:val="003C2BB6"/>
    <w:rsid w:val="003C3436"/>
    <w:rsid w:val="003C38B4"/>
    <w:rsid w:val="003D139B"/>
    <w:rsid w:val="003D3BB9"/>
    <w:rsid w:val="003D3DB2"/>
    <w:rsid w:val="003D4377"/>
    <w:rsid w:val="003D4B8C"/>
    <w:rsid w:val="003D4E30"/>
    <w:rsid w:val="003D5950"/>
    <w:rsid w:val="003D5D59"/>
    <w:rsid w:val="003D61D4"/>
    <w:rsid w:val="003D798D"/>
    <w:rsid w:val="003E12D4"/>
    <w:rsid w:val="003E230C"/>
    <w:rsid w:val="003E28A2"/>
    <w:rsid w:val="003E29B5"/>
    <w:rsid w:val="003E31D6"/>
    <w:rsid w:val="003E3DF4"/>
    <w:rsid w:val="003E5622"/>
    <w:rsid w:val="003E7035"/>
    <w:rsid w:val="003F1B80"/>
    <w:rsid w:val="003F2926"/>
    <w:rsid w:val="003F39EE"/>
    <w:rsid w:val="003F3BCB"/>
    <w:rsid w:val="003F3C72"/>
    <w:rsid w:val="003F3CA2"/>
    <w:rsid w:val="003F7065"/>
    <w:rsid w:val="003F78A8"/>
    <w:rsid w:val="003F7F37"/>
    <w:rsid w:val="00400427"/>
    <w:rsid w:val="0040056E"/>
    <w:rsid w:val="004008F8"/>
    <w:rsid w:val="00401B6E"/>
    <w:rsid w:val="00402271"/>
    <w:rsid w:val="00402449"/>
    <w:rsid w:val="00402BF5"/>
    <w:rsid w:val="0040396E"/>
    <w:rsid w:val="0040421B"/>
    <w:rsid w:val="004048B1"/>
    <w:rsid w:val="00405F79"/>
    <w:rsid w:val="0040699A"/>
    <w:rsid w:val="00406CEC"/>
    <w:rsid w:val="00407025"/>
    <w:rsid w:val="00410C81"/>
    <w:rsid w:val="00411B78"/>
    <w:rsid w:val="00411E20"/>
    <w:rsid w:val="004128AE"/>
    <w:rsid w:val="004129D3"/>
    <w:rsid w:val="00413D7B"/>
    <w:rsid w:val="00415492"/>
    <w:rsid w:val="0041557D"/>
    <w:rsid w:val="0041672C"/>
    <w:rsid w:val="00416A48"/>
    <w:rsid w:val="00417406"/>
    <w:rsid w:val="004174F3"/>
    <w:rsid w:val="00420296"/>
    <w:rsid w:val="004205EA"/>
    <w:rsid w:val="004207A7"/>
    <w:rsid w:val="00420D52"/>
    <w:rsid w:val="004218E4"/>
    <w:rsid w:val="00423760"/>
    <w:rsid w:val="00424180"/>
    <w:rsid w:val="00424550"/>
    <w:rsid w:val="0042520E"/>
    <w:rsid w:val="00425338"/>
    <w:rsid w:val="00425A43"/>
    <w:rsid w:val="004260CC"/>
    <w:rsid w:val="004260DE"/>
    <w:rsid w:val="004306A7"/>
    <w:rsid w:val="0043090C"/>
    <w:rsid w:val="0043168F"/>
    <w:rsid w:val="00431D6D"/>
    <w:rsid w:val="004322E4"/>
    <w:rsid w:val="00433165"/>
    <w:rsid w:val="004335F4"/>
    <w:rsid w:val="00434CA5"/>
    <w:rsid w:val="004352FE"/>
    <w:rsid w:val="004355C7"/>
    <w:rsid w:val="0043584F"/>
    <w:rsid w:val="004374C7"/>
    <w:rsid w:val="00440CB8"/>
    <w:rsid w:val="00441304"/>
    <w:rsid w:val="00441C7F"/>
    <w:rsid w:val="00442FC6"/>
    <w:rsid w:val="00443562"/>
    <w:rsid w:val="00443CE7"/>
    <w:rsid w:val="004444E5"/>
    <w:rsid w:val="0044458C"/>
    <w:rsid w:val="004449B7"/>
    <w:rsid w:val="00445613"/>
    <w:rsid w:val="00445C20"/>
    <w:rsid w:val="004462B5"/>
    <w:rsid w:val="00446C4A"/>
    <w:rsid w:val="00446E7F"/>
    <w:rsid w:val="00447F9C"/>
    <w:rsid w:val="00450AD9"/>
    <w:rsid w:val="00450B39"/>
    <w:rsid w:val="00450C4F"/>
    <w:rsid w:val="00451192"/>
    <w:rsid w:val="00451D96"/>
    <w:rsid w:val="004523DF"/>
    <w:rsid w:val="0045274F"/>
    <w:rsid w:val="00452922"/>
    <w:rsid w:val="00452A2B"/>
    <w:rsid w:val="004539FD"/>
    <w:rsid w:val="00453E3A"/>
    <w:rsid w:val="0045494E"/>
    <w:rsid w:val="004549A5"/>
    <w:rsid w:val="00455ADE"/>
    <w:rsid w:val="0045641C"/>
    <w:rsid w:val="00456546"/>
    <w:rsid w:val="00456D9C"/>
    <w:rsid w:val="00460152"/>
    <w:rsid w:val="004605AB"/>
    <w:rsid w:val="0046099B"/>
    <w:rsid w:val="00460D1F"/>
    <w:rsid w:val="004610A7"/>
    <w:rsid w:val="00461A2B"/>
    <w:rsid w:val="0046237D"/>
    <w:rsid w:val="00462B56"/>
    <w:rsid w:val="00463B6F"/>
    <w:rsid w:val="00464E56"/>
    <w:rsid w:val="004660E3"/>
    <w:rsid w:val="004703FD"/>
    <w:rsid w:val="004713D5"/>
    <w:rsid w:val="004723E1"/>
    <w:rsid w:val="00472752"/>
    <w:rsid w:val="00472BD6"/>
    <w:rsid w:val="00473C06"/>
    <w:rsid w:val="00474521"/>
    <w:rsid w:val="0047477B"/>
    <w:rsid w:val="00475617"/>
    <w:rsid w:val="0047631B"/>
    <w:rsid w:val="004772DB"/>
    <w:rsid w:val="00480B0E"/>
    <w:rsid w:val="00481294"/>
    <w:rsid w:val="00481538"/>
    <w:rsid w:val="00482F55"/>
    <w:rsid w:val="00483034"/>
    <w:rsid w:val="004835E9"/>
    <w:rsid w:val="0048384E"/>
    <w:rsid w:val="00483AF9"/>
    <w:rsid w:val="0048408D"/>
    <w:rsid w:val="004847F5"/>
    <w:rsid w:val="00485173"/>
    <w:rsid w:val="004854F6"/>
    <w:rsid w:val="00486D3F"/>
    <w:rsid w:val="00486DF6"/>
    <w:rsid w:val="00487AA8"/>
    <w:rsid w:val="00487EF9"/>
    <w:rsid w:val="00490E89"/>
    <w:rsid w:val="00491AA7"/>
    <w:rsid w:val="00491DA4"/>
    <w:rsid w:val="00492298"/>
    <w:rsid w:val="004938B6"/>
    <w:rsid w:val="00493CB1"/>
    <w:rsid w:val="00495E79"/>
    <w:rsid w:val="00497F26"/>
    <w:rsid w:val="00497FD8"/>
    <w:rsid w:val="004A02D7"/>
    <w:rsid w:val="004A077B"/>
    <w:rsid w:val="004A098A"/>
    <w:rsid w:val="004A0C2E"/>
    <w:rsid w:val="004A2A12"/>
    <w:rsid w:val="004A2B1C"/>
    <w:rsid w:val="004A449D"/>
    <w:rsid w:val="004A5076"/>
    <w:rsid w:val="004A6BE3"/>
    <w:rsid w:val="004B0930"/>
    <w:rsid w:val="004B0E6A"/>
    <w:rsid w:val="004B1182"/>
    <w:rsid w:val="004B2D9C"/>
    <w:rsid w:val="004B4195"/>
    <w:rsid w:val="004B4F0B"/>
    <w:rsid w:val="004B52C5"/>
    <w:rsid w:val="004B56CF"/>
    <w:rsid w:val="004B59D5"/>
    <w:rsid w:val="004B5B8E"/>
    <w:rsid w:val="004B6921"/>
    <w:rsid w:val="004B6E2B"/>
    <w:rsid w:val="004B7700"/>
    <w:rsid w:val="004C06DB"/>
    <w:rsid w:val="004C0F32"/>
    <w:rsid w:val="004C2D37"/>
    <w:rsid w:val="004C3A43"/>
    <w:rsid w:val="004C3EDB"/>
    <w:rsid w:val="004C4A15"/>
    <w:rsid w:val="004C5B53"/>
    <w:rsid w:val="004C5E7A"/>
    <w:rsid w:val="004C6864"/>
    <w:rsid w:val="004C6D6B"/>
    <w:rsid w:val="004C757E"/>
    <w:rsid w:val="004D0B4B"/>
    <w:rsid w:val="004D16D2"/>
    <w:rsid w:val="004D2BFB"/>
    <w:rsid w:val="004D5626"/>
    <w:rsid w:val="004D563F"/>
    <w:rsid w:val="004D6610"/>
    <w:rsid w:val="004D6A18"/>
    <w:rsid w:val="004D6F07"/>
    <w:rsid w:val="004D6F80"/>
    <w:rsid w:val="004D6FD6"/>
    <w:rsid w:val="004D72F8"/>
    <w:rsid w:val="004D7572"/>
    <w:rsid w:val="004D7BA7"/>
    <w:rsid w:val="004D7EF6"/>
    <w:rsid w:val="004E0F77"/>
    <w:rsid w:val="004E127A"/>
    <w:rsid w:val="004E16CB"/>
    <w:rsid w:val="004E331B"/>
    <w:rsid w:val="004E33D4"/>
    <w:rsid w:val="004E36FD"/>
    <w:rsid w:val="004E3CE7"/>
    <w:rsid w:val="004E4269"/>
    <w:rsid w:val="004E4294"/>
    <w:rsid w:val="004E42D6"/>
    <w:rsid w:val="004E4CB9"/>
    <w:rsid w:val="004E5582"/>
    <w:rsid w:val="004E623D"/>
    <w:rsid w:val="004E67D8"/>
    <w:rsid w:val="004F06E3"/>
    <w:rsid w:val="004F0A4E"/>
    <w:rsid w:val="004F26DF"/>
    <w:rsid w:val="004F27DA"/>
    <w:rsid w:val="004F2C94"/>
    <w:rsid w:val="004F36D3"/>
    <w:rsid w:val="004F38BD"/>
    <w:rsid w:val="004F4392"/>
    <w:rsid w:val="004F5369"/>
    <w:rsid w:val="004F6530"/>
    <w:rsid w:val="004F75F5"/>
    <w:rsid w:val="004F7A1A"/>
    <w:rsid w:val="004F7CC4"/>
    <w:rsid w:val="004F7E5D"/>
    <w:rsid w:val="00500BCA"/>
    <w:rsid w:val="005011F4"/>
    <w:rsid w:val="0050193D"/>
    <w:rsid w:val="00502476"/>
    <w:rsid w:val="005027FA"/>
    <w:rsid w:val="00502944"/>
    <w:rsid w:val="00503129"/>
    <w:rsid w:val="005032CF"/>
    <w:rsid w:val="00504DD2"/>
    <w:rsid w:val="00505487"/>
    <w:rsid w:val="00506BDB"/>
    <w:rsid w:val="00506CC9"/>
    <w:rsid w:val="00506D93"/>
    <w:rsid w:val="005105B9"/>
    <w:rsid w:val="0051103B"/>
    <w:rsid w:val="00511B03"/>
    <w:rsid w:val="00512618"/>
    <w:rsid w:val="00512AA8"/>
    <w:rsid w:val="0051364B"/>
    <w:rsid w:val="0051383E"/>
    <w:rsid w:val="00514BF7"/>
    <w:rsid w:val="00517502"/>
    <w:rsid w:val="00520222"/>
    <w:rsid w:val="005206FF"/>
    <w:rsid w:val="00520E83"/>
    <w:rsid w:val="00521A85"/>
    <w:rsid w:val="0052320F"/>
    <w:rsid w:val="00523313"/>
    <w:rsid w:val="00523B11"/>
    <w:rsid w:val="00524143"/>
    <w:rsid w:val="0052421A"/>
    <w:rsid w:val="00524CE6"/>
    <w:rsid w:val="0052529E"/>
    <w:rsid w:val="00525963"/>
    <w:rsid w:val="00526175"/>
    <w:rsid w:val="005266F3"/>
    <w:rsid w:val="00526A48"/>
    <w:rsid w:val="00527B55"/>
    <w:rsid w:val="005305D2"/>
    <w:rsid w:val="00530A8E"/>
    <w:rsid w:val="00532A7F"/>
    <w:rsid w:val="005335C7"/>
    <w:rsid w:val="00534C61"/>
    <w:rsid w:val="00535B8E"/>
    <w:rsid w:val="00537033"/>
    <w:rsid w:val="0053777B"/>
    <w:rsid w:val="005401DB"/>
    <w:rsid w:val="00540744"/>
    <w:rsid w:val="00540A5F"/>
    <w:rsid w:val="00540E79"/>
    <w:rsid w:val="00541CF8"/>
    <w:rsid w:val="00542459"/>
    <w:rsid w:val="00542B16"/>
    <w:rsid w:val="00543014"/>
    <w:rsid w:val="00545CAB"/>
    <w:rsid w:val="00546630"/>
    <w:rsid w:val="00546E98"/>
    <w:rsid w:val="00546F9E"/>
    <w:rsid w:val="00547018"/>
    <w:rsid w:val="005503A1"/>
    <w:rsid w:val="00550577"/>
    <w:rsid w:val="00552566"/>
    <w:rsid w:val="005529F7"/>
    <w:rsid w:val="00553370"/>
    <w:rsid w:val="005557F3"/>
    <w:rsid w:val="00555F82"/>
    <w:rsid w:val="00556CD3"/>
    <w:rsid w:val="00557C5D"/>
    <w:rsid w:val="00560298"/>
    <w:rsid w:val="0056039A"/>
    <w:rsid w:val="00562288"/>
    <w:rsid w:val="00562CD6"/>
    <w:rsid w:val="00563134"/>
    <w:rsid w:val="005632A3"/>
    <w:rsid w:val="0056395E"/>
    <w:rsid w:val="00565A39"/>
    <w:rsid w:val="00566C7E"/>
    <w:rsid w:val="005710FD"/>
    <w:rsid w:val="00571C10"/>
    <w:rsid w:val="00572799"/>
    <w:rsid w:val="00572EE1"/>
    <w:rsid w:val="00572F30"/>
    <w:rsid w:val="00573517"/>
    <w:rsid w:val="005747BA"/>
    <w:rsid w:val="00575954"/>
    <w:rsid w:val="005762C1"/>
    <w:rsid w:val="005762F3"/>
    <w:rsid w:val="00577407"/>
    <w:rsid w:val="00577C6D"/>
    <w:rsid w:val="00577DCF"/>
    <w:rsid w:val="005805E4"/>
    <w:rsid w:val="00581AEE"/>
    <w:rsid w:val="00581BBB"/>
    <w:rsid w:val="00581C01"/>
    <w:rsid w:val="00582E98"/>
    <w:rsid w:val="005849BD"/>
    <w:rsid w:val="00586341"/>
    <w:rsid w:val="00586A6E"/>
    <w:rsid w:val="00587015"/>
    <w:rsid w:val="0058740D"/>
    <w:rsid w:val="00587CF2"/>
    <w:rsid w:val="00590D40"/>
    <w:rsid w:val="00594376"/>
    <w:rsid w:val="005953A8"/>
    <w:rsid w:val="00595F39"/>
    <w:rsid w:val="00597E27"/>
    <w:rsid w:val="00597ED4"/>
    <w:rsid w:val="005A1089"/>
    <w:rsid w:val="005A1A19"/>
    <w:rsid w:val="005A4D15"/>
    <w:rsid w:val="005A50AC"/>
    <w:rsid w:val="005A6CB4"/>
    <w:rsid w:val="005B0002"/>
    <w:rsid w:val="005B09A7"/>
    <w:rsid w:val="005B1613"/>
    <w:rsid w:val="005B1D60"/>
    <w:rsid w:val="005B20C5"/>
    <w:rsid w:val="005B4F2C"/>
    <w:rsid w:val="005B517F"/>
    <w:rsid w:val="005B5FFD"/>
    <w:rsid w:val="005B7290"/>
    <w:rsid w:val="005B77D7"/>
    <w:rsid w:val="005C008B"/>
    <w:rsid w:val="005C0483"/>
    <w:rsid w:val="005C0900"/>
    <w:rsid w:val="005C0993"/>
    <w:rsid w:val="005C0DE9"/>
    <w:rsid w:val="005C1323"/>
    <w:rsid w:val="005C28C1"/>
    <w:rsid w:val="005C3B0E"/>
    <w:rsid w:val="005C3FFE"/>
    <w:rsid w:val="005C405D"/>
    <w:rsid w:val="005C4206"/>
    <w:rsid w:val="005C580A"/>
    <w:rsid w:val="005C5B09"/>
    <w:rsid w:val="005C76F2"/>
    <w:rsid w:val="005D0D2B"/>
    <w:rsid w:val="005D1353"/>
    <w:rsid w:val="005D1783"/>
    <w:rsid w:val="005D3439"/>
    <w:rsid w:val="005D386C"/>
    <w:rsid w:val="005D3AE0"/>
    <w:rsid w:val="005D475F"/>
    <w:rsid w:val="005D6B1C"/>
    <w:rsid w:val="005E03BB"/>
    <w:rsid w:val="005E05A2"/>
    <w:rsid w:val="005E0D6C"/>
    <w:rsid w:val="005E1D80"/>
    <w:rsid w:val="005E1ED8"/>
    <w:rsid w:val="005E218B"/>
    <w:rsid w:val="005E3D19"/>
    <w:rsid w:val="005E42E5"/>
    <w:rsid w:val="005E49DC"/>
    <w:rsid w:val="005E524F"/>
    <w:rsid w:val="005E6C31"/>
    <w:rsid w:val="005E77EE"/>
    <w:rsid w:val="005F01B6"/>
    <w:rsid w:val="005F086B"/>
    <w:rsid w:val="005F1992"/>
    <w:rsid w:val="005F2C3A"/>
    <w:rsid w:val="005F2F67"/>
    <w:rsid w:val="005F3B9B"/>
    <w:rsid w:val="005F3DA4"/>
    <w:rsid w:val="005F3EB5"/>
    <w:rsid w:val="005F63D9"/>
    <w:rsid w:val="005F698C"/>
    <w:rsid w:val="005F7010"/>
    <w:rsid w:val="00601147"/>
    <w:rsid w:val="006015CE"/>
    <w:rsid w:val="00601E89"/>
    <w:rsid w:val="006029BC"/>
    <w:rsid w:val="00602A7D"/>
    <w:rsid w:val="00602AAD"/>
    <w:rsid w:val="00602BF6"/>
    <w:rsid w:val="0060346C"/>
    <w:rsid w:val="00603598"/>
    <w:rsid w:val="00603B8F"/>
    <w:rsid w:val="00604F01"/>
    <w:rsid w:val="006053CC"/>
    <w:rsid w:val="006066A7"/>
    <w:rsid w:val="00606BC8"/>
    <w:rsid w:val="006108E8"/>
    <w:rsid w:val="00610DB4"/>
    <w:rsid w:val="00612276"/>
    <w:rsid w:val="00612B26"/>
    <w:rsid w:val="00612C8A"/>
    <w:rsid w:val="00613809"/>
    <w:rsid w:val="00613845"/>
    <w:rsid w:val="00617150"/>
    <w:rsid w:val="00617A0E"/>
    <w:rsid w:val="006209C8"/>
    <w:rsid w:val="00620C38"/>
    <w:rsid w:val="00621790"/>
    <w:rsid w:val="006229AC"/>
    <w:rsid w:val="00623B3C"/>
    <w:rsid w:val="0062454D"/>
    <w:rsid w:val="006246A0"/>
    <w:rsid w:val="00624E07"/>
    <w:rsid w:val="0062551E"/>
    <w:rsid w:val="0062578B"/>
    <w:rsid w:val="006270F9"/>
    <w:rsid w:val="00627EAB"/>
    <w:rsid w:val="006303D6"/>
    <w:rsid w:val="00630FE2"/>
    <w:rsid w:val="00631499"/>
    <w:rsid w:val="006316FE"/>
    <w:rsid w:val="00631B4F"/>
    <w:rsid w:val="006325EC"/>
    <w:rsid w:val="00634CF0"/>
    <w:rsid w:val="00634E44"/>
    <w:rsid w:val="006357A2"/>
    <w:rsid w:val="006358D0"/>
    <w:rsid w:val="00636B35"/>
    <w:rsid w:val="00636FA4"/>
    <w:rsid w:val="006409A4"/>
    <w:rsid w:val="00641D62"/>
    <w:rsid w:val="0064271E"/>
    <w:rsid w:val="00642D1A"/>
    <w:rsid w:val="006436B1"/>
    <w:rsid w:val="006439D7"/>
    <w:rsid w:val="00643BDA"/>
    <w:rsid w:val="00644078"/>
    <w:rsid w:val="00644539"/>
    <w:rsid w:val="00646759"/>
    <w:rsid w:val="00646FA6"/>
    <w:rsid w:val="006471FE"/>
    <w:rsid w:val="00647808"/>
    <w:rsid w:val="00647E20"/>
    <w:rsid w:val="0065021B"/>
    <w:rsid w:val="00650E19"/>
    <w:rsid w:val="006515B5"/>
    <w:rsid w:val="00653049"/>
    <w:rsid w:val="0065456B"/>
    <w:rsid w:val="00654B33"/>
    <w:rsid w:val="006558C9"/>
    <w:rsid w:val="00656776"/>
    <w:rsid w:val="00656D71"/>
    <w:rsid w:val="00657700"/>
    <w:rsid w:val="00657957"/>
    <w:rsid w:val="00657B2D"/>
    <w:rsid w:val="00657E4D"/>
    <w:rsid w:val="00660E9C"/>
    <w:rsid w:val="00660EF6"/>
    <w:rsid w:val="006610C6"/>
    <w:rsid w:val="00661FBF"/>
    <w:rsid w:val="006635C7"/>
    <w:rsid w:val="0066365D"/>
    <w:rsid w:val="006637D8"/>
    <w:rsid w:val="00664615"/>
    <w:rsid w:val="00664AAF"/>
    <w:rsid w:val="00664B69"/>
    <w:rsid w:val="006653C7"/>
    <w:rsid w:val="00665A42"/>
    <w:rsid w:val="00667E56"/>
    <w:rsid w:val="00667FCF"/>
    <w:rsid w:val="00671396"/>
    <w:rsid w:val="00672158"/>
    <w:rsid w:val="00673509"/>
    <w:rsid w:val="00673552"/>
    <w:rsid w:val="00673786"/>
    <w:rsid w:val="0067468F"/>
    <w:rsid w:val="00675EED"/>
    <w:rsid w:val="006803FB"/>
    <w:rsid w:val="006838EE"/>
    <w:rsid w:val="00683962"/>
    <w:rsid w:val="00685735"/>
    <w:rsid w:val="006861B1"/>
    <w:rsid w:val="00686BFA"/>
    <w:rsid w:val="00687090"/>
    <w:rsid w:val="006909A9"/>
    <w:rsid w:val="00690AC6"/>
    <w:rsid w:val="00692218"/>
    <w:rsid w:val="006938AB"/>
    <w:rsid w:val="00693CC8"/>
    <w:rsid w:val="00694A44"/>
    <w:rsid w:val="006972C2"/>
    <w:rsid w:val="00697505"/>
    <w:rsid w:val="006976C4"/>
    <w:rsid w:val="00697AA4"/>
    <w:rsid w:val="00697D31"/>
    <w:rsid w:val="006A0C0B"/>
    <w:rsid w:val="006A0EDD"/>
    <w:rsid w:val="006A2B79"/>
    <w:rsid w:val="006A5135"/>
    <w:rsid w:val="006A653B"/>
    <w:rsid w:val="006A6744"/>
    <w:rsid w:val="006A6E85"/>
    <w:rsid w:val="006B0DFD"/>
    <w:rsid w:val="006B1586"/>
    <w:rsid w:val="006B15F1"/>
    <w:rsid w:val="006B1CE3"/>
    <w:rsid w:val="006B2364"/>
    <w:rsid w:val="006B2526"/>
    <w:rsid w:val="006B2537"/>
    <w:rsid w:val="006B4864"/>
    <w:rsid w:val="006B5C36"/>
    <w:rsid w:val="006B5E95"/>
    <w:rsid w:val="006B7AF8"/>
    <w:rsid w:val="006C03D7"/>
    <w:rsid w:val="006C0AD7"/>
    <w:rsid w:val="006C0EC1"/>
    <w:rsid w:val="006C1034"/>
    <w:rsid w:val="006C31FD"/>
    <w:rsid w:val="006C3BC5"/>
    <w:rsid w:val="006C3DC4"/>
    <w:rsid w:val="006C3F33"/>
    <w:rsid w:val="006C4088"/>
    <w:rsid w:val="006C467B"/>
    <w:rsid w:val="006C631A"/>
    <w:rsid w:val="006C728A"/>
    <w:rsid w:val="006D0204"/>
    <w:rsid w:val="006D11A6"/>
    <w:rsid w:val="006D1E03"/>
    <w:rsid w:val="006D1FB0"/>
    <w:rsid w:val="006D242C"/>
    <w:rsid w:val="006D36C9"/>
    <w:rsid w:val="006D384E"/>
    <w:rsid w:val="006D39D5"/>
    <w:rsid w:val="006D6173"/>
    <w:rsid w:val="006D61BF"/>
    <w:rsid w:val="006D6C3D"/>
    <w:rsid w:val="006E1918"/>
    <w:rsid w:val="006E1D76"/>
    <w:rsid w:val="006E4037"/>
    <w:rsid w:val="006E4650"/>
    <w:rsid w:val="006E497A"/>
    <w:rsid w:val="006E5305"/>
    <w:rsid w:val="006E6DE8"/>
    <w:rsid w:val="006E6FDA"/>
    <w:rsid w:val="006F0847"/>
    <w:rsid w:val="006F20CF"/>
    <w:rsid w:val="006F24C1"/>
    <w:rsid w:val="006F2A4F"/>
    <w:rsid w:val="006F303B"/>
    <w:rsid w:val="006F425A"/>
    <w:rsid w:val="006F468E"/>
    <w:rsid w:val="006F4807"/>
    <w:rsid w:val="006F4ECD"/>
    <w:rsid w:val="006F669E"/>
    <w:rsid w:val="006F6E9F"/>
    <w:rsid w:val="006F732A"/>
    <w:rsid w:val="006F7EDB"/>
    <w:rsid w:val="00700537"/>
    <w:rsid w:val="00700CA6"/>
    <w:rsid w:val="00701283"/>
    <w:rsid w:val="00701708"/>
    <w:rsid w:val="00702A2C"/>
    <w:rsid w:val="00702C8C"/>
    <w:rsid w:val="00703BBF"/>
    <w:rsid w:val="00704999"/>
    <w:rsid w:val="007056F5"/>
    <w:rsid w:val="007060E4"/>
    <w:rsid w:val="0070681D"/>
    <w:rsid w:val="007069C1"/>
    <w:rsid w:val="007077F8"/>
    <w:rsid w:val="0070786F"/>
    <w:rsid w:val="00707FAD"/>
    <w:rsid w:val="00710491"/>
    <w:rsid w:val="007119E8"/>
    <w:rsid w:val="007120B0"/>
    <w:rsid w:val="007128FF"/>
    <w:rsid w:val="00712DA8"/>
    <w:rsid w:val="007154F2"/>
    <w:rsid w:val="0071566B"/>
    <w:rsid w:val="007159C1"/>
    <w:rsid w:val="00716ECF"/>
    <w:rsid w:val="00717188"/>
    <w:rsid w:val="00717998"/>
    <w:rsid w:val="007179FB"/>
    <w:rsid w:val="00720CD9"/>
    <w:rsid w:val="00721FD8"/>
    <w:rsid w:val="00722837"/>
    <w:rsid w:val="007228F3"/>
    <w:rsid w:val="00722C58"/>
    <w:rsid w:val="00722F51"/>
    <w:rsid w:val="00723065"/>
    <w:rsid w:val="0072497B"/>
    <w:rsid w:val="007251FF"/>
    <w:rsid w:val="007301C2"/>
    <w:rsid w:val="007303DF"/>
    <w:rsid w:val="00730E4F"/>
    <w:rsid w:val="00731A69"/>
    <w:rsid w:val="0073266B"/>
    <w:rsid w:val="00732D73"/>
    <w:rsid w:val="00733DEF"/>
    <w:rsid w:val="00735342"/>
    <w:rsid w:val="00735B87"/>
    <w:rsid w:val="00737045"/>
    <w:rsid w:val="0074042F"/>
    <w:rsid w:val="0074152A"/>
    <w:rsid w:val="0074208E"/>
    <w:rsid w:val="007421AD"/>
    <w:rsid w:val="00742F53"/>
    <w:rsid w:val="00743EB9"/>
    <w:rsid w:val="00744300"/>
    <w:rsid w:val="00744CA7"/>
    <w:rsid w:val="00744D19"/>
    <w:rsid w:val="00745CB1"/>
    <w:rsid w:val="00746C34"/>
    <w:rsid w:val="007471BC"/>
    <w:rsid w:val="007476D8"/>
    <w:rsid w:val="007504BB"/>
    <w:rsid w:val="00750AE0"/>
    <w:rsid w:val="007512CF"/>
    <w:rsid w:val="00751604"/>
    <w:rsid w:val="00751C02"/>
    <w:rsid w:val="0075236B"/>
    <w:rsid w:val="0075471F"/>
    <w:rsid w:val="00755918"/>
    <w:rsid w:val="00755E23"/>
    <w:rsid w:val="007569AC"/>
    <w:rsid w:val="00756F6D"/>
    <w:rsid w:val="0075720B"/>
    <w:rsid w:val="00757ADF"/>
    <w:rsid w:val="007600EF"/>
    <w:rsid w:val="00760189"/>
    <w:rsid w:val="00760509"/>
    <w:rsid w:val="007609C0"/>
    <w:rsid w:val="007611F5"/>
    <w:rsid w:val="0076321E"/>
    <w:rsid w:val="00763365"/>
    <w:rsid w:val="007635AF"/>
    <w:rsid w:val="007636EE"/>
    <w:rsid w:val="00763FFD"/>
    <w:rsid w:val="00764962"/>
    <w:rsid w:val="00765861"/>
    <w:rsid w:val="007664F2"/>
    <w:rsid w:val="0076659C"/>
    <w:rsid w:val="00766616"/>
    <w:rsid w:val="00766A92"/>
    <w:rsid w:val="00766FA7"/>
    <w:rsid w:val="0077004E"/>
    <w:rsid w:val="00770883"/>
    <w:rsid w:val="00771B4D"/>
    <w:rsid w:val="007720B8"/>
    <w:rsid w:val="00772919"/>
    <w:rsid w:val="00773060"/>
    <w:rsid w:val="0077424C"/>
    <w:rsid w:val="007744B9"/>
    <w:rsid w:val="00774CA8"/>
    <w:rsid w:val="0077505E"/>
    <w:rsid w:val="00775174"/>
    <w:rsid w:val="00775CD0"/>
    <w:rsid w:val="00776575"/>
    <w:rsid w:val="0077690B"/>
    <w:rsid w:val="00776C6D"/>
    <w:rsid w:val="00780D0B"/>
    <w:rsid w:val="00780DFB"/>
    <w:rsid w:val="007821AE"/>
    <w:rsid w:val="007837B3"/>
    <w:rsid w:val="00784FC2"/>
    <w:rsid w:val="00785A26"/>
    <w:rsid w:val="00785DE6"/>
    <w:rsid w:val="00790807"/>
    <w:rsid w:val="0079382F"/>
    <w:rsid w:val="0079703E"/>
    <w:rsid w:val="007974F9"/>
    <w:rsid w:val="007976EB"/>
    <w:rsid w:val="00797C9F"/>
    <w:rsid w:val="00797E37"/>
    <w:rsid w:val="007A1AE8"/>
    <w:rsid w:val="007A20ED"/>
    <w:rsid w:val="007A425B"/>
    <w:rsid w:val="007A56F6"/>
    <w:rsid w:val="007A74EB"/>
    <w:rsid w:val="007B01BF"/>
    <w:rsid w:val="007B0555"/>
    <w:rsid w:val="007B0F8D"/>
    <w:rsid w:val="007B24D4"/>
    <w:rsid w:val="007B31A8"/>
    <w:rsid w:val="007B47FF"/>
    <w:rsid w:val="007B7A89"/>
    <w:rsid w:val="007C06FA"/>
    <w:rsid w:val="007C1802"/>
    <w:rsid w:val="007C29DB"/>
    <w:rsid w:val="007C48C2"/>
    <w:rsid w:val="007C685B"/>
    <w:rsid w:val="007C712D"/>
    <w:rsid w:val="007C7190"/>
    <w:rsid w:val="007D23E3"/>
    <w:rsid w:val="007D2413"/>
    <w:rsid w:val="007D2978"/>
    <w:rsid w:val="007D41DC"/>
    <w:rsid w:val="007D4913"/>
    <w:rsid w:val="007D5498"/>
    <w:rsid w:val="007D58FB"/>
    <w:rsid w:val="007D6708"/>
    <w:rsid w:val="007D7260"/>
    <w:rsid w:val="007D78C0"/>
    <w:rsid w:val="007E1E59"/>
    <w:rsid w:val="007E1FCE"/>
    <w:rsid w:val="007E2835"/>
    <w:rsid w:val="007E4740"/>
    <w:rsid w:val="007E4C52"/>
    <w:rsid w:val="007E52AA"/>
    <w:rsid w:val="007E532A"/>
    <w:rsid w:val="007E61DC"/>
    <w:rsid w:val="007E6BE0"/>
    <w:rsid w:val="007E70BD"/>
    <w:rsid w:val="007E7592"/>
    <w:rsid w:val="007F017F"/>
    <w:rsid w:val="007F0FA0"/>
    <w:rsid w:val="007F152C"/>
    <w:rsid w:val="007F250A"/>
    <w:rsid w:val="007F2747"/>
    <w:rsid w:val="007F3DF1"/>
    <w:rsid w:val="007F5826"/>
    <w:rsid w:val="007F6E4C"/>
    <w:rsid w:val="00800BD5"/>
    <w:rsid w:val="008019C5"/>
    <w:rsid w:val="008020D1"/>
    <w:rsid w:val="008023DC"/>
    <w:rsid w:val="00802934"/>
    <w:rsid w:val="00802AEE"/>
    <w:rsid w:val="00802DF6"/>
    <w:rsid w:val="00803098"/>
    <w:rsid w:val="0080488E"/>
    <w:rsid w:val="008048B5"/>
    <w:rsid w:val="0080513C"/>
    <w:rsid w:val="00805333"/>
    <w:rsid w:val="008063EB"/>
    <w:rsid w:val="008106FE"/>
    <w:rsid w:val="00811054"/>
    <w:rsid w:val="008114DE"/>
    <w:rsid w:val="00811653"/>
    <w:rsid w:val="00811AFB"/>
    <w:rsid w:val="008127CB"/>
    <w:rsid w:val="00813548"/>
    <w:rsid w:val="00813D27"/>
    <w:rsid w:val="00814814"/>
    <w:rsid w:val="00814B08"/>
    <w:rsid w:val="00815EF7"/>
    <w:rsid w:val="00816F63"/>
    <w:rsid w:val="00820EEA"/>
    <w:rsid w:val="0082115D"/>
    <w:rsid w:val="008213A2"/>
    <w:rsid w:val="008220AA"/>
    <w:rsid w:val="00824E2C"/>
    <w:rsid w:val="008260C3"/>
    <w:rsid w:val="00826AC8"/>
    <w:rsid w:val="00827255"/>
    <w:rsid w:val="0082794C"/>
    <w:rsid w:val="00827C6D"/>
    <w:rsid w:val="008326E6"/>
    <w:rsid w:val="00832AF7"/>
    <w:rsid w:val="0083503C"/>
    <w:rsid w:val="00835383"/>
    <w:rsid w:val="00836E1E"/>
    <w:rsid w:val="0084087E"/>
    <w:rsid w:val="008408AB"/>
    <w:rsid w:val="00840A09"/>
    <w:rsid w:val="00840BF9"/>
    <w:rsid w:val="008412D1"/>
    <w:rsid w:val="00841D65"/>
    <w:rsid w:val="008425C8"/>
    <w:rsid w:val="008430CF"/>
    <w:rsid w:val="00843700"/>
    <w:rsid w:val="008447F7"/>
    <w:rsid w:val="00845BFB"/>
    <w:rsid w:val="00846D3A"/>
    <w:rsid w:val="008475A9"/>
    <w:rsid w:val="00847DE0"/>
    <w:rsid w:val="0085163E"/>
    <w:rsid w:val="00851714"/>
    <w:rsid w:val="00853900"/>
    <w:rsid w:val="008539F9"/>
    <w:rsid w:val="0085436B"/>
    <w:rsid w:val="00854EC8"/>
    <w:rsid w:val="00855227"/>
    <w:rsid w:val="00855EA4"/>
    <w:rsid w:val="008561FE"/>
    <w:rsid w:val="00856C9D"/>
    <w:rsid w:val="008576F7"/>
    <w:rsid w:val="00857844"/>
    <w:rsid w:val="00857CC7"/>
    <w:rsid w:val="00860E71"/>
    <w:rsid w:val="008614A6"/>
    <w:rsid w:val="008620B7"/>
    <w:rsid w:val="0086221C"/>
    <w:rsid w:val="008642DB"/>
    <w:rsid w:val="00864D4A"/>
    <w:rsid w:val="008650A6"/>
    <w:rsid w:val="008653B9"/>
    <w:rsid w:val="0086599E"/>
    <w:rsid w:val="008661D0"/>
    <w:rsid w:val="00866BA0"/>
    <w:rsid w:val="00867146"/>
    <w:rsid w:val="00867336"/>
    <w:rsid w:val="008673E0"/>
    <w:rsid w:val="00867940"/>
    <w:rsid w:val="00867CFB"/>
    <w:rsid w:val="0087004E"/>
    <w:rsid w:val="00870B7B"/>
    <w:rsid w:val="00871AB0"/>
    <w:rsid w:val="0087264D"/>
    <w:rsid w:val="008751D7"/>
    <w:rsid w:val="008753F8"/>
    <w:rsid w:val="008763C5"/>
    <w:rsid w:val="00877C22"/>
    <w:rsid w:val="00877EA3"/>
    <w:rsid w:val="00877EB2"/>
    <w:rsid w:val="008804B8"/>
    <w:rsid w:val="00880E1F"/>
    <w:rsid w:val="008814AF"/>
    <w:rsid w:val="0088180F"/>
    <w:rsid w:val="00883CCD"/>
    <w:rsid w:val="008841D7"/>
    <w:rsid w:val="00885AEA"/>
    <w:rsid w:val="00885B59"/>
    <w:rsid w:val="00886002"/>
    <w:rsid w:val="0088644E"/>
    <w:rsid w:val="008864BB"/>
    <w:rsid w:val="008869E5"/>
    <w:rsid w:val="00890794"/>
    <w:rsid w:val="0089154D"/>
    <w:rsid w:val="008936EA"/>
    <w:rsid w:val="0089585F"/>
    <w:rsid w:val="00896097"/>
    <w:rsid w:val="008966FD"/>
    <w:rsid w:val="00896A1F"/>
    <w:rsid w:val="008A08A8"/>
    <w:rsid w:val="008A2314"/>
    <w:rsid w:val="008A29B9"/>
    <w:rsid w:val="008A3679"/>
    <w:rsid w:val="008A4247"/>
    <w:rsid w:val="008A44E9"/>
    <w:rsid w:val="008A6B0C"/>
    <w:rsid w:val="008A6F7F"/>
    <w:rsid w:val="008B0056"/>
    <w:rsid w:val="008B07A6"/>
    <w:rsid w:val="008B27F6"/>
    <w:rsid w:val="008B2D6A"/>
    <w:rsid w:val="008B4DC8"/>
    <w:rsid w:val="008B65F2"/>
    <w:rsid w:val="008B6C52"/>
    <w:rsid w:val="008C03AE"/>
    <w:rsid w:val="008C1EDF"/>
    <w:rsid w:val="008C24BC"/>
    <w:rsid w:val="008C25DC"/>
    <w:rsid w:val="008C26C4"/>
    <w:rsid w:val="008C3190"/>
    <w:rsid w:val="008C4CF9"/>
    <w:rsid w:val="008C57DF"/>
    <w:rsid w:val="008C5A6C"/>
    <w:rsid w:val="008C6D46"/>
    <w:rsid w:val="008D2081"/>
    <w:rsid w:val="008D30D6"/>
    <w:rsid w:val="008D3D28"/>
    <w:rsid w:val="008D4993"/>
    <w:rsid w:val="008D4DC1"/>
    <w:rsid w:val="008D53F9"/>
    <w:rsid w:val="008D580D"/>
    <w:rsid w:val="008D5E2A"/>
    <w:rsid w:val="008D6282"/>
    <w:rsid w:val="008D7132"/>
    <w:rsid w:val="008D7B64"/>
    <w:rsid w:val="008E0689"/>
    <w:rsid w:val="008E1FD6"/>
    <w:rsid w:val="008E244D"/>
    <w:rsid w:val="008E2820"/>
    <w:rsid w:val="008E29B6"/>
    <w:rsid w:val="008E2A66"/>
    <w:rsid w:val="008E3CD6"/>
    <w:rsid w:val="008E4D95"/>
    <w:rsid w:val="008E6155"/>
    <w:rsid w:val="008E743D"/>
    <w:rsid w:val="008E7E81"/>
    <w:rsid w:val="008F1429"/>
    <w:rsid w:val="008F2AFC"/>
    <w:rsid w:val="008F4B04"/>
    <w:rsid w:val="008F4E2C"/>
    <w:rsid w:val="008F5158"/>
    <w:rsid w:val="008F60CA"/>
    <w:rsid w:val="008F7B6F"/>
    <w:rsid w:val="008F7C4F"/>
    <w:rsid w:val="008F7E2C"/>
    <w:rsid w:val="0090047C"/>
    <w:rsid w:val="00901757"/>
    <w:rsid w:val="00901DF6"/>
    <w:rsid w:val="00902917"/>
    <w:rsid w:val="0090298A"/>
    <w:rsid w:val="00902E2D"/>
    <w:rsid w:val="00902EC8"/>
    <w:rsid w:val="00903A48"/>
    <w:rsid w:val="009044DD"/>
    <w:rsid w:val="0090464A"/>
    <w:rsid w:val="009051CA"/>
    <w:rsid w:val="00905852"/>
    <w:rsid w:val="00905A11"/>
    <w:rsid w:val="00905B1D"/>
    <w:rsid w:val="00905D2A"/>
    <w:rsid w:val="00907B14"/>
    <w:rsid w:val="00910382"/>
    <w:rsid w:val="009108FC"/>
    <w:rsid w:val="00910DBB"/>
    <w:rsid w:val="00910EAD"/>
    <w:rsid w:val="00912ED7"/>
    <w:rsid w:val="00914AA2"/>
    <w:rsid w:val="0091537B"/>
    <w:rsid w:val="00915629"/>
    <w:rsid w:val="00915B6E"/>
    <w:rsid w:val="00916005"/>
    <w:rsid w:val="00916359"/>
    <w:rsid w:val="009179B6"/>
    <w:rsid w:val="00920E45"/>
    <w:rsid w:val="009212B5"/>
    <w:rsid w:val="00921FCA"/>
    <w:rsid w:val="009228D2"/>
    <w:rsid w:val="00923545"/>
    <w:rsid w:val="00923B40"/>
    <w:rsid w:val="009240E1"/>
    <w:rsid w:val="00924BA0"/>
    <w:rsid w:val="00924C8C"/>
    <w:rsid w:val="00925098"/>
    <w:rsid w:val="009252B8"/>
    <w:rsid w:val="009263E8"/>
    <w:rsid w:val="00927164"/>
    <w:rsid w:val="00930FB0"/>
    <w:rsid w:val="00930FDC"/>
    <w:rsid w:val="009314F6"/>
    <w:rsid w:val="00931631"/>
    <w:rsid w:val="009317F5"/>
    <w:rsid w:val="009324EF"/>
    <w:rsid w:val="00932B2A"/>
    <w:rsid w:val="00932E42"/>
    <w:rsid w:val="00933B7E"/>
    <w:rsid w:val="00933EC6"/>
    <w:rsid w:val="00933F81"/>
    <w:rsid w:val="00934C02"/>
    <w:rsid w:val="0093611A"/>
    <w:rsid w:val="009377D0"/>
    <w:rsid w:val="00937829"/>
    <w:rsid w:val="00940070"/>
    <w:rsid w:val="00942A88"/>
    <w:rsid w:val="0094417B"/>
    <w:rsid w:val="009447CA"/>
    <w:rsid w:val="00945D0D"/>
    <w:rsid w:val="0094612F"/>
    <w:rsid w:val="009462D8"/>
    <w:rsid w:val="00946DBA"/>
    <w:rsid w:val="00947714"/>
    <w:rsid w:val="009507E4"/>
    <w:rsid w:val="009508BB"/>
    <w:rsid w:val="0095233C"/>
    <w:rsid w:val="00952826"/>
    <w:rsid w:val="00952A95"/>
    <w:rsid w:val="00952D1B"/>
    <w:rsid w:val="009536E5"/>
    <w:rsid w:val="0095425B"/>
    <w:rsid w:val="009559EC"/>
    <w:rsid w:val="00956FE5"/>
    <w:rsid w:val="00957776"/>
    <w:rsid w:val="00957987"/>
    <w:rsid w:val="009605E8"/>
    <w:rsid w:val="00962113"/>
    <w:rsid w:val="00963516"/>
    <w:rsid w:val="00963E1B"/>
    <w:rsid w:val="00964580"/>
    <w:rsid w:val="00964A2B"/>
    <w:rsid w:val="009653C9"/>
    <w:rsid w:val="00965631"/>
    <w:rsid w:val="00965D33"/>
    <w:rsid w:val="0096663A"/>
    <w:rsid w:val="00966FFA"/>
    <w:rsid w:val="00967429"/>
    <w:rsid w:val="00967878"/>
    <w:rsid w:val="0097016F"/>
    <w:rsid w:val="00970214"/>
    <w:rsid w:val="009710A7"/>
    <w:rsid w:val="00971FD6"/>
    <w:rsid w:val="00972ADD"/>
    <w:rsid w:val="00973C89"/>
    <w:rsid w:val="00973FF7"/>
    <w:rsid w:val="009749A4"/>
    <w:rsid w:val="009766A3"/>
    <w:rsid w:val="00977998"/>
    <w:rsid w:val="009779B0"/>
    <w:rsid w:val="00977C19"/>
    <w:rsid w:val="00977D7E"/>
    <w:rsid w:val="00977FF0"/>
    <w:rsid w:val="00980735"/>
    <w:rsid w:val="0098089E"/>
    <w:rsid w:val="00980DAE"/>
    <w:rsid w:val="009827A5"/>
    <w:rsid w:val="00982DC2"/>
    <w:rsid w:val="00983125"/>
    <w:rsid w:val="0098315C"/>
    <w:rsid w:val="00983634"/>
    <w:rsid w:val="009853F9"/>
    <w:rsid w:val="00986EFE"/>
    <w:rsid w:val="00987227"/>
    <w:rsid w:val="009872B5"/>
    <w:rsid w:val="00987696"/>
    <w:rsid w:val="00992465"/>
    <w:rsid w:val="0099281E"/>
    <w:rsid w:val="00992DF2"/>
    <w:rsid w:val="009932CD"/>
    <w:rsid w:val="009937E8"/>
    <w:rsid w:val="009939FF"/>
    <w:rsid w:val="009948E2"/>
    <w:rsid w:val="00994F34"/>
    <w:rsid w:val="009963AC"/>
    <w:rsid w:val="0099653C"/>
    <w:rsid w:val="009A03DF"/>
    <w:rsid w:val="009A1A40"/>
    <w:rsid w:val="009A1C1D"/>
    <w:rsid w:val="009A2585"/>
    <w:rsid w:val="009A306C"/>
    <w:rsid w:val="009A4EFE"/>
    <w:rsid w:val="009A7988"/>
    <w:rsid w:val="009B1D80"/>
    <w:rsid w:val="009B3910"/>
    <w:rsid w:val="009B49B3"/>
    <w:rsid w:val="009B4BD1"/>
    <w:rsid w:val="009B5B86"/>
    <w:rsid w:val="009B61B2"/>
    <w:rsid w:val="009B779F"/>
    <w:rsid w:val="009B7A93"/>
    <w:rsid w:val="009C011D"/>
    <w:rsid w:val="009C0433"/>
    <w:rsid w:val="009C1552"/>
    <w:rsid w:val="009C1B2E"/>
    <w:rsid w:val="009C2148"/>
    <w:rsid w:val="009C3DAA"/>
    <w:rsid w:val="009C3F85"/>
    <w:rsid w:val="009C5097"/>
    <w:rsid w:val="009C6C6F"/>
    <w:rsid w:val="009C7B31"/>
    <w:rsid w:val="009C7DF6"/>
    <w:rsid w:val="009D106F"/>
    <w:rsid w:val="009D1E8E"/>
    <w:rsid w:val="009D416F"/>
    <w:rsid w:val="009D60AA"/>
    <w:rsid w:val="009D7A57"/>
    <w:rsid w:val="009E0ED7"/>
    <w:rsid w:val="009E2C76"/>
    <w:rsid w:val="009E3494"/>
    <w:rsid w:val="009E37C0"/>
    <w:rsid w:val="009E6C7F"/>
    <w:rsid w:val="009E6F8E"/>
    <w:rsid w:val="009E752A"/>
    <w:rsid w:val="009E7AEB"/>
    <w:rsid w:val="009E7DF4"/>
    <w:rsid w:val="009F0CF1"/>
    <w:rsid w:val="009F0F89"/>
    <w:rsid w:val="009F168D"/>
    <w:rsid w:val="009F21CB"/>
    <w:rsid w:val="009F2435"/>
    <w:rsid w:val="009F2987"/>
    <w:rsid w:val="009F2E31"/>
    <w:rsid w:val="009F38AE"/>
    <w:rsid w:val="009F560B"/>
    <w:rsid w:val="009F6021"/>
    <w:rsid w:val="009F63CC"/>
    <w:rsid w:val="009F6588"/>
    <w:rsid w:val="009F6CA5"/>
    <w:rsid w:val="009F745A"/>
    <w:rsid w:val="00A019A1"/>
    <w:rsid w:val="00A02DB0"/>
    <w:rsid w:val="00A03B20"/>
    <w:rsid w:val="00A04FEA"/>
    <w:rsid w:val="00A05574"/>
    <w:rsid w:val="00A061C7"/>
    <w:rsid w:val="00A06BEB"/>
    <w:rsid w:val="00A07023"/>
    <w:rsid w:val="00A104C3"/>
    <w:rsid w:val="00A11853"/>
    <w:rsid w:val="00A16BA2"/>
    <w:rsid w:val="00A2012C"/>
    <w:rsid w:val="00A2022F"/>
    <w:rsid w:val="00A22779"/>
    <w:rsid w:val="00A26182"/>
    <w:rsid w:val="00A264A4"/>
    <w:rsid w:val="00A30D14"/>
    <w:rsid w:val="00A30E18"/>
    <w:rsid w:val="00A31304"/>
    <w:rsid w:val="00A31D77"/>
    <w:rsid w:val="00A32306"/>
    <w:rsid w:val="00A340B9"/>
    <w:rsid w:val="00A35BD2"/>
    <w:rsid w:val="00A363B3"/>
    <w:rsid w:val="00A364B0"/>
    <w:rsid w:val="00A40A03"/>
    <w:rsid w:val="00A41E83"/>
    <w:rsid w:val="00A42227"/>
    <w:rsid w:val="00A426EB"/>
    <w:rsid w:val="00A42BD4"/>
    <w:rsid w:val="00A4387C"/>
    <w:rsid w:val="00A44644"/>
    <w:rsid w:val="00A447AC"/>
    <w:rsid w:val="00A44F3E"/>
    <w:rsid w:val="00A45478"/>
    <w:rsid w:val="00A467C9"/>
    <w:rsid w:val="00A4773B"/>
    <w:rsid w:val="00A50A8D"/>
    <w:rsid w:val="00A51092"/>
    <w:rsid w:val="00A519E1"/>
    <w:rsid w:val="00A52169"/>
    <w:rsid w:val="00A53083"/>
    <w:rsid w:val="00A53387"/>
    <w:rsid w:val="00A535DC"/>
    <w:rsid w:val="00A54921"/>
    <w:rsid w:val="00A54DBE"/>
    <w:rsid w:val="00A5538B"/>
    <w:rsid w:val="00A559C1"/>
    <w:rsid w:val="00A57002"/>
    <w:rsid w:val="00A5763C"/>
    <w:rsid w:val="00A600C4"/>
    <w:rsid w:val="00A604EC"/>
    <w:rsid w:val="00A612A1"/>
    <w:rsid w:val="00A6173F"/>
    <w:rsid w:val="00A61B5C"/>
    <w:rsid w:val="00A61C4C"/>
    <w:rsid w:val="00A6216C"/>
    <w:rsid w:val="00A6266F"/>
    <w:rsid w:val="00A62DCC"/>
    <w:rsid w:val="00A64D34"/>
    <w:rsid w:val="00A65CA7"/>
    <w:rsid w:val="00A65D98"/>
    <w:rsid w:val="00A66EB0"/>
    <w:rsid w:val="00A679E6"/>
    <w:rsid w:val="00A7126C"/>
    <w:rsid w:val="00A73A59"/>
    <w:rsid w:val="00A74360"/>
    <w:rsid w:val="00A74D60"/>
    <w:rsid w:val="00A7583F"/>
    <w:rsid w:val="00A75D1F"/>
    <w:rsid w:val="00A77082"/>
    <w:rsid w:val="00A7763F"/>
    <w:rsid w:val="00A80B30"/>
    <w:rsid w:val="00A81354"/>
    <w:rsid w:val="00A82B69"/>
    <w:rsid w:val="00A837B5"/>
    <w:rsid w:val="00A84872"/>
    <w:rsid w:val="00A857F3"/>
    <w:rsid w:val="00A86E47"/>
    <w:rsid w:val="00A8719D"/>
    <w:rsid w:val="00A87802"/>
    <w:rsid w:val="00A90601"/>
    <w:rsid w:val="00A908BC"/>
    <w:rsid w:val="00A90DB5"/>
    <w:rsid w:val="00A92CA6"/>
    <w:rsid w:val="00A953C5"/>
    <w:rsid w:val="00A963A0"/>
    <w:rsid w:val="00A96865"/>
    <w:rsid w:val="00A97863"/>
    <w:rsid w:val="00AA0657"/>
    <w:rsid w:val="00AA0943"/>
    <w:rsid w:val="00AA0B88"/>
    <w:rsid w:val="00AA2E06"/>
    <w:rsid w:val="00AA3C64"/>
    <w:rsid w:val="00AA4C38"/>
    <w:rsid w:val="00AA51AF"/>
    <w:rsid w:val="00AA5604"/>
    <w:rsid w:val="00AA6146"/>
    <w:rsid w:val="00AA61F5"/>
    <w:rsid w:val="00AA7FFC"/>
    <w:rsid w:val="00AB062F"/>
    <w:rsid w:val="00AB0671"/>
    <w:rsid w:val="00AB1913"/>
    <w:rsid w:val="00AB1A46"/>
    <w:rsid w:val="00AB1BF0"/>
    <w:rsid w:val="00AB3641"/>
    <w:rsid w:val="00AB38D8"/>
    <w:rsid w:val="00AB44BF"/>
    <w:rsid w:val="00AB59F3"/>
    <w:rsid w:val="00AC013B"/>
    <w:rsid w:val="00AC01D9"/>
    <w:rsid w:val="00AC036E"/>
    <w:rsid w:val="00AC03B1"/>
    <w:rsid w:val="00AC0E30"/>
    <w:rsid w:val="00AC15D9"/>
    <w:rsid w:val="00AC22C9"/>
    <w:rsid w:val="00AC2776"/>
    <w:rsid w:val="00AC2D55"/>
    <w:rsid w:val="00AC36C0"/>
    <w:rsid w:val="00AC381A"/>
    <w:rsid w:val="00AC3861"/>
    <w:rsid w:val="00AC49C9"/>
    <w:rsid w:val="00AC4ADA"/>
    <w:rsid w:val="00AC522F"/>
    <w:rsid w:val="00AC6686"/>
    <w:rsid w:val="00AC7CB6"/>
    <w:rsid w:val="00AD1F28"/>
    <w:rsid w:val="00AD2EFB"/>
    <w:rsid w:val="00AD3987"/>
    <w:rsid w:val="00AD4129"/>
    <w:rsid w:val="00AD454F"/>
    <w:rsid w:val="00AD4B05"/>
    <w:rsid w:val="00AD4C62"/>
    <w:rsid w:val="00AD4F2A"/>
    <w:rsid w:val="00AD6ABC"/>
    <w:rsid w:val="00AD71E9"/>
    <w:rsid w:val="00AD7C61"/>
    <w:rsid w:val="00AD7EE4"/>
    <w:rsid w:val="00AE025B"/>
    <w:rsid w:val="00AE0D23"/>
    <w:rsid w:val="00AE0F78"/>
    <w:rsid w:val="00AE1A3F"/>
    <w:rsid w:val="00AE27BE"/>
    <w:rsid w:val="00AE3194"/>
    <w:rsid w:val="00AE3AF5"/>
    <w:rsid w:val="00AE4D01"/>
    <w:rsid w:val="00AE4E3B"/>
    <w:rsid w:val="00AE53A1"/>
    <w:rsid w:val="00AE5D9D"/>
    <w:rsid w:val="00AE7091"/>
    <w:rsid w:val="00AE7787"/>
    <w:rsid w:val="00AE7EBB"/>
    <w:rsid w:val="00AF0146"/>
    <w:rsid w:val="00AF04C8"/>
    <w:rsid w:val="00AF07D0"/>
    <w:rsid w:val="00AF2815"/>
    <w:rsid w:val="00AF3A88"/>
    <w:rsid w:val="00AF4912"/>
    <w:rsid w:val="00AF4B7E"/>
    <w:rsid w:val="00AF4EFE"/>
    <w:rsid w:val="00AF518D"/>
    <w:rsid w:val="00AF5402"/>
    <w:rsid w:val="00AF5583"/>
    <w:rsid w:val="00AF6142"/>
    <w:rsid w:val="00AF65F1"/>
    <w:rsid w:val="00AF6E93"/>
    <w:rsid w:val="00B00D3A"/>
    <w:rsid w:val="00B01640"/>
    <w:rsid w:val="00B01863"/>
    <w:rsid w:val="00B029CE"/>
    <w:rsid w:val="00B030BF"/>
    <w:rsid w:val="00B06425"/>
    <w:rsid w:val="00B06AFC"/>
    <w:rsid w:val="00B0753F"/>
    <w:rsid w:val="00B10B36"/>
    <w:rsid w:val="00B11CA9"/>
    <w:rsid w:val="00B11FA6"/>
    <w:rsid w:val="00B129E5"/>
    <w:rsid w:val="00B13BB4"/>
    <w:rsid w:val="00B13BD1"/>
    <w:rsid w:val="00B14DA8"/>
    <w:rsid w:val="00B16D96"/>
    <w:rsid w:val="00B17060"/>
    <w:rsid w:val="00B2117F"/>
    <w:rsid w:val="00B21348"/>
    <w:rsid w:val="00B22668"/>
    <w:rsid w:val="00B226BF"/>
    <w:rsid w:val="00B228A2"/>
    <w:rsid w:val="00B23A24"/>
    <w:rsid w:val="00B23BFE"/>
    <w:rsid w:val="00B25915"/>
    <w:rsid w:val="00B267FD"/>
    <w:rsid w:val="00B276B8"/>
    <w:rsid w:val="00B27956"/>
    <w:rsid w:val="00B303C5"/>
    <w:rsid w:val="00B31024"/>
    <w:rsid w:val="00B324E1"/>
    <w:rsid w:val="00B32B01"/>
    <w:rsid w:val="00B330B5"/>
    <w:rsid w:val="00B33974"/>
    <w:rsid w:val="00B33E73"/>
    <w:rsid w:val="00B35798"/>
    <w:rsid w:val="00B3611A"/>
    <w:rsid w:val="00B36822"/>
    <w:rsid w:val="00B36B85"/>
    <w:rsid w:val="00B36F6D"/>
    <w:rsid w:val="00B3717A"/>
    <w:rsid w:val="00B37CEE"/>
    <w:rsid w:val="00B40212"/>
    <w:rsid w:val="00B4094A"/>
    <w:rsid w:val="00B429C5"/>
    <w:rsid w:val="00B429EC"/>
    <w:rsid w:val="00B42E9F"/>
    <w:rsid w:val="00B4383D"/>
    <w:rsid w:val="00B43944"/>
    <w:rsid w:val="00B45C57"/>
    <w:rsid w:val="00B45FA3"/>
    <w:rsid w:val="00B462D0"/>
    <w:rsid w:val="00B47C1E"/>
    <w:rsid w:val="00B47D90"/>
    <w:rsid w:val="00B500F5"/>
    <w:rsid w:val="00B5029D"/>
    <w:rsid w:val="00B508D1"/>
    <w:rsid w:val="00B51CDC"/>
    <w:rsid w:val="00B52FA3"/>
    <w:rsid w:val="00B53AF9"/>
    <w:rsid w:val="00B53BE9"/>
    <w:rsid w:val="00B5540A"/>
    <w:rsid w:val="00B558CA"/>
    <w:rsid w:val="00B56C50"/>
    <w:rsid w:val="00B5717D"/>
    <w:rsid w:val="00B600E4"/>
    <w:rsid w:val="00B60272"/>
    <w:rsid w:val="00B60786"/>
    <w:rsid w:val="00B60F59"/>
    <w:rsid w:val="00B620D7"/>
    <w:rsid w:val="00B63DAC"/>
    <w:rsid w:val="00B63F03"/>
    <w:rsid w:val="00B64E02"/>
    <w:rsid w:val="00B65333"/>
    <w:rsid w:val="00B6571F"/>
    <w:rsid w:val="00B65954"/>
    <w:rsid w:val="00B668F7"/>
    <w:rsid w:val="00B71683"/>
    <w:rsid w:val="00B725D9"/>
    <w:rsid w:val="00B72B3D"/>
    <w:rsid w:val="00B72DE2"/>
    <w:rsid w:val="00B75518"/>
    <w:rsid w:val="00B7701C"/>
    <w:rsid w:val="00B8011F"/>
    <w:rsid w:val="00B80921"/>
    <w:rsid w:val="00B80A29"/>
    <w:rsid w:val="00B80A65"/>
    <w:rsid w:val="00B80D27"/>
    <w:rsid w:val="00B8102E"/>
    <w:rsid w:val="00B81E55"/>
    <w:rsid w:val="00B82DA5"/>
    <w:rsid w:val="00B83589"/>
    <w:rsid w:val="00B84B4B"/>
    <w:rsid w:val="00B84E16"/>
    <w:rsid w:val="00B90414"/>
    <w:rsid w:val="00B91143"/>
    <w:rsid w:val="00B912CF"/>
    <w:rsid w:val="00B91A8B"/>
    <w:rsid w:val="00B9486E"/>
    <w:rsid w:val="00B94ADF"/>
    <w:rsid w:val="00B95377"/>
    <w:rsid w:val="00B960D1"/>
    <w:rsid w:val="00B96B8E"/>
    <w:rsid w:val="00B97689"/>
    <w:rsid w:val="00BA00CD"/>
    <w:rsid w:val="00BA041D"/>
    <w:rsid w:val="00BA063B"/>
    <w:rsid w:val="00BA1344"/>
    <w:rsid w:val="00BA1E8B"/>
    <w:rsid w:val="00BA2647"/>
    <w:rsid w:val="00BA38DE"/>
    <w:rsid w:val="00BA3B84"/>
    <w:rsid w:val="00BA4504"/>
    <w:rsid w:val="00BA4E4E"/>
    <w:rsid w:val="00BA5769"/>
    <w:rsid w:val="00BA5814"/>
    <w:rsid w:val="00BA63C9"/>
    <w:rsid w:val="00BA6F14"/>
    <w:rsid w:val="00BA76EF"/>
    <w:rsid w:val="00BA7EA1"/>
    <w:rsid w:val="00BB02A4"/>
    <w:rsid w:val="00BB0394"/>
    <w:rsid w:val="00BB2769"/>
    <w:rsid w:val="00BB2856"/>
    <w:rsid w:val="00BB392E"/>
    <w:rsid w:val="00BB54EE"/>
    <w:rsid w:val="00BB578D"/>
    <w:rsid w:val="00BB5E4B"/>
    <w:rsid w:val="00BB6E38"/>
    <w:rsid w:val="00BB71AA"/>
    <w:rsid w:val="00BB7880"/>
    <w:rsid w:val="00BB7AF1"/>
    <w:rsid w:val="00BB7FA7"/>
    <w:rsid w:val="00BC00FA"/>
    <w:rsid w:val="00BC1299"/>
    <w:rsid w:val="00BC158E"/>
    <w:rsid w:val="00BC264A"/>
    <w:rsid w:val="00BC321E"/>
    <w:rsid w:val="00BC3CD2"/>
    <w:rsid w:val="00BC4193"/>
    <w:rsid w:val="00BC68E9"/>
    <w:rsid w:val="00BC697B"/>
    <w:rsid w:val="00BC70AC"/>
    <w:rsid w:val="00BD1D69"/>
    <w:rsid w:val="00BD2245"/>
    <w:rsid w:val="00BD22CE"/>
    <w:rsid w:val="00BD3449"/>
    <w:rsid w:val="00BD3978"/>
    <w:rsid w:val="00BD51C8"/>
    <w:rsid w:val="00BD5897"/>
    <w:rsid w:val="00BD5A4F"/>
    <w:rsid w:val="00BD60A3"/>
    <w:rsid w:val="00BD7301"/>
    <w:rsid w:val="00BE2AEB"/>
    <w:rsid w:val="00BE2E80"/>
    <w:rsid w:val="00BE3C2D"/>
    <w:rsid w:val="00BE3C3B"/>
    <w:rsid w:val="00BE67C0"/>
    <w:rsid w:val="00BE7093"/>
    <w:rsid w:val="00BE7EB3"/>
    <w:rsid w:val="00BF080E"/>
    <w:rsid w:val="00BF143F"/>
    <w:rsid w:val="00BF194C"/>
    <w:rsid w:val="00BF2E9F"/>
    <w:rsid w:val="00BF315D"/>
    <w:rsid w:val="00BF366E"/>
    <w:rsid w:val="00BF5235"/>
    <w:rsid w:val="00BF577A"/>
    <w:rsid w:val="00BF5DC3"/>
    <w:rsid w:val="00C002BA"/>
    <w:rsid w:val="00C0101E"/>
    <w:rsid w:val="00C015D8"/>
    <w:rsid w:val="00C01E18"/>
    <w:rsid w:val="00C01FAF"/>
    <w:rsid w:val="00C029B1"/>
    <w:rsid w:val="00C02C58"/>
    <w:rsid w:val="00C03CCC"/>
    <w:rsid w:val="00C048BF"/>
    <w:rsid w:val="00C04EB2"/>
    <w:rsid w:val="00C04FB6"/>
    <w:rsid w:val="00C06B57"/>
    <w:rsid w:val="00C0787A"/>
    <w:rsid w:val="00C07FB1"/>
    <w:rsid w:val="00C1123C"/>
    <w:rsid w:val="00C11A7E"/>
    <w:rsid w:val="00C120FE"/>
    <w:rsid w:val="00C152A1"/>
    <w:rsid w:val="00C15E33"/>
    <w:rsid w:val="00C165B1"/>
    <w:rsid w:val="00C165EF"/>
    <w:rsid w:val="00C168D5"/>
    <w:rsid w:val="00C1690D"/>
    <w:rsid w:val="00C1739C"/>
    <w:rsid w:val="00C176C9"/>
    <w:rsid w:val="00C17783"/>
    <w:rsid w:val="00C203F4"/>
    <w:rsid w:val="00C205D0"/>
    <w:rsid w:val="00C20E1E"/>
    <w:rsid w:val="00C21E6B"/>
    <w:rsid w:val="00C21F7F"/>
    <w:rsid w:val="00C227B9"/>
    <w:rsid w:val="00C22C21"/>
    <w:rsid w:val="00C22CD8"/>
    <w:rsid w:val="00C22F8E"/>
    <w:rsid w:val="00C230A6"/>
    <w:rsid w:val="00C2449C"/>
    <w:rsid w:val="00C25A7B"/>
    <w:rsid w:val="00C25E50"/>
    <w:rsid w:val="00C30046"/>
    <w:rsid w:val="00C30CC3"/>
    <w:rsid w:val="00C3336E"/>
    <w:rsid w:val="00C33F6C"/>
    <w:rsid w:val="00C34886"/>
    <w:rsid w:val="00C362EE"/>
    <w:rsid w:val="00C37EE7"/>
    <w:rsid w:val="00C41183"/>
    <w:rsid w:val="00C4272E"/>
    <w:rsid w:val="00C433E8"/>
    <w:rsid w:val="00C44105"/>
    <w:rsid w:val="00C441ED"/>
    <w:rsid w:val="00C4464C"/>
    <w:rsid w:val="00C44A44"/>
    <w:rsid w:val="00C44A8C"/>
    <w:rsid w:val="00C45011"/>
    <w:rsid w:val="00C45301"/>
    <w:rsid w:val="00C46540"/>
    <w:rsid w:val="00C4657B"/>
    <w:rsid w:val="00C47286"/>
    <w:rsid w:val="00C5033A"/>
    <w:rsid w:val="00C5077E"/>
    <w:rsid w:val="00C52838"/>
    <w:rsid w:val="00C530D6"/>
    <w:rsid w:val="00C53434"/>
    <w:rsid w:val="00C537B5"/>
    <w:rsid w:val="00C553A0"/>
    <w:rsid w:val="00C55D3E"/>
    <w:rsid w:val="00C56AB5"/>
    <w:rsid w:val="00C56F69"/>
    <w:rsid w:val="00C6016D"/>
    <w:rsid w:val="00C60E24"/>
    <w:rsid w:val="00C6100A"/>
    <w:rsid w:val="00C611ED"/>
    <w:rsid w:val="00C621CB"/>
    <w:rsid w:val="00C63585"/>
    <w:rsid w:val="00C643DD"/>
    <w:rsid w:val="00C64940"/>
    <w:rsid w:val="00C65323"/>
    <w:rsid w:val="00C65964"/>
    <w:rsid w:val="00C661A9"/>
    <w:rsid w:val="00C66588"/>
    <w:rsid w:val="00C66BA3"/>
    <w:rsid w:val="00C72F14"/>
    <w:rsid w:val="00C73B68"/>
    <w:rsid w:val="00C73C9B"/>
    <w:rsid w:val="00C73DCE"/>
    <w:rsid w:val="00C740BD"/>
    <w:rsid w:val="00C76299"/>
    <w:rsid w:val="00C7716C"/>
    <w:rsid w:val="00C771AE"/>
    <w:rsid w:val="00C776C7"/>
    <w:rsid w:val="00C779F6"/>
    <w:rsid w:val="00C77D01"/>
    <w:rsid w:val="00C81B6B"/>
    <w:rsid w:val="00C846FD"/>
    <w:rsid w:val="00C84CB6"/>
    <w:rsid w:val="00C86381"/>
    <w:rsid w:val="00C87B92"/>
    <w:rsid w:val="00C90093"/>
    <w:rsid w:val="00C9050A"/>
    <w:rsid w:val="00C91B12"/>
    <w:rsid w:val="00C9256E"/>
    <w:rsid w:val="00C9260D"/>
    <w:rsid w:val="00C92E55"/>
    <w:rsid w:val="00C92E93"/>
    <w:rsid w:val="00C92FB5"/>
    <w:rsid w:val="00C93001"/>
    <w:rsid w:val="00C939EE"/>
    <w:rsid w:val="00C941B1"/>
    <w:rsid w:val="00C95A43"/>
    <w:rsid w:val="00C973DC"/>
    <w:rsid w:val="00C977A5"/>
    <w:rsid w:val="00C97D6C"/>
    <w:rsid w:val="00CA09FB"/>
    <w:rsid w:val="00CA1FD8"/>
    <w:rsid w:val="00CA220D"/>
    <w:rsid w:val="00CA2B04"/>
    <w:rsid w:val="00CA2E24"/>
    <w:rsid w:val="00CA3C1E"/>
    <w:rsid w:val="00CA60C7"/>
    <w:rsid w:val="00CA6871"/>
    <w:rsid w:val="00CA6F06"/>
    <w:rsid w:val="00CA77C5"/>
    <w:rsid w:val="00CB0601"/>
    <w:rsid w:val="00CB2232"/>
    <w:rsid w:val="00CB2A09"/>
    <w:rsid w:val="00CB2D76"/>
    <w:rsid w:val="00CB2EBD"/>
    <w:rsid w:val="00CB2EC9"/>
    <w:rsid w:val="00CB300F"/>
    <w:rsid w:val="00CB3DC1"/>
    <w:rsid w:val="00CB5834"/>
    <w:rsid w:val="00CB58E1"/>
    <w:rsid w:val="00CB7511"/>
    <w:rsid w:val="00CB78D6"/>
    <w:rsid w:val="00CB7B3E"/>
    <w:rsid w:val="00CC1968"/>
    <w:rsid w:val="00CC22F1"/>
    <w:rsid w:val="00CC24FB"/>
    <w:rsid w:val="00CC3972"/>
    <w:rsid w:val="00CC3DD9"/>
    <w:rsid w:val="00CC4C31"/>
    <w:rsid w:val="00CC5960"/>
    <w:rsid w:val="00CC6175"/>
    <w:rsid w:val="00CC6BED"/>
    <w:rsid w:val="00CD082E"/>
    <w:rsid w:val="00CD0997"/>
    <w:rsid w:val="00CD0B0A"/>
    <w:rsid w:val="00CD1017"/>
    <w:rsid w:val="00CD1A2D"/>
    <w:rsid w:val="00CD1AF4"/>
    <w:rsid w:val="00CD2D00"/>
    <w:rsid w:val="00CD35B7"/>
    <w:rsid w:val="00CD37E0"/>
    <w:rsid w:val="00CD4FD5"/>
    <w:rsid w:val="00CD56EA"/>
    <w:rsid w:val="00CD572A"/>
    <w:rsid w:val="00CD5733"/>
    <w:rsid w:val="00CD5C57"/>
    <w:rsid w:val="00CD5E1B"/>
    <w:rsid w:val="00CD6016"/>
    <w:rsid w:val="00CD6046"/>
    <w:rsid w:val="00CD6274"/>
    <w:rsid w:val="00CD7AC3"/>
    <w:rsid w:val="00CD7B00"/>
    <w:rsid w:val="00CD7E96"/>
    <w:rsid w:val="00CE1261"/>
    <w:rsid w:val="00CE1741"/>
    <w:rsid w:val="00CE1E6C"/>
    <w:rsid w:val="00CE2BDA"/>
    <w:rsid w:val="00CE378D"/>
    <w:rsid w:val="00CE4132"/>
    <w:rsid w:val="00CE43A6"/>
    <w:rsid w:val="00CE5AA8"/>
    <w:rsid w:val="00CE64AE"/>
    <w:rsid w:val="00CE6568"/>
    <w:rsid w:val="00CE6848"/>
    <w:rsid w:val="00CE71BD"/>
    <w:rsid w:val="00CF076D"/>
    <w:rsid w:val="00CF0859"/>
    <w:rsid w:val="00CF0992"/>
    <w:rsid w:val="00CF2091"/>
    <w:rsid w:val="00CF2828"/>
    <w:rsid w:val="00CF315B"/>
    <w:rsid w:val="00CF5871"/>
    <w:rsid w:val="00CF63CB"/>
    <w:rsid w:val="00CF7119"/>
    <w:rsid w:val="00D0015D"/>
    <w:rsid w:val="00D00282"/>
    <w:rsid w:val="00D00F7E"/>
    <w:rsid w:val="00D012CE"/>
    <w:rsid w:val="00D01717"/>
    <w:rsid w:val="00D0177E"/>
    <w:rsid w:val="00D01A6D"/>
    <w:rsid w:val="00D01F4D"/>
    <w:rsid w:val="00D035E3"/>
    <w:rsid w:val="00D03A98"/>
    <w:rsid w:val="00D042D6"/>
    <w:rsid w:val="00D04F8F"/>
    <w:rsid w:val="00D054C2"/>
    <w:rsid w:val="00D0643B"/>
    <w:rsid w:val="00D06927"/>
    <w:rsid w:val="00D06B17"/>
    <w:rsid w:val="00D06DCA"/>
    <w:rsid w:val="00D07727"/>
    <w:rsid w:val="00D07AC0"/>
    <w:rsid w:val="00D105C3"/>
    <w:rsid w:val="00D10610"/>
    <w:rsid w:val="00D11076"/>
    <w:rsid w:val="00D11BEC"/>
    <w:rsid w:val="00D12122"/>
    <w:rsid w:val="00D122E5"/>
    <w:rsid w:val="00D1257C"/>
    <w:rsid w:val="00D12596"/>
    <w:rsid w:val="00D13A8D"/>
    <w:rsid w:val="00D161CF"/>
    <w:rsid w:val="00D1620D"/>
    <w:rsid w:val="00D1683F"/>
    <w:rsid w:val="00D16C44"/>
    <w:rsid w:val="00D16E50"/>
    <w:rsid w:val="00D17003"/>
    <w:rsid w:val="00D174AA"/>
    <w:rsid w:val="00D179A4"/>
    <w:rsid w:val="00D20E3C"/>
    <w:rsid w:val="00D23A4F"/>
    <w:rsid w:val="00D2507D"/>
    <w:rsid w:val="00D2653E"/>
    <w:rsid w:val="00D26758"/>
    <w:rsid w:val="00D268A8"/>
    <w:rsid w:val="00D30459"/>
    <w:rsid w:val="00D30EC6"/>
    <w:rsid w:val="00D3117A"/>
    <w:rsid w:val="00D31353"/>
    <w:rsid w:val="00D31DA8"/>
    <w:rsid w:val="00D3236C"/>
    <w:rsid w:val="00D32641"/>
    <w:rsid w:val="00D33675"/>
    <w:rsid w:val="00D34687"/>
    <w:rsid w:val="00D34A2C"/>
    <w:rsid w:val="00D361AE"/>
    <w:rsid w:val="00D361E3"/>
    <w:rsid w:val="00D37462"/>
    <w:rsid w:val="00D37936"/>
    <w:rsid w:val="00D37DCC"/>
    <w:rsid w:val="00D40074"/>
    <w:rsid w:val="00D409EE"/>
    <w:rsid w:val="00D40CAD"/>
    <w:rsid w:val="00D414F1"/>
    <w:rsid w:val="00D41BDA"/>
    <w:rsid w:val="00D42A31"/>
    <w:rsid w:val="00D446A7"/>
    <w:rsid w:val="00D4626C"/>
    <w:rsid w:val="00D4654D"/>
    <w:rsid w:val="00D478C3"/>
    <w:rsid w:val="00D505CF"/>
    <w:rsid w:val="00D517FF"/>
    <w:rsid w:val="00D5204D"/>
    <w:rsid w:val="00D528FF"/>
    <w:rsid w:val="00D53AAD"/>
    <w:rsid w:val="00D5404B"/>
    <w:rsid w:val="00D55D97"/>
    <w:rsid w:val="00D56B97"/>
    <w:rsid w:val="00D57073"/>
    <w:rsid w:val="00D57789"/>
    <w:rsid w:val="00D57D3C"/>
    <w:rsid w:val="00D60382"/>
    <w:rsid w:val="00D62525"/>
    <w:rsid w:val="00D62B80"/>
    <w:rsid w:val="00D63E42"/>
    <w:rsid w:val="00D6527C"/>
    <w:rsid w:val="00D67B3D"/>
    <w:rsid w:val="00D711AD"/>
    <w:rsid w:val="00D71606"/>
    <w:rsid w:val="00D7276B"/>
    <w:rsid w:val="00D736FF"/>
    <w:rsid w:val="00D73AA4"/>
    <w:rsid w:val="00D742C8"/>
    <w:rsid w:val="00D74316"/>
    <w:rsid w:val="00D76783"/>
    <w:rsid w:val="00D76ED2"/>
    <w:rsid w:val="00D805AC"/>
    <w:rsid w:val="00D81640"/>
    <w:rsid w:val="00D817F6"/>
    <w:rsid w:val="00D81888"/>
    <w:rsid w:val="00D81F69"/>
    <w:rsid w:val="00D820FB"/>
    <w:rsid w:val="00D826E3"/>
    <w:rsid w:val="00D8726E"/>
    <w:rsid w:val="00D908D7"/>
    <w:rsid w:val="00D910BC"/>
    <w:rsid w:val="00D91368"/>
    <w:rsid w:val="00D91F49"/>
    <w:rsid w:val="00D91F7E"/>
    <w:rsid w:val="00D946C6"/>
    <w:rsid w:val="00D95636"/>
    <w:rsid w:val="00D95DE1"/>
    <w:rsid w:val="00D96FC7"/>
    <w:rsid w:val="00D97AEA"/>
    <w:rsid w:val="00DA0091"/>
    <w:rsid w:val="00DA0602"/>
    <w:rsid w:val="00DA0DFA"/>
    <w:rsid w:val="00DA16FB"/>
    <w:rsid w:val="00DA1B6A"/>
    <w:rsid w:val="00DA1CB2"/>
    <w:rsid w:val="00DA28DE"/>
    <w:rsid w:val="00DA42C9"/>
    <w:rsid w:val="00DA5449"/>
    <w:rsid w:val="00DA5AA2"/>
    <w:rsid w:val="00DA6CC4"/>
    <w:rsid w:val="00DA7A0D"/>
    <w:rsid w:val="00DA7BB4"/>
    <w:rsid w:val="00DB0910"/>
    <w:rsid w:val="00DB0958"/>
    <w:rsid w:val="00DB45DB"/>
    <w:rsid w:val="00DB47DA"/>
    <w:rsid w:val="00DB5C1B"/>
    <w:rsid w:val="00DB6C51"/>
    <w:rsid w:val="00DB6F24"/>
    <w:rsid w:val="00DB75A2"/>
    <w:rsid w:val="00DB7F33"/>
    <w:rsid w:val="00DB7F6E"/>
    <w:rsid w:val="00DC3040"/>
    <w:rsid w:val="00DC3EA8"/>
    <w:rsid w:val="00DC44F5"/>
    <w:rsid w:val="00DC4E8A"/>
    <w:rsid w:val="00DC63BC"/>
    <w:rsid w:val="00DC675D"/>
    <w:rsid w:val="00DC7A54"/>
    <w:rsid w:val="00DC7E45"/>
    <w:rsid w:val="00DD008F"/>
    <w:rsid w:val="00DD028C"/>
    <w:rsid w:val="00DD08D2"/>
    <w:rsid w:val="00DD099E"/>
    <w:rsid w:val="00DD0F78"/>
    <w:rsid w:val="00DD1095"/>
    <w:rsid w:val="00DD1C7E"/>
    <w:rsid w:val="00DD3174"/>
    <w:rsid w:val="00DD5264"/>
    <w:rsid w:val="00DD58B2"/>
    <w:rsid w:val="00DD648B"/>
    <w:rsid w:val="00DD745D"/>
    <w:rsid w:val="00DD7609"/>
    <w:rsid w:val="00DE168F"/>
    <w:rsid w:val="00DE189D"/>
    <w:rsid w:val="00DE3054"/>
    <w:rsid w:val="00DE47ED"/>
    <w:rsid w:val="00DE4ED6"/>
    <w:rsid w:val="00DE65F6"/>
    <w:rsid w:val="00DE6CF8"/>
    <w:rsid w:val="00DE798F"/>
    <w:rsid w:val="00DE7AA2"/>
    <w:rsid w:val="00DF048A"/>
    <w:rsid w:val="00DF12A2"/>
    <w:rsid w:val="00DF2169"/>
    <w:rsid w:val="00DF3F08"/>
    <w:rsid w:val="00DF4675"/>
    <w:rsid w:val="00DF47FD"/>
    <w:rsid w:val="00DF4A48"/>
    <w:rsid w:val="00DF6270"/>
    <w:rsid w:val="00DF72FD"/>
    <w:rsid w:val="00DF7CF5"/>
    <w:rsid w:val="00DF7E87"/>
    <w:rsid w:val="00E001F5"/>
    <w:rsid w:val="00E00A2C"/>
    <w:rsid w:val="00E00E14"/>
    <w:rsid w:val="00E01109"/>
    <w:rsid w:val="00E025AE"/>
    <w:rsid w:val="00E03D36"/>
    <w:rsid w:val="00E03E34"/>
    <w:rsid w:val="00E04625"/>
    <w:rsid w:val="00E0479D"/>
    <w:rsid w:val="00E048EB"/>
    <w:rsid w:val="00E05409"/>
    <w:rsid w:val="00E07072"/>
    <w:rsid w:val="00E071F9"/>
    <w:rsid w:val="00E075E7"/>
    <w:rsid w:val="00E07A0E"/>
    <w:rsid w:val="00E11711"/>
    <w:rsid w:val="00E124AE"/>
    <w:rsid w:val="00E1324D"/>
    <w:rsid w:val="00E13CEF"/>
    <w:rsid w:val="00E1416F"/>
    <w:rsid w:val="00E1486F"/>
    <w:rsid w:val="00E163DB"/>
    <w:rsid w:val="00E16698"/>
    <w:rsid w:val="00E16F8B"/>
    <w:rsid w:val="00E17504"/>
    <w:rsid w:val="00E202D5"/>
    <w:rsid w:val="00E20F93"/>
    <w:rsid w:val="00E2247E"/>
    <w:rsid w:val="00E24A1B"/>
    <w:rsid w:val="00E25759"/>
    <w:rsid w:val="00E266FA"/>
    <w:rsid w:val="00E26E04"/>
    <w:rsid w:val="00E26F76"/>
    <w:rsid w:val="00E30340"/>
    <w:rsid w:val="00E30C22"/>
    <w:rsid w:val="00E32524"/>
    <w:rsid w:val="00E32573"/>
    <w:rsid w:val="00E33BCC"/>
    <w:rsid w:val="00E3462A"/>
    <w:rsid w:val="00E3464A"/>
    <w:rsid w:val="00E349F8"/>
    <w:rsid w:val="00E34A23"/>
    <w:rsid w:val="00E34A84"/>
    <w:rsid w:val="00E35369"/>
    <w:rsid w:val="00E36340"/>
    <w:rsid w:val="00E37310"/>
    <w:rsid w:val="00E37D37"/>
    <w:rsid w:val="00E37E7A"/>
    <w:rsid w:val="00E405F2"/>
    <w:rsid w:val="00E40F66"/>
    <w:rsid w:val="00E41288"/>
    <w:rsid w:val="00E4140B"/>
    <w:rsid w:val="00E414E1"/>
    <w:rsid w:val="00E41745"/>
    <w:rsid w:val="00E42E48"/>
    <w:rsid w:val="00E437C8"/>
    <w:rsid w:val="00E4395C"/>
    <w:rsid w:val="00E43EFF"/>
    <w:rsid w:val="00E440DB"/>
    <w:rsid w:val="00E44C1B"/>
    <w:rsid w:val="00E45FA4"/>
    <w:rsid w:val="00E45FA6"/>
    <w:rsid w:val="00E51549"/>
    <w:rsid w:val="00E5256D"/>
    <w:rsid w:val="00E5259B"/>
    <w:rsid w:val="00E52759"/>
    <w:rsid w:val="00E52966"/>
    <w:rsid w:val="00E536A3"/>
    <w:rsid w:val="00E54F7E"/>
    <w:rsid w:val="00E55A5B"/>
    <w:rsid w:val="00E568D1"/>
    <w:rsid w:val="00E57010"/>
    <w:rsid w:val="00E5764E"/>
    <w:rsid w:val="00E578F3"/>
    <w:rsid w:val="00E57FA3"/>
    <w:rsid w:val="00E601DE"/>
    <w:rsid w:val="00E608CE"/>
    <w:rsid w:val="00E61AC1"/>
    <w:rsid w:val="00E62B07"/>
    <w:rsid w:val="00E67AA8"/>
    <w:rsid w:val="00E7084F"/>
    <w:rsid w:val="00E72F51"/>
    <w:rsid w:val="00E73B28"/>
    <w:rsid w:val="00E744AB"/>
    <w:rsid w:val="00E74F51"/>
    <w:rsid w:val="00E75A8B"/>
    <w:rsid w:val="00E764C0"/>
    <w:rsid w:val="00E764F7"/>
    <w:rsid w:val="00E770C6"/>
    <w:rsid w:val="00E827DB"/>
    <w:rsid w:val="00E83BEE"/>
    <w:rsid w:val="00E83CA9"/>
    <w:rsid w:val="00E840DF"/>
    <w:rsid w:val="00E841F6"/>
    <w:rsid w:val="00E843EC"/>
    <w:rsid w:val="00E85F43"/>
    <w:rsid w:val="00E86BDA"/>
    <w:rsid w:val="00E87693"/>
    <w:rsid w:val="00E8793C"/>
    <w:rsid w:val="00E87D40"/>
    <w:rsid w:val="00E907BB"/>
    <w:rsid w:val="00E90BC1"/>
    <w:rsid w:val="00E912CE"/>
    <w:rsid w:val="00E91666"/>
    <w:rsid w:val="00E91F78"/>
    <w:rsid w:val="00E924D0"/>
    <w:rsid w:val="00E931D1"/>
    <w:rsid w:val="00E938B4"/>
    <w:rsid w:val="00E94CCA"/>
    <w:rsid w:val="00E97F16"/>
    <w:rsid w:val="00EA065A"/>
    <w:rsid w:val="00EA0AF3"/>
    <w:rsid w:val="00EA25B2"/>
    <w:rsid w:val="00EA3985"/>
    <w:rsid w:val="00EA5ED6"/>
    <w:rsid w:val="00EA7753"/>
    <w:rsid w:val="00EA7AD6"/>
    <w:rsid w:val="00EB04B3"/>
    <w:rsid w:val="00EB081D"/>
    <w:rsid w:val="00EB089D"/>
    <w:rsid w:val="00EB1E3A"/>
    <w:rsid w:val="00EB2B70"/>
    <w:rsid w:val="00EB38B4"/>
    <w:rsid w:val="00EB3E00"/>
    <w:rsid w:val="00EB4417"/>
    <w:rsid w:val="00EB4CC5"/>
    <w:rsid w:val="00EB6E68"/>
    <w:rsid w:val="00EB7C61"/>
    <w:rsid w:val="00EC06CA"/>
    <w:rsid w:val="00EC141F"/>
    <w:rsid w:val="00EC23C6"/>
    <w:rsid w:val="00EC2635"/>
    <w:rsid w:val="00EC2654"/>
    <w:rsid w:val="00EC2CE4"/>
    <w:rsid w:val="00EC2EFB"/>
    <w:rsid w:val="00EC351C"/>
    <w:rsid w:val="00EC3A6E"/>
    <w:rsid w:val="00EC3E8E"/>
    <w:rsid w:val="00EC6B0F"/>
    <w:rsid w:val="00ED0733"/>
    <w:rsid w:val="00ED088C"/>
    <w:rsid w:val="00ED0EB1"/>
    <w:rsid w:val="00ED14C0"/>
    <w:rsid w:val="00ED1BB5"/>
    <w:rsid w:val="00ED1BD1"/>
    <w:rsid w:val="00ED2227"/>
    <w:rsid w:val="00ED3007"/>
    <w:rsid w:val="00ED384C"/>
    <w:rsid w:val="00ED42AC"/>
    <w:rsid w:val="00ED4B40"/>
    <w:rsid w:val="00ED6A11"/>
    <w:rsid w:val="00ED75C3"/>
    <w:rsid w:val="00EE09D9"/>
    <w:rsid w:val="00EE1097"/>
    <w:rsid w:val="00EE1348"/>
    <w:rsid w:val="00EE1D71"/>
    <w:rsid w:val="00EE31AB"/>
    <w:rsid w:val="00EE3276"/>
    <w:rsid w:val="00EE3364"/>
    <w:rsid w:val="00EE33C3"/>
    <w:rsid w:val="00EE3EC4"/>
    <w:rsid w:val="00EE4898"/>
    <w:rsid w:val="00EE5058"/>
    <w:rsid w:val="00EE608C"/>
    <w:rsid w:val="00EE6641"/>
    <w:rsid w:val="00EE7532"/>
    <w:rsid w:val="00EE76C3"/>
    <w:rsid w:val="00EF0F36"/>
    <w:rsid w:val="00EF16A6"/>
    <w:rsid w:val="00EF33F6"/>
    <w:rsid w:val="00EF343B"/>
    <w:rsid w:val="00EF38B7"/>
    <w:rsid w:val="00EF576F"/>
    <w:rsid w:val="00EF6B74"/>
    <w:rsid w:val="00F01CF3"/>
    <w:rsid w:val="00F03349"/>
    <w:rsid w:val="00F04403"/>
    <w:rsid w:val="00F04BF6"/>
    <w:rsid w:val="00F05FAC"/>
    <w:rsid w:val="00F066C6"/>
    <w:rsid w:val="00F06D3C"/>
    <w:rsid w:val="00F0700C"/>
    <w:rsid w:val="00F109F3"/>
    <w:rsid w:val="00F11829"/>
    <w:rsid w:val="00F11E45"/>
    <w:rsid w:val="00F1209C"/>
    <w:rsid w:val="00F127BB"/>
    <w:rsid w:val="00F12D07"/>
    <w:rsid w:val="00F12E62"/>
    <w:rsid w:val="00F13082"/>
    <w:rsid w:val="00F13EDD"/>
    <w:rsid w:val="00F14C32"/>
    <w:rsid w:val="00F15EBA"/>
    <w:rsid w:val="00F167DA"/>
    <w:rsid w:val="00F16956"/>
    <w:rsid w:val="00F17BAB"/>
    <w:rsid w:val="00F20748"/>
    <w:rsid w:val="00F221B5"/>
    <w:rsid w:val="00F229E6"/>
    <w:rsid w:val="00F256E6"/>
    <w:rsid w:val="00F26949"/>
    <w:rsid w:val="00F2763B"/>
    <w:rsid w:val="00F30141"/>
    <w:rsid w:val="00F30173"/>
    <w:rsid w:val="00F30C88"/>
    <w:rsid w:val="00F33C06"/>
    <w:rsid w:val="00F3437E"/>
    <w:rsid w:val="00F345A9"/>
    <w:rsid w:val="00F35006"/>
    <w:rsid w:val="00F3586F"/>
    <w:rsid w:val="00F35F89"/>
    <w:rsid w:val="00F35FB2"/>
    <w:rsid w:val="00F36050"/>
    <w:rsid w:val="00F36931"/>
    <w:rsid w:val="00F36D5B"/>
    <w:rsid w:val="00F402B9"/>
    <w:rsid w:val="00F42D36"/>
    <w:rsid w:val="00F43034"/>
    <w:rsid w:val="00F446CE"/>
    <w:rsid w:val="00F44BD0"/>
    <w:rsid w:val="00F450A6"/>
    <w:rsid w:val="00F45BEB"/>
    <w:rsid w:val="00F467C3"/>
    <w:rsid w:val="00F468A7"/>
    <w:rsid w:val="00F521FB"/>
    <w:rsid w:val="00F525C3"/>
    <w:rsid w:val="00F528C3"/>
    <w:rsid w:val="00F52CFA"/>
    <w:rsid w:val="00F532B1"/>
    <w:rsid w:val="00F5388C"/>
    <w:rsid w:val="00F54E7A"/>
    <w:rsid w:val="00F561DA"/>
    <w:rsid w:val="00F57623"/>
    <w:rsid w:val="00F57BB5"/>
    <w:rsid w:val="00F57E05"/>
    <w:rsid w:val="00F60967"/>
    <w:rsid w:val="00F61715"/>
    <w:rsid w:val="00F623D9"/>
    <w:rsid w:val="00F62FD6"/>
    <w:rsid w:val="00F62FFD"/>
    <w:rsid w:val="00F6325A"/>
    <w:rsid w:val="00F63693"/>
    <w:rsid w:val="00F63BEA"/>
    <w:rsid w:val="00F64EBA"/>
    <w:rsid w:val="00F654DD"/>
    <w:rsid w:val="00F66265"/>
    <w:rsid w:val="00F66C76"/>
    <w:rsid w:val="00F67505"/>
    <w:rsid w:val="00F676EC"/>
    <w:rsid w:val="00F73397"/>
    <w:rsid w:val="00F73E05"/>
    <w:rsid w:val="00F7447F"/>
    <w:rsid w:val="00F7508F"/>
    <w:rsid w:val="00F80ADE"/>
    <w:rsid w:val="00F81792"/>
    <w:rsid w:val="00F83831"/>
    <w:rsid w:val="00F83DFE"/>
    <w:rsid w:val="00F84378"/>
    <w:rsid w:val="00F8489C"/>
    <w:rsid w:val="00F853D7"/>
    <w:rsid w:val="00F85BBD"/>
    <w:rsid w:val="00F86531"/>
    <w:rsid w:val="00F87FED"/>
    <w:rsid w:val="00F9089E"/>
    <w:rsid w:val="00F90A17"/>
    <w:rsid w:val="00F90DAE"/>
    <w:rsid w:val="00F90FAA"/>
    <w:rsid w:val="00F91D55"/>
    <w:rsid w:val="00F950BB"/>
    <w:rsid w:val="00F95F36"/>
    <w:rsid w:val="00F96119"/>
    <w:rsid w:val="00F9630D"/>
    <w:rsid w:val="00F96E56"/>
    <w:rsid w:val="00F970E9"/>
    <w:rsid w:val="00FA0D14"/>
    <w:rsid w:val="00FA2161"/>
    <w:rsid w:val="00FA366D"/>
    <w:rsid w:val="00FA4B29"/>
    <w:rsid w:val="00FA4D0A"/>
    <w:rsid w:val="00FA51F4"/>
    <w:rsid w:val="00FA5CAC"/>
    <w:rsid w:val="00FB03F2"/>
    <w:rsid w:val="00FB0B11"/>
    <w:rsid w:val="00FB0F3E"/>
    <w:rsid w:val="00FB2D55"/>
    <w:rsid w:val="00FB3526"/>
    <w:rsid w:val="00FB4526"/>
    <w:rsid w:val="00FB62CF"/>
    <w:rsid w:val="00FB7AFC"/>
    <w:rsid w:val="00FC1E30"/>
    <w:rsid w:val="00FC1E93"/>
    <w:rsid w:val="00FC24A9"/>
    <w:rsid w:val="00FC3EAF"/>
    <w:rsid w:val="00FC4CF8"/>
    <w:rsid w:val="00FC5B74"/>
    <w:rsid w:val="00FC6746"/>
    <w:rsid w:val="00FC7E45"/>
    <w:rsid w:val="00FC7EBC"/>
    <w:rsid w:val="00FD033B"/>
    <w:rsid w:val="00FD1846"/>
    <w:rsid w:val="00FD1AAD"/>
    <w:rsid w:val="00FD4B35"/>
    <w:rsid w:val="00FD4CB0"/>
    <w:rsid w:val="00FD65F9"/>
    <w:rsid w:val="00FD78A1"/>
    <w:rsid w:val="00FE0891"/>
    <w:rsid w:val="00FE0D33"/>
    <w:rsid w:val="00FE1093"/>
    <w:rsid w:val="00FE2560"/>
    <w:rsid w:val="00FE4190"/>
    <w:rsid w:val="00FE7997"/>
    <w:rsid w:val="00FE7B48"/>
    <w:rsid w:val="00FE7BE7"/>
    <w:rsid w:val="00FE7DF4"/>
    <w:rsid w:val="00FF0412"/>
    <w:rsid w:val="00FF07C5"/>
    <w:rsid w:val="00FF1C4D"/>
    <w:rsid w:val="00FF1E6E"/>
    <w:rsid w:val="00FF2224"/>
    <w:rsid w:val="00FF2DCD"/>
    <w:rsid w:val="00FF2FA8"/>
    <w:rsid w:val="00FF3B84"/>
    <w:rsid w:val="00FF3C4A"/>
    <w:rsid w:val="00FF3EAF"/>
    <w:rsid w:val="00FF3F72"/>
    <w:rsid w:val="00FF43C3"/>
    <w:rsid w:val="00FF523E"/>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A564CD"/>
  <w15:docId w15:val="{3E479BB9-334D-4A5F-AA93-0795B7F2E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583E"/>
    <w:rPr>
      <w:rFonts w:ascii="宋体" w:hAnsi="宋体"/>
      <w:color w:val="000000"/>
    </w:rPr>
  </w:style>
  <w:style w:type="paragraph" w:styleId="10">
    <w:name w:val="heading 1"/>
    <w:basedOn w:val="a"/>
    <w:next w:val="a"/>
    <w:link w:val="11"/>
    <w:uiPriority w:val="99"/>
    <w:qFormat/>
    <w:rsid w:val="00027F4C"/>
    <w:pPr>
      <w:keepNext/>
      <w:keepLines/>
      <w:widowControl w:val="0"/>
      <w:adjustRightInd w:val="0"/>
      <w:outlineLvl w:val="0"/>
    </w:pPr>
    <w:rPr>
      <w:b/>
      <w:kern w:val="44"/>
      <w:sz w:val="44"/>
    </w:rPr>
  </w:style>
  <w:style w:type="paragraph" w:styleId="2">
    <w:name w:val="heading 2"/>
    <w:aliases w:val="标题 2 Char Char Char"/>
    <w:basedOn w:val="a"/>
    <w:next w:val="a"/>
    <w:link w:val="20"/>
    <w:qFormat/>
    <w:rsid w:val="00DA5449"/>
    <w:pPr>
      <w:keepNext/>
      <w:keepLines/>
      <w:widowControl w:val="0"/>
      <w:adjustRightInd w:val="0"/>
      <w:spacing w:before="120" w:after="120" w:line="480" w:lineRule="atLeast"/>
      <w:outlineLvl w:val="1"/>
    </w:pPr>
    <w:rPr>
      <w:b/>
      <w:bCs/>
    </w:rPr>
  </w:style>
  <w:style w:type="paragraph" w:styleId="3">
    <w:name w:val="heading 3"/>
    <w:basedOn w:val="a"/>
    <w:next w:val="a"/>
    <w:link w:val="30"/>
    <w:uiPriority w:val="9"/>
    <w:qFormat/>
    <w:rsid w:val="00027F4C"/>
    <w:pPr>
      <w:keepNext/>
      <w:keepLines/>
      <w:widowControl w:val="0"/>
      <w:adjustRightInd w:val="0"/>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027F4C"/>
    <w:rPr>
      <w:rFonts w:ascii="宋体" w:hAnsi="宋体"/>
      <w:b/>
      <w:color w:val="000000"/>
      <w:kern w:val="44"/>
      <w:sz w:val="44"/>
    </w:rPr>
  </w:style>
  <w:style w:type="character" w:customStyle="1" w:styleId="20">
    <w:name w:val="标题 2 字符"/>
    <w:aliases w:val="标题 2 Char Char Char 字符"/>
    <w:basedOn w:val="a0"/>
    <w:link w:val="2"/>
    <w:rsid w:val="00DA5449"/>
    <w:rPr>
      <w:rFonts w:ascii="宋体" w:hAnsi="宋体"/>
      <w:b/>
      <w:bCs/>
      <w:color w:val="000000"/>
      <w:sz w:val="21"/>
    </w:rPr>
  </w:style>
  <w:style w:type="character" w:customStyle="1" w:styleId="30">
    <w:name w:val="标题 3 字符"/>
    <w:basedOn w:val="a0"/>
    <w:link w:val="3"/>
    <w:uiPriority w:val="9"/>
    <w:rsid w:val="00027F4C"/>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rPr>
  </w:style>
  <w:style w:type="paragraph" w:styleId="ab">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c">
    <w:name w:val="annotation reference"/>
    <w:basedOn w:val="a0"/>
    <w:uiPriority w:val="99"/>
    <w:qFormat/>
    <w:rsid w:val="0027014D"/>
    <w:rPr>
      <w:sz w:val="21"/>
      <w:szCs w:val="21"/>
    </w:rPr>
  </w:style>
  <w:style w:type="paragraph" w:styleId="ad">
    <w:name w:val="annotation text"/>
    <w:basedOn w:val="a"/>
    <w:link w:val="ae"/>
    <w:qFormat/>
    <w:rsid w:val="0027014D"/>
  </w:style>
  <w:style w:type="paragraph" w:styleId="af">
    <w:name w:val="Balloon Text"/>
    <w:basedOn w:val="a"/>
    <w:link w:val="af0"/>
    <w:uiPriority w:val="99"/>
    <w:rsid w:val="0027014D"/>
    <w:rPr>
      <w:sz w:val="18"/>
      <w:szCs w:val="18"/>
    </w:rPr>
  </w:style>
  <w:style w:type="paragraph" w:styleId="af1">
    <w:name w:val="Plain Text"/>
    <w:basedOn w:val="a"/>
    <w:link w:val="af2"/>
    <w:rsid w:val="00E536A3"/>
    <w:pPr>
      <w:widowControl w:val="0"/>
      <w:jc w:val="both"/>
    </w:pPr>
    <w:rPr>
      <w:rFonts w:hAnsi="Courier New" w:hint="eastAsia"/>
      <w:kern w:val="2"/>
      <w:sz w:val="28"/>
    </w:rPr>
  </w:style>
  <w:style w:type="paragraph" w:styleId="af3">
    <w:name w:val="annotation subject"/>
    <w:basedOn w:val="ad"/>
    <w:next w:val="ad"/>
    <w:link w:val="af4"/>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5">
    <w:name w:val="Strong"/>
    <w:basedOn w:val="a0"/>
    <w:uiPriority w:val="22"/>
    <w:qFormat/>
    <w:rsid w:val="001D3FB1"/>
    <w:rPr>
      <w:b/>
      <w:bCs/>
    </w:rPr>
  </w:style>
  <w:style w:type="character" w:styleId="af6">
    <w:name w:val="Placeholder Text"/>
    <w:basedOn w:val="a0"/>
    <w:uiPriority w:val="99"/>
    <w:semiHidden/>
    <w:rsid w:val="005C0900"/>
    <w:rPr>
      <w:color w:val="auto"/>
    </w:rPr>
  </w:style>
  <w:style w:type="paragraph" w:styleId="af7">
    <w:name w:val="List Paragraph"/>
    <w:basedOn w:val="a"/>
    <w:uiPriority w:val="99"/>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8">
    <w:name w:val="Hyperlink"/>
    <w:basedOn w:val="a0"/>
    <w:uiPriority w:val="99"/>
    <w:unhideWhenUsed/>
    <w:rsid w:val="00B72B3D"/>
    <w:rPr>
      <w:color w:val="0000FF" w:themeColor="hyperlink"/>
      <w:u w:val="single"/>
    </w:rPr>
  </w:style>
  <w:style w:type="table" w:styleId="af9">
    <w:name w:val="Table Grid"/>
    <w:basedOn w:val="a1"/>
    <w:qFormat/>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unhideWhenUsed/>
    <w:rsid w:val="00451192"/>
    <w:pPr>
      <w:ind w:leftChars="2500" w:left="100"/>
    </w:pPr>
  </w:style>
  <w:style w:type="character" w:customStyle="1" w:styleId="afb">
    <w:name w:val="日期 字符"/>
    <w:basedOn w:val="a0"/>
    <w:link w:val="afa"/>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c">
    <w:name w:val="Salutation"/>
    <w:basedOn w:val="a"/>
    <w:next w:val="a"/>
    <w:link w:val="afd"/>
    <w:uiPriority w:val="99"/>
    <w:rsid w:val="002C2063"/>
    <w:pPr>
      <w:widowControl w:val="0"/>
      <w:jc w:val="both"/>
    </w:pPr>
    <w:rPr>
      <w:rFonts w:ascii="Times New Roman" w:hAnsi="Times New Roman"/>
      <w:color w:val="auto"/>
      <w:kern w:val="2"/>
    </w:rPr>
  </w:style>
  <w:style w:type="character" w:customStyle="1" w:styleId="afd">
    <w:name w:val="称呼 字符"/>
    <w:basedOn w:val="a0"/>
    <w:link w:val="afc"/>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character" w:customStyle="1" w:styleId="a8">
    <w:name w:val="文档结构图 字符"/>
    <w:basedOn w:val="a0"/>
    <w:link w:val="a7"/>
    <w:uiPriority w:val="99"/>
    <w:semiHidden/>
    <w:rsid w:val="0001746D"/>
    <w:rPr>
      <w:rFonts w:ascii="宋体" w:hAnsi="宋体"/>
      <w:color w:val="000000"/>
      <w:sz w:val="21"/>
      <w:shd w:val="clear" w:color="auto" w:fill="000080"/>
    </w:rPr>
  </w:style>
  <w:style w:type="character" w:customStyle="1" w:styleId="ae">
    <w:name w:val="批注文字 字符"/>
    <w:basedOn w:val="a0"/>
    <w:link w:val="ad"/>
    <w:qFormat/>
    <w:rsid w:val="0001746D"/>
    <w:rPr>
      <w:rFonts w:ascii="宋体" w:hAnsi="宋体"/>
      <w:color w:val="000000"/>
      <w:sz w:val="21"/>
    </w:rPr>
  </w:style>
  <w:style w:type="character" w:customStyle="1" w:styleId="af0">
    <w:name w:val="批注框文本 字符"/>
    <w:basedOn w:val="a0"/>
    <w:link w:val="af"/>
    <w:uiPriority w:val="99"/>
    <w:rsid w:val="0001746D"/>
    <w:rPr>
      <w:rFonts w:ascii="宋体" w:hAnsi="宋体"/>
      <w:color w:val="000000"/>
      <w:sz w:val="18"/>
      <w:szCs w:val="18"/>
    </w:rPr>
  </w:style>
  <w:style w:type="character" w:customStyle="1" w:styleId="af2">
    <w:name w:val="纯文本 字符"/>
    <w:basedOn w:val="a0"/>
    <w:link w:val="af1"/>
    <w:rsid w:val="0001746D"/>
    <w:rPr>
      <w:rFonts w:ascii="宋体" w:hAnsi="Courier New"/>
      <w:color w:val="000000"/>
      <w:kern w:val="2"/>
      <w:sz w:val="28"/>
    </w:rPr>
  </w:style>
  <w:style w:type="character" w:customStyle="1" w:styleId="af4">
    <w:name w:val="批注主题 字符"/>
    <w:basedOn w:val="ae"/>
    <w:link w:val="af3"/>
    <w:uiPriority w:val="99"/>
    <w:rsid w:val="0001746D"/>
    <w:rPr>
      <w:rFonts w:ascii="宋体" w:hAnsi="宋体"/>
      <w:b/>
      <w:bCs/>
      <w:color w:val="000000"/>
      <w:sz w:val="21"/>
    </w:rPr>
  </w:style>
  <w:style w:type="character" w:customStyle="1" w:styleId="3Char1">
    <w:name w:val="标题 3 Char1"/>
    <w:basedOn w:val="a0"/>
    <w:uiPriority w:val="9"/>
    <w:rsid w:val="00D06927"/>
    <w:rPr>
      <w:b/>
      <w:bCs/>
      <w:kern w:val="2"/>
      <w:sz w:val="21"/>
      <w:szCs w:val="32"/>
    </w:rPr>
  </w:style>
  <w:style w:type="character" w:customStyle="1" w:styleId="4Char1">
    <w:name w:val="标题 4 Char1"/>
    <w:basedOn w:val="a0"/>
    <w:uiPriority w:val="9"/>
    <w:rsid w:val="00D06927"/>
    <w:rPr>
      <w:rFonts w:ascii="Cambria" w:hAnsi="Cambria"/>
      <w:b/>
      <w:bCs/>
      <w:kern w:val="2"/>
      <w:sz w:val="21"/>
      <w:szCs w:val="28"/>
    </w:rPr>
  </w:style>
  <w:style w:type="paragraph" w:styleId="TOC">
    <w:name w:val="TOC Heading"/>
    <w:basedOn w:val="10"/>
    <w:next w:val="a"/>
    <w:uiPriority w:val="39"/>
    <w:qFormat/>
    <w:rsid w:val="00D06927"/>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rsid w:val="00D06927"/>
    <w:rPr>
      <w:rFonts w:eastAsia="宋体" w:cs="Times New Roman"/>
      <w:color w:val="FF0000"/>
      <w:kern w:val="2"/>
      <w:sz w:val="24"/>
      <w:szCs w:val="24"/>
      <w:lang w:val="en-US" w:eastAsia="zh-CN" w:bidi="ar-SA"/>
    </w:rPr>
  </w:style>
  <w:style w:type="paragraph" w:styleId="TOC3">
    <w:name w:val="toc 3"/>
    <w:basedOn w:val="a"/>
    <w:next w:val="a"/>
    <w:autoRedefine/>
    <w:uiPriority w:val="39"/>
    <w:unhideWhenUsed/>
    <w:qFormat/>
    <w:rsid w:val="00D06927"/>
    <w:pPr>
      <w:spacing w:after="100" w:line="276" w:lineRule="auto"/>
      <w:ind w:left="440"/>
    </w:pPr>
    <w:rPr>
      <w:rFonts w:ascii="Calibri" w:hAnsi="Calibri"/>
      <w:color w:val="auto"/>
      <w:sz w:val="22"/>
      <w:szCs w:val="22"/>
    </w:rPr>
  </w:style>
  <w:style w:type="character" w:customStyle="1" w:styleId="headline-content2">
    <w:name w:val="headline-content2"/>
    <w:basedOn w:val="a0"/>
    <w:rsid w:val="00D06927"/>
    <w:rPr>
      <w:rFonts w:eastAsia="宋体" w:cs="Times New Roman"/>
      <w:kern w:val="2"/>
      <w:sz w:val="24"/>
      <w:szCs w:val="24"/>
      <w:lang w:val="en-US" w:eastAsia="zh-CN" w:bidi="ar-SA"/>
    </w:rPr>
  </w:style>
  <w:style w:type="paragraph" w:styleId="afe">
    <w:name w:val="Body Text"/>
    <w:basedOn w:val="a"/>
    <w:link w:val="aff"/>
    <w:uiPriority w:val="99"/>
    <w:rsid w:val="00D06927"/>
    <w:pPr>
      <w:widowControl w:val="0"/>
      <w:spacing w:after="120"/>
      <w:jc w:val="both"/>
    </w:pPr>
    <w:rPr>
      <w:rFonts w:ascii="Times New Roman" w:hAnsi="Times New Roman"/>
      <w:color w:val="auto"/>
      <w:kern w:val="2"/>
    </w:rPr>
  </w:style>
  <w:style w:type="character" w:customStyle="1" w:styleId="aff">
    <w:name w:val="正文文本 字符"/>
    <w:basedOn w:val="a0"/>
    <w:link w:val="afe"/>
    <w:uiPriority w:val="99"/>
    <w:rsid w:val="00D06927"/>
    <w:rPr>
      <w:rFonts w:ascii="Times New Roman" w:hAnsi="Times New Roman"/>
      <w:kern w:val="2"/>
      <w:sz w:val="21"/>
      <w:szCs w:val="21"/>
    </w:rPr>
  </w:style>
  <w:style w:type="paragraph" w:customStyle="1" w:styleId="write2">
    <w:name w:val="write2"/>
    <w:basedOn w:val="a"/>
    <w:uiPriority w:val="99"/>
    <w:rsid w:val="00D06927"/>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0">
    <w:name w:val="toa heading"/>
    <w:basedOn w:val="a"/>
    <w:next w:val="a"/>
    <w:semiHidden/>
    <w:rsid w:val="00D06927"/>
    <w:pPr>
      <w:widowControl w:val="0"/>
      <w:spacing w:before="120"/>
      <w:jc w:val="both"/>
    </w:pPr>
    <w:rPr>
      <w:rFonts w:ascii="Arial" w:hAnsi="Arial"/>
      <w:b/>
      <w:bCs/>
      <w:color w:val="auto"/>
      <w:kern w:val="2"/>
    </w:rPr>
  </w:style>
  <w:style w:type="paragraph" w:customStyle="1" w:styleId="51">
    <w:name w:val="标题5"/>
    <w:basedOn w:val="a"/>
    <w:rsid w:val="00D06927"/>
    <w:pPr>
      <w:keepNext/>
      <w:keepLines/>
      <w:widowControl w:val="0"/>
      <w:spacing w:before="60" w:after="60"/>
      <w:ind w:hangingChars="200" w:hanging="420"/>
      <w:jc w:val="both"/>
      <w:outlineLvl w:val="4"/>
    </w:pPr>
    <w:rPr>
      <w:b/>
      <w:bCs/>
      <w:color w:val="auto"/>
      <w:kern w:val="2"/>
    </w:rPr>
  </w:style>
  <w:style w:type="paragraph" w:styleId="aff1">
    <w:name w:val="Revision"/>
    <w:hidden/>
    <w:uiPriority w:val="99"/>
    <w:semiHidden/>
    <w:rsid w:val="00D06927"/>
    <w:rPr>
      <w:kern w:val="2"/>
      <w:szCs w:val="22"/>
    </w:rPr>
  </w:style>
  <w:style w:type="character" w:customStyle="1" w:styleId="Char">
    <w:name w:val="正文的样式 Char"/>
    <w:basedOn w:val="a0"/>
    <w:link w:val="aff2"/>
    <w:rsid w:val="00D06927"/>
    <w:rPr>
      <w:kern w:val="2"/>
      <w:sz w:val="21"/>
      <w:szCs w:val="24"/>
    </w:rPr>
  </w:style>
  <w:style w:type="paragraph" w:customStyle="1" w:styleId="aff2">
    <w:name w:val="正文的样式"/>
    <w:basedOn w:val="a"/>
    <w:link w:val="Char"/>
    <w:qFormat/>
    <w:rsid w:val="00D06927"/>
    <w:pPr>
      <w:widowControl w:val="0"/>
      <w:spacing w:before="100" w:after="100"/>
      <w:jc w:val="both"/>
    </w:pPr>
    <w:rPr>
      <w:rFonts w:ascii="Calibri" w:hAnsi="Calibri"/>
      <w:color w:val="auto"/>
      <w:kern w:val="2"/>
      <w:szCs w:val="24"/>
    </w:rPr>
  </w:style>
  <w:style w:type="numbering" w:customStyle="1" w:styleId="1">
    <w:name w:val="样式1"/>
    <w:uiPriority w:val="99"/>
    <w:rsid w:val="00D06927"/>
    <w:pPr>
      <w:numPr>
        <w:numId w:val="3"/>
      </w:numPr>
    </w:pPr>
  </w:style>
  <w:style w:type="paragraph" w:styleId="aff3">
    <w:name w:val="Title"/>
    <w:basedOn w:val="a"/>
    <w:next w:val="a"/>
    <w:link w:val="aff4"/>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4">
    <w:name w:val="标题 字符"/>
    <w:basedOn w:val="a0"/>
    <w:link w:val="aff3"/>
    <w:uiPriority w:val="10"/>
    <w:rsid w:val="00D06927"/>
    <w:rPr>
      <w:rFonts w:asciiTheme="majorHAnsi" w:hAnsiTheme="majorHAnsi" w:cstheme="majorBidi"/>
      <w:b/>
      <w:bCs/>
      <w:kern w:val="2"/>
      <w:sz w:val="32"/>
      <w:szCs w:val="32"/>
    </w:rPr>
  </w:style>
  <w:style w:type="paragraph" w:styleId="aff5">
    <w:name w:val="No Spacing"/>
    <w:uiPriority w:val="1"/>
    <w:qFormat/>
    <w:rsid w:val="00D06927"/>
    <w:pPr>
      <w:widowControl w:val="0"/>
      <w:jc w:val="both"/>
    </w:pPr>
    <w:rPr>
      <w:kern w:val="2"/>
      <w:szCs w:val="22"/>
    </w:rPr>
  </w:style>
  <w:style w:type="paragraph" w:styleId="TOC4">
    <w:name w:val="toc 4"/>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styleId="aff6">
    <w:name w:val="endnote text"/>
    <w:basedOn w:val="a"/>
    <w:link w:val="aff7"/>
    <w:uiPriority w:val="99"/>
    <w:semiHidden/>
    <w:unhideWhenUsed/>
    <w:rsid w:val="00D06927"/>
    <w:pPr>
      <w:snapToGrid w:val="0"/>
    </w:pPr>
    <w:rPr>
      <w:rFonts w:cs="宋体"/>
      <w:color w:val="auto"/>
      <w:szCs w:val="24"/>
    </w:rPr>
  </w:style>
  <w:style w:type="character" w:customStyle="1" w:styleId="aff7">
    <w:name w:val="尾注文本 字符"/>
    <w:basedOn w:val="a0"/>
    <w:link w:val="aff6"/>
    <w:uiPriority w:val="99"/>
    <w:semiHidden/>
    <w:rsid w:val="00D06927"/>
    <w:rPr>
      <w:rFonts w:ascii="宋体" w:hAnsi="宋体" w:cs="宋体"/>
      <w:sz w:val="21"/>
      <w:szCs w:val="24"/>
    </w:rPr>
  </w:style>
  <w:style w:type="character" w:styleId="aff8">
    <w:name w:val="endnote reference"/>
    <w:basedOn w:val="a0"/>
    <w:uiPriority w:val="99"/>
    <w:semiHidden/>
    <w:unhideWhenUsed/>
    <w:rsid w:val="00D06927"/>
    <w:rPr>
      <w:vertAlign w:val="superscript"/>
    </w:rPr>
  </w:style>
  <w:style w:type="character" w:customStyle="1" w:styleId="Char1">
    <w:name w:val="批注主题 Char1"/>
    <w:basedOn w:val="ae"/>
    <w:uiPriority w:val="99"/>
    <w:semiHidden/>
    <w:rsid w:val="00D06927"/>
    <w:rPr>
      <w:rFonts w:ascii="Times New Roman" w:eastAsia="宋体" w:hAnsi="Times New Roman" w:cs="Times New Roman"/>
      <w:b/>
      <w:bCs/>
      <w:color w:val="000000"/>
      <w:sz w:val="21"/>
      <w:szCs w:val="21"/>
    </w:rPr>
  </w:style>
  <w:style w:type="paragraph" w:customStyle="1" w:styleId="31">
    <w:name w:val="标题  3"/>
    <w:basedOn w:val="a"/>
    <w:next w:val="a"/>
    <w:link w:val="3Char"/>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1"/>
    <w:rsid w:val="00D06927"/>
    <w:rPr>
      <w:rFonts w:ascii="Times New Roman" w:hAnsi="Times New Roman"/>
      <w:b/>
      <w:kern w:val="2"/>
      <w:sz w:val="21"/>
      <w:szCs w:val="24"/>
    </w:rPr>
  </w:style>
  <w:style w:type="character" w:customStyle="1" w:styleId="13">
    <w:name w:val="批注主题 字符1"/>
    <w:basedOn w:val="ae"/>
    <w:uiPriority w:val="99"/>
    <w:semiHidden/>
    <w:rsid w:val="00D06927"/>
    <w:rPr>
      <w:rFonts w:ascii="Times New Roman" w:eastAsia="宋体" w:hAnsi="Times New Roman" w:cs="Times New Roman"/>
      <w:b/>
      <w:bCs/>
      <w:color w:val="000000"/>
      <w:sz w:val="21"/>
      <w:szCs w:val="21"/>
    </w:rPr>
  </w:style>
  <w:style w:type="character" w:customStyle="1" w:styleId="span">
    <w:name w:val="span_"/>
    <w:basedOn w:val="a0"/>
    <w:rsid w:val="00D06927"/>
  </w:style>
  <w:style w:type="paragraph" w:styleId="aff9">
    <w:name w:val="Normal Indent"/>
    <w:basedOn w:val="a"/>
    <w:rsid w:val="00D06927"/>
    <w:pPr>
      <w:widowControl w:val="0"/>
      <w:ind w:firstLineChars="200" w:firstLine="420"/>
      <w:jc w:val="both"/>
    </w:pPr>
    <w:rPr>
      <w:rFonts w:ascii="Times New Roman" w:hAnsi="Times New Roman"/>
      <w:color w:val="auto"/>
      <w:kern w:val="2"/>
    </w:rPr>
  </w:style>
  <w:style w:type="paragraph" w:styleId="32">
    <w:name w:val="List Bullet 3"/>
    <w:basedOn w:val="a"/>
    <w:rsid w:val="00D06927"/>
    <w:pPr>
      <w:widowControl w:val="0"/>
      <w:tabs>
        <w:tab w:val="left" w:pos="1200"/>
      </w:tabs>
      <w:jc w:val="both"/>
    </w:pPr>
    <w:rPr>
      <w:rFonts w:ascii="Times New Roman" w:hAnsi="Times New Roman"/>
      <w:color w:val="auto"/>
      <w:kern w:val="2"/>
    </w:rPr>
  </w:style>
  <w:style w:type="paragraph" w:customStyle="1" w:styleId="41">
    <w:name w:val="4"/>
    <w:basedOn w:val="a"/>
    <w:next w:val="af7"/>
    <w:uiPriority w:val="34"/>
    <w:qFormat/>
    <w:rsid w:val="00D06927"/>
    <w:pPr>
      <w:widowControl w:val="0"/>
      <w:ind w:firstLineChars="200" w:firstLine="420"/>
      <w:jc w:val="both"/>
    </w:pPr>
    <w:rPr>
      <w:rFonts w:ascii="Calibri" w:hAnsi="Calibri"/>
      <w:color w:val="auto"/>
      <w:kern w:val="2"/>
      <w:szCs w:val="22"/>
    </w:rPr>
  </w:style>
  <w:style w:type="table" w:customStyle="1" w:styleId="21">
    <w:name w:val="无格式表格 21"/>
    <w:basedOn w:val="a1"/>
    <w:uiPriority w:val="42"/>
    <w:rsid w:val="00D0692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22">
    <w:name w:val="2"/>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14">
    <w:name w:val="1"/>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D06927"/>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uiPriority w:val="99"/>
    <w:qFormat/>
    <w:rsid w:val="00D73AA4"/>
    <w:rPr>
      <w:rFonts w:ascii="宋体" w:hAnsi="宋体"/>
      <w:color w:val="000000"/>
      <w:sz w:val="21"/>
    </w:rPr>
  </w:style>
  <w:style w:type="character" w:customStyle="1" w:styleId="210">
    <w:name w:val="标题 2 字符1"/>
    <w:aliases w:val="标题 2 Char Char Char 字符1"/>
    <w:rsid w:val="00B45FA3"/>
    <w:rPr>
      <w:rFonts w:ascii="宋体" w:hAnsi="宋体"/>
      <w:color w:val="000000"/>
      <w:sz w:val="21"/>
      <w:szCs w:val="21"/>
    </w:rPr>
  </w:style>
  <w:style w:type="character" w:customStyle="1" w:styleId="Char10">
    <w:name w:val="批注文字 Char1"/>
    <w:uiPriority w:val="99"/>
    <w:qFormat/>
    <w:rsid w:val="00073EC8"/>
    <w:rPr>
      <w:rFonts w:ascii="宋体" w:hAnsi="宋体"/>
      <w:color w:val="000000"/>
      <w:sz w:val="21"/>
    </w:rPr>
  </w:style>
  <w:style w:type="character" w:customStyle="1" w:styleId="Char2">
    <w:name w:val="纯文本 Char"/>
    <w:rsid w:val="00751C02"/>
    <w:rPr>
      <w:rFonts w:ascii="宋体" w:hAnsi="Courier New"/>
      <w:color w:val="000000"/>
      <w:kern w:val="2"/>
      <w:sz w:val="28"/>
    </w:rPr>
  </w:style>
  <w:style w:type="character" w:customStyle="1" w:styleId="4Char">
    <w:name w:val="标题 4 Char"/>
    <w:uiPriority w:val="9"/>
    <w:rsid w:val="00276389"/>
    <w:rPr>
      <w:rFonts w:ascii="Cambria" w:hAnsi="Cambria"/>
      <w:b/>
      <w:bCs/>
      <w:kern w:val="2"/>
      <w:sz w:val="21"/>
      <w:szCs w:val="28"/>
    </w:rPr>
  </w:style>
  <w:style w:type="character" w:customStyle="1" w:styleId="3Char0">
    <w:name w:val="标题 3 Char"/>
    <w:uiPriority w:val="9"/>
    <w:rsid w:val="00276389"/>
    <w:rPr>
      <w:b/>
      <w:bCs/>
      <w:kern w:val="2"/>
      <w:sz w:val="21"/>
      <w:szCs w:val="32"/>
    </w:rPr>
  </w:style>
  <w:style w:type="character" w:customStyle="1" w:styleId="5Char">
    <w:name w:val="标题 5 Char"/>
    <w:uiPriority w:val="9"/>
    <w:rsid w:val="00276389"/>
    <w:rPr>
      <w:b/>
      <w:bCs/>
      <w:kern w:val="2"/>
      <w:sz w:val="21"/>
      <w:szCs w:val="28"/>
    </w:rPr>
  </w:style>
  <w:style w:type="character" w:customStyle="1" w:styleId="Char3">
    <w:name w:val="称呼 Char"/>
    <w:uiPriority w:val="99"/>
    <w:rsid w:val="00276389"/>
    <w:rPr>
      <w:rFonts w:ascii="Times New Roman" w:hAnsi="Times New Roman"/>
      <w:kern w:val="2"/>
      <w:sz w:val="21"/>
      <w:szCs w:val="21"/>
    </w:rPr>
  </w:style>
  <w:style w:type="character" w:customStyle="1" w:styleId="fontstyle01">
    <w:name w:val="fontstyle01"/>
    <w:rsid w:val="00276389"/>
    <w:rPr>
      <w:rFonts w:ascii="FZLTSK--GBK1-0" w:hAnsi="FZLTSK--GBK1-0" w:hint="default"/>
      <w:b w:val="0"/>
      <w:bCs w:val="0"/>
      <w:i w:val="0"/>
      <w:iCs w:val="0"/>
      <w:color w:val="000000"/>
      <w:sz w:val="20"/>
      <w:szCs w:val="20"/>
    </w:rPr>
  </w:style>
  <w:style w:type="character" w:customStyle="1" w:styleId="Char20">
    <w:name w:val="批注文字 Char2"/>
    <w:qFormat/>
    <w:rsid w:val="003766FE"/>
    <w:rPr>
      <w:rFonts w:ascii="宋体" w:hAnsi="宋体"/>
      <w:color w:val="000000"/>
      <w:sz w:val="21"/>
    </w:rPr>
  </w:style>
  <w:style w:type="character" w:customStyle="1" w:styleId="2Char">
    <w:name w:val="标题 2 Char"/>
    <w:aliases w:val="标题 2 Char Char Char Char"/>
    <w:rsid w:val="003766FE"/>
    <w:rPr>
      <w:rFonts w:ascii="宋体" w:hAnsi="宋体"/>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3157748">
      <w:bodyDiv w:val="1"/>
      <w:marLeft w:val="0"/>
      <w:marRight w:val="0"/>
      <w:marTop w:val="0"/>
      <w:marBottom w:val="0"/>
      <w:divBdr>
        <w:top w:val="none" w:sz="0" w:space="0" w:color="auto"/>
        <w:left w:val="none" w:sz="0" w:space="0" w:color="auto"/>
        <w:bottom w:val="none" w:sz="0" w:space="0" w:color="auto"/>
        <w:right w:val="none" w:sz="0" w:space="0" w:color="auto"/>
      </w:divBdr>
    </w:div>
    <w:div w:id="226571517">
      <w:bodyDiv w:val="1"/>
      <w:marLeft w:val="0"/>
      <w:marRight w:val="0"/>
      <w:marTop w:val="0"/>
      <w:marBottom w:val="0"/>
      <w:divBdr>
        <w:top w:val="none" w:sz="0" w:space="0" w:color="auto"/>
        <w:left w:val="none" w:sz="0" w:space="0" w:color="auto"/>
        <w:bottom w:val="none" w:sz="0" w:space="0" w:color="auto"/>
        <w:right w:val="none" w:sz="0" w:space="0" w:color="auto"/>
      </w:divBdr>
    </w:div>
    <w:div w:id="786198743">
      <w:bodyDiv w:val="1"/>
      <w:marLeft w:val="0"/>
      <w:marRight w:val="0"/>
      <w:marTop w:val="0"/>
      <w:marBottom w:val="0"/>
      <w:divBdr>
        <w:top w:val="none" w:sz="0" w:space="0" w:color="auto"/>
        <w:left w:val="none" w:sz="0" w:space="0" w:color="auto"/>
        <w:bottom w:val="none" w:sz="0" w:space="0" w:color="auto"/>
        <w:right w:val="none" w:sz="0" w:space="0" w:color="auto"/>
      </w:divBdr>
    </w:div>
    <w:div w:id="891306026">
      <w:bodyDiv w:val="1"/>
      <w:marLeft w:val="0"/>
      <w:marRight w:val="0"/>
      <w:marTop w:val="0"/>
      <w:marBottom w:val="0"/>
      <w:divBdr>
        <w:top w:val="none" w:sz="0" w:space="0" w:color="auto"/>
        <w:left w:val="none" w:sz="0" w:space="0" w:color="auto"/>
        <w:bottom w:val="none" w:sz="0" w:space="0" w:color="auto"/>
        <w:right w:val="none" w:sz="0" w:space="0" w:color="auto"/>
      </w:divBdr>
    </w:div>
    <w:div w:id="1323000915">
      <w:bodyDiv w:val="1"/>
      <w:marLeft w:val="0"/>
      <w:marRight w:val="0"/>
      <w:marTop w:val="0"/>
      <w:marBottom w:val="0"/>
      <w:divBdr>
        <w:top w:val="none" w:sz="0" w:space="0" w:color="auto"/>
        <w:left w:val="none" w:sz="0" w:space="0" w:color="auto"/>
        <w:bottom w:val="none" w:sz="0" w:space="0" w:color="auto"/>
        <w:right w:val="none" w:sz="0" w:space="0" w:color="auto"/>
      </w:divBdr>
    </w:div>
    <w:div w:id="1390961087">
      <w:bodyDiv w:val="1"/>
      <w:marLeft w:val="0"/>
      <w:marRight w:val="0"/>
      <w:marTop w:val="0"/>
      <w:marBottom w:val="0"/>
      <w:divBdr>
        <w:top w:val="none" w:sz="0" w:space="0" w:color="auto"/>
        <w:left w:val="none" w:sz="0" w:space="0" w:color="auto"/>
        <w:bottom w:val="none" w:sz="0" w:space="0" w:color="auto"/>
        <w:right w:val="none" w:sz="0" w:space="0" w:color="auto"/>
      </w:divBdr>
    </w:div>
    <w:div w:id="1424258698">
      <w:bodyDiv w:val="1"/>
      <w:marLeft w:val="0"/>
      <w:marRight w:val="0"/>
      <w:marTop w:val="0"/>
      <w:marBottom w:val="0"/>
      <w:divBdr>
        <w:top w:val="none" w:sz="0" w:space="0" w:color="auto"/>
        <w:left w:val="none" w:sz="0" w:space="0" w:color="auto"/>
        <w:bottom w:val="none" w:sz="0" w:space="0" w:color="auto"/>
        <w:right w:val="none" w:sz="0" w:space="0" w:color="auto"/>
      </w:divBdr>
    </w:div>
    <w:div w:id="1454445024">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22671062">
      <w:bodyDiv w:val="1"/>
      <w:marLeft w:val="0"/>
      <w:marRight w:val="0"/>
      <w:marTop w:val="0"/>
      <w:marBottom w:val="0"/>
      <w:divBdr>
        <w:top w:val="none" w:sz="0" w:space="0" w:color="auto"/>
        <w:left w:val="none" w:sz="0" w:space="0" w:color="auto"/>
        <w:bottom w:val="none" w:sz="0" w:space="0" w:color="auto"/>
        <w:right w:val="none" w:sz="0" w:space="0" w:color="auto"/>
      </w:divBdr>
    </w:div>
    <w:div w:id="1596016035">
      <w:bodyDiv w:val="1"/>
      <w:marLeft w:val="0"/>
      <w:marRight w:val="0"/>
      <w:marTop w:val="0"/>
      <w:marBottom w:val="0"/>
      <w:divBdr>
        <w:top w:val="none" w:sz="0" w:space="0" w:color="auto"/>
        <w:left w:val="none" w:sz="0" w:space="0" w:color="auto"/>
        <w:bottom w:val="none" w:sz="0" w:space="0" w:color="auto"/>
        <w:right w:val="none" w:sz="0" w:space="0" w:color="auto"/>
      </w:divBdr>
    </w:div>
    <w:div w:id="1802185396">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 w:id="2102751101">
      <w:bodyDiv w:val="1"/>
      <w:marLeft w:val="0"/>
      <w:marRight w:val="0"/>
      <w:marTop w:val="0"/>
      <w:marBottom w:val="0"/>
      <w:divBdr>
        <w:top w:val="none" w:sz="0" w:space="0" w:color="auto"/>
        <w:left w:val="none" w:sz="0" w:space="0" w:color="auto"/>
        <w:bottom w:val="none" w:sz="0" w:space="0" w:color="auto"/>
        <w:right w:val="none" w:sz="0" w:space="0" w:color="auto"/>
      </w:divBdr>
    </w:div>
    <w:div w:id="214165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22222222222222222222222222222"/>
        <w:category>
          <w:name w:val="常规"/>
          <w:gallery w:val="placeholder"/>
        </w:category>
        <w:types>
          <w:type w:val="bbPlcHdr"/>
        </w:types>
        <w:behaviors>
          <w:behavior w:val="content"/>
        </w:behaviors>
        <w:guid w:val="{AF38953C-9B13-4FD5-A088-CA010C41D2E3}"/>
      </w:docPartPr>
      <w:docPartBody>
        <w:p w:rsidR="00A81B50" w:rsidRDefault="00A81B50">
          <w:pPr>
            <w:rPr>
              <w:rFonts w:hint="eastAsia"/>
            </w:rPr>
          </w:pPr>
          <w:r w:rsidRPr="008C6068">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宋体"/>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137BA"/>
    <w:rsid w:val="0001693C"/>
    <w:rsid w:val="00017A80"/>
    <w:rsid w:val="00020B55"/>
    <w:rsid w:val="00020EA4"/>
    <w:rsid w:val="00023895"/>
    <w:rsid w:val="00033827"/>
    <w:rsid w:val="000416E3"/>
    <w:rsid w:val="000453F5"/>
    <w:rsid w:val="00047DA6"/>
    <w:rsid w:val="0006180D"/>
    <w:rsid w:val="0006335B"/>
    <w:rsid w:val="00070278"/>
    <w:rsid w:val="00074FEE"/>
    <w:rsid w:val="00081B8B"/>
    <w:rsid w:val="00083EA8"/>
    <w:rsid w:val="00084102"/>
    <w:rsid w:val="00084426"/>
    <w:rsid w:val="0008488A"/>
    <w:rsid w:val="000A0661"/>
    <w:rsid w:val="000C5C5A"/>
    <w:rsid w:val="000D270C"/>
    <w:rsid w:val="000D4BC2"/>
    <w:rsid w:val="000D6F03"/>
    <w:rsid w:val="000E157D"/>
    <w:rsid w:val="000E4330"/>
    <w:rsid w:val="000E7EB5"/>
    <w:rsid w:val="00101571"/>
    <w:rsid w:val="00110A51"/>
    <w:rsid w:val="00117618"/>
    <w:rsid w:val="00134836"/>
    <w:rsid w:val="00142EE3"/>
    <w:rsid w:val="00143AFC"/>
    <w:rsid w:val="001566DA"/>
    <w:rsid w:val="00160D6E"/>
    <w:rsid w:val="00161324"/>
    <w:rsid w:val="00163B38"/>
    <w:rsid w:val="001667EA"/>
    <w:rsid w:val="00167735"/>
    <w:rsid w:val="00167A65"/>
    <w:rsid w:val="001761F4"/>
    <w:rsid w:val="00185240"/>
    <w:rsid w:val="00191EE8"/>
    <w:rsid w:val="001956D6"/>
    <w:rsid w:val="00197A63"/>
    <w:rsid w:val="001A6540"/>
    <w:rsid w:val="001B17F3"/>
    <w:rsid w:val="001B430B"/>
    <w:rsid w:val="001B713A"/>
    <w:rsid w:val="001D2D03"/>
    <w:rsid w:val="001D47F7"/>
    <w:rsid w:val="001F0D7B"/>
    <w:rsid w:val="001F2746"/>
    <w:rsid w:val="00216A1B"/>
    <w:rsid w:val="002208B1"/>
    <w:rsid w:val="00232A00"/>
    <w:rsid w:val="002346BD"/>
    <w:rsid w:val="00240D54"/>
    <w:rsid w:val="00244B58"/>
    <w:rsid w:val="0024566C"/>
    <w:rsid w:val="0025394B"/>
    <w:rsid w:val="00254E62"/>
    <w:rsid w:val="0025604C"/>
    <w:rsid w:val="00263AD5"/>
    <w:rsid w:val="002735C0"/>
    <w:rsid w:val="00273CAF"/>
    <w:rsid w:val="00275E1F"/>
    <w:rsid w:val="00282734"/>
    <w:rsid w:val="00286166"/>
    <w:rsid w:val="00291953"/>
    <w:rsid w:val="00294992"/>
    <w:rsid w:val="002A1386"/>
    <w:rsid w:val="002C16A2"/>
    <w:rsid w:val="002D284E"/>
    <w:rsid w:val="002E58B3"/>
    <w:rsid w:val="002E646D"/>
    <w:rsid w:val="002E6ECF"/>
    <w:rsid w:val="002F34BF"/>
    <w:rsid w:val="002F6865"/>
    <w:rsid w:val="002F7510"/>
    <w:rsid w:val="00300B74"/>
    <w:rsid w:val="003039A5"/>
    <w:rsid w:val="00315AA9"/>
    <w:rsid w:val="00321329"/>
    <w:rsid w:val="00321D3F"/>
    <w:rsid w:val="003376E2"/>
    <w:rsid w:val="00345D5B"/>
    <w:rsid w:val="00347D61"/>
    <w:rsid w:val="00347ED9"/>
    <w:rsid w:val="003559D5"/>
    <w:rsid w:val="00357085"/>
    <w:rsid w:val="00357805"/>
    <w:rsid w:val="003603A0"/>
    <w:rsid w:val="00360D2E"/>
    <w:rsid w:val="003651E0"/>
    <w:rsid w:val="003740D4"/>
    <w:rsid w:val="0037671D"/>
    <w:rsid w:val="00382CD6"/>
    <w:rsid w:val="00385DCA"/>
    <w:rsid w:val="00386728"/>
    <w:rsid w:val="003868F7"/>
    <w:rsid w:val="0039185B"/>
    <w:rsid w:val="00393ABB"/>
    <w:rsid w:val="003A5135"/>
    <w:rsid w:val="003B26B1"/>
    <w:rsid w:val="003B4895"/>
    <w:rsid w:val="003B652E"/>
    <w:rsid w:val="003B7143"/>
    <w:rsid w:val="003C0749"/>
    <w:rsid w:val="003C4925"/>
    <w:rsid w:val="003C6454"/>
    <w:rsid w:val="003D2E9A"/>
    <w:rsid w:val="003E1E74"/>
    <w:rsid w:val="003F62A7"/>
    <w:rsid w:val="0040396E"/>
    <w:rsid w:val="0040537A"/>
    <w:rsid w:val="004120F2"/>
    <w:rsid w:val="00413403"/>
    <w:rsid w:val="0042200E"/>
    <w:rsid w:val="0042798D"/>
    <w:rsid w:val="00427DDA"/>
    <w:rsid w:val="004353FB"/>
    <w:rsid w:val="00441C60"/>
    <w:rsid w:val="00441E2E"/>
    <w:rsid w:val="00446135"/>
    <w:rsid w:val="004473DD"/>
    <w:rsid w:val="00461F75"/>
    <w:rsid w:val="00473925"/>
    <w:rsid w:val="00484D4A"/>
    <w:rsid w:val="00492298"/>
    <w:rsid w:val="004925D3"/>
    <w:rsid w:val="004A0C71"/>
    <w:rsid w:val="004A4076"/>
    <w:rsid w:val="004A5225"/>
    <w:rsid w:val="004A5D54"/>
    <w:rsid w:val="004A7BC3"/>
    <w:rsid w:val="004B1F63"/>
    <w:rsid w:val="004B4DB9"/>
    <w:rsid w:val="004B75AF"/>
    <w:rsid w:val="004C3A8C"/>
    <w:rsid w:val="004C69A1"/>
    <w:rsid w:val="004D7A20"/>
    <w:rsid w:val="004E02E0"/>
    <w:rsid w:val="004E1D6F"/>
    <w:rsid w:val="004E1FC9"/>
    <w:rsid w:val="004E313E"/>
    <w:rsid w:val="004E3E7E"/>
    <w:rsid w:val="005043DB"/>
    <w:rsid w:val="00504F17"/>
    <w:rsid w:val="005103AD"/>
    <w:rsid w:val="0051195C"/>
    <w:rsid w:val="00511BFF"/>
    <w:rsid w:val="00515E5C"/>
    <w:rsid w:val="00526CE0"/>
    <w:rsid w:val="00540BA6"/>
    <w:rsid w:val="00557B6D"/>
    <w:rsid w:val="00561A1B"/>
    <w:rsid w:val="00562373"/>
    <w:rsid w:val="0057070B"/>
    <w:rsid w:val="00573E5E"/>
    <w:rsid w:val="00576864"/>
    <w:rsid w:val="005771DB"/>
    <w:rsid w:val="00580609"/>
    <w:rsid w:val="0058210F"/>
    <w:rsid w:val="005826A6"/>
    <w:rsid w:val="00584295"/>
    <w:rsid w:val="005942A4"/>
    <w:rsid w:val="005A1C5D"/>
    <w:rsid w:val="005A242C"/>
    <w:rsid w:val="005A382A"/>
    <w:rsid w:val="005A621E"/>
    <w:rsid w:val="005B1162"/>
    <w:rsid w:val="005B654E"/>
    <w:rsid w:val="005D323B"/>
    <w:rsid w:val="005E3D7C"/>
    <w:rsid w:val="006010E9"/>
    <w:rsid w:val="00604F40"/>
    <w:rsid w:val="00607DD9"/>
    <w:rsid w:val="00613661"/>
    <w:rsid w:val="006165E1"/>
    <w:rsid w:val="00626AB4"/>
    <w:rsid w:val="006368D3"/>
    <w:rsid w:val="00637355"/>
    <w:rsid w:val="006402F4"/>
    <w:rsid w:val="00650508"/>
    <w:rsid w:val="00662558"/>
    <w:rsid w:val="006638DA"/>
    <w:rsid w:val="00664067"/>
    <w:rsid w:val="006650AD"/>
    <w:rsid w:val="00665CF8"/>
    <w:rsid w:val="00667B18"/>
    <w:rsid w:val="00667F07"/>
    <w:rsid w:val="00671842"/>
    <w:rsid w:val="00684C6D"/>
    <w:rsid w:val="006A26EC"/>
    <w:rsid w:val="006A5709"/>
    <w:rsid w:val="006B34DD"/>
    <w:rsid w:val="006B4494"/>
    <w:rsid w:val="006D330A"/>
    <w:rsid w:val="006D37F5"/>
    <w:rsid w:val="006F5C7F"/>
    <w:rsid w:val="006F6E57"/>
    <w:rsid w:val="006F7F88"/>
    <w:rsid w:val="00702ECE"/>
    <w:rsid w:val="0070320C"/>
    <w:rsid w:val="00710BDC"/>
    <w:rsid w:val="00713AF1"/>
    <w:rsid w:val="00721E25"/>
    <w:rsid w:val="007236B4"/>
    <w:rsid w:val="00731B4A"/>
    <w:rsid w:val="00741834"/>
    <w:rsid w:val="0074441C"/>
    <w:rsid w:val="00750AE0"/>
    <w:rsid w:val="00752F6D"/>
    <w:rsid w:val="007742F9"/>
    <w:rsid w:val="007766E8"/>
    <w:rsid w:val="00776F31"/>
    <w:rsid w:val="0078232F"/>
    <w:rsid w:val="00783BE5"/>
    <w:rsid w:val="007872F4"/>
    <w:rsid w:val="00787706"/>
    <w:rsid w:val="00793EBB"/>
    <w:rsid w:val="00794492"/>
    <w:rsid w:val="00795F28"/>
    <w:rsid w:val="007A568A"/>
    <w:rsid w:val="007A6326"/>
    <w:rsid w:val="007A74EB"/>
    <w:rsid w:val="007C135D"/>
    <w:rsid w:val="007C2EEE"/>
    <w:rsid w:val="007D2269"/>
    <w:rsid w:val="007E29D7"/>
    <w:rsid w:val="007F486A"/>
    <w:rsid w:val="007F5816"/>
    <w:rsid w:val="00802A94"/>
    <w:rsid w:val="008030AC"/>
    <w:rsid w:val="0081519C"/>
    <w:rsid w:val="00816284"/>
    <w:rsid w:val="00820839"/>
    <w:rsid w:val="00820FE3"/>
    <w:rsid w:val="00823163"/>
    <w:rsid w:val="00831376"/>
    <w:rsid w:val="008353B6"/>
    <w:rsid w:val="00840B2D"/>
    <w:rsid w:val="00842E1E"/>
    <w:rsid w:val="008539AC"/>
    <w:rsid w:val="00857287"/>
    <w:rsid w:val="008602C7"/>
    <w:rsid w:val="00861813"/>
    <w:rsid w:val="008619DD"/>
    <w:rsid w:val="00864A3A"/>
    <w:rsid w:val="00865799"/>
    <w:rsid w:val="00872D9E"/>
    <w:rsid w:val="008753F8"/>
    <w:rsid w:val="00881E20"/>
    <w:rsid w:val="00890474"/>
    <w:rsid w:val="008912A9"/>
    <w:rsid w:val="00891AB5"/>
    <w:rsid w:val="00895384"/>
    <w:rsid w:val="0089790B"/>
    <w:rsid w:val="008A0B07"/>
    <w:rsid w:val="008A29EE"/>
    <w:rsid w:val="008A44E9"/>
    <w:rsid w:val="008A4EA1"/>
    <w:rsid w:val="008A583C"/>
    <w:rsid w:val="008B232B"/>
    <w:rsid w:val="008B5F9A"/>
    <w:rsid w:val="008B6AF8"/>
    <w:rsid w:val="008C16B6"/>
    <w:rsid w:val="008C24A4"/>
    <w:rsid w:val="008C2A40"/>
    <w:rsid w:val="008C5C6F"/>
    <w:rsid w:val="008D3E15"/>
    <w:rsid w:val="008D42BE"/>
    <w:rsid w:val="008D4B53"/>
    <w:rsid w:val="008E036F"/>
    <w:rsid w:val="008E77E9"/>
    <w:rsid w:val="008E7B38"/>
    <w:rsid w:val="008F0500"/>
    <w:rsid w:val="008F0842"/>
    <w:rsid w:val="008F50FE"/>
    <w:rsid w:val="00911642"/>
    <w:rsid w:val="00912C73"/>
    <w:rsid w:val="009155AF"/>
    <w:rsid w:val="0092556B"/>
    <w:rsid w:val="00934494"/>
    <w:rsid w:val="009349C1"/>
    <w:rsid w:val="00937CBB"/>
    <w:rsid w:val="00941D83"/>
    <w:rsid w:val="00943A5C"/>
    <w:rsid w:val="00943D32"/>
    <w:rsid w:val="009473DC"/>
    <w:rsid w:val="00947F1B"/>
    <w:rsid w:val="009521B3"/>
    <w:rsid w:val="009605E8"/>
    <w:rsid w:val="00967372"/>
    <w:rsid w:val="00973A77"/>
    <w:rsid w:val="009752B7"/>
    <w:rsid w:val="0097569A"/>
    <w:rsid w:val="0098058A"/>
    <w:rsid w:val="00987E40"/>
    <w:rsid w:val="00990390"/>
    <w:rsid w:val="009B09D1"/>
    <w:rsid w:val="009B2533"/>
    <w:rsid w:val="009B52A2"/>
    <w:rsid w:val="009C6739"/>
    <w:rsid w:val="009D4643"/>
    <w:rsid w:val="009F11C5"/>
    <w:rsid w:val="009F424B"/>
    <w:rsid w:val="009F5D9A"/>
    <w:rsid w:val="009F68F9"/>
    <w:rsid w:val="00A04F04"/>
    <w:rsid w:val="00A05CD3"/>
    <w:rsid w:val="00A07766"/>
    <w:rsid w:val="00A11964"/>
    <w:rsid w:val="00A16F71"/>
    <w:rsid w:val="00A21BF0"/>
    <w:rsid w:val="00A23D69"/>
    <w:rsid w:val="00A2456F"/>
    <w:rsid w:val="00A27483"/>
    <w:rsid w:val="00A33502"/>
    <w:rsid w:val="00A47582"/>
    <w:rsid w:val="00A57EA1"/>
    <w:rsid w:val="00A60F28"/>
    <w:rsid w:val="00A70917"/>
    <w:rsid w:val="00A74305"/>
    <w:rsid w:val="00A756D6"/>
    <w:rsid w:val="00A767D8"/>
    <w:rsid w:val="00A76AFD"/>
    <w:rsid w:val="00A80458"/>
    <w:rsid w:val="00A80CEA"/>
    <w:rsid w:val="00A81B50"/>
    <w:rsid w:val="00A81C24"/>
    <w:rsid w:val="00A8376E"/>
    <w:rsid w:val="00A85935"/>
    <w:rsid w:val="00A86F2C"/>
    <w:rsid w:val="00A87F60"/>
    <w:rsid w:val="00A90B96"/>
    <w:rsid w:val="00A960D7"/>
    <w:rsid w:val="00AB74C0"/>
    <w:rsid w:val="00AC01C6"/>
    <w:rsid w:val="00AC6A86"/>
    <w:rsid w:val="00AE72B6"/>
    <w:rsid w:val="00AE7AFA"/>
    <w:rsid w:val="00AF4A1B"/>
    <w:rsid w:val="00AF57F7"/>
    <w:rsid w:val="00AF7E84"/>
    <w:rsid w:val="00B00173"/>
    <w:rsid w:val="00B00780"/>
    <w:rsid w:val="00B02F13"/>
    <w:rsid w:val="00B32BCC"/>
    <w:rsid w:val="00B32FD8"/>
    <w:rsid w:val="00B33E73"/>
    <w:rsid w:val="00B455A1"/>
    <w:rsid w:val="00B45ABE"/>
    <w:rsid w:val="00B53758"/>
    <w:rsid w:val="00B74E06"/>
    <w:rsid w:val="00B8352C"/>
    <w:rsid w:val="00B850B3"/>
    <w:rsid w:val="00B867EF"/>
    <w:rsid w:val="00B86C43"/>
    <w:rsid w:val="00B92702"/>
    <w:rsid w:val="00B92A2F"/>
    <w:rsid w:val="00BA5BBD"/>
    <w:rsid w:val="00BA5FB3"/>
    <w:rsid w:val="00BA671F"/>
    <w:rsid w:val="00BA7588"/>
    <w:rsid w:val="00BB2711"/>
    <w:rsid w:val="00BC3CD1"/>
    <w:rsid w:val="00BC56D6"/>
    <w:rsid w:val="00BD4B2E"/>
    <w:rsid w:val="00BD6F9C"/>
    <w:rsid w:val="00BD71D9"/>
    <w:rsid w:val="00BE016F"/>
    <w:rsid w:val="00BE6CB3"/>
    <w:rsid w:val="00BF2162"/>
    <w:rsid w:val="00BF27F5"/>
    <w:rsid w:val="00BF5FCB"/>
    <w:rsid w:val="00BF6D96"/>
    <w:rsid w:val="00C065BE"/>
    <w:rsid w:val="00C11E0C"/>
    <w:rsid w:val="00C23521"/>
    <w:rsid w:val="00C26040"/>
    <w:rsid w:val="00C27D39"/>
    <w:rsid w:val="00C37B06"/>
    <w:rsid w:val="00C41538"/>
    <w:rsid w:val="00C463C1"/>
    <w:rsid w:val="00C50081"/>
    <w:rsid w:val="00C53A7C"/>
    <w:rsid w:val="00C53C81"/>
    <w:rsid w:val="00C572F8"/>
    <w:rsid w:val="00C60F77"/>
    <w:rsid w:val="00C6710C"/>
    <w:rsid w:val="00C8466F"/>
    <w:rsid w:val="00C86756"/>
    <w:rsid w:val="00C86F72"/>
    <w:rsid w:val="00CA4CC4"/>
    <w:rsid w:val="00CA7B0C"/>
    <w:rsid w:val="00CB10E5"/>
    <w:rsid w:val="00CB1686"/>
    <w:rsid w:val="00CB21B1"/>
    <w:rsid w:val="00CB36D9"/>
    <w:rsid w:val="00CD725B"/>
    <w:rsid w:val="00CD77B4"/>
    <w:rsid w:val="00CE1741"/>
    <w:rsid w:val="00CF3A5F"/>
    <w:rsid w:val="00CF460D"/>
    <w:rsid w:val="00D00572"/>
    <w:rsid w:val="00D00C87"/>
    <w:rsid w:val="00D01B4A"/>
    <w:rsid w:val="00D07969"/>
    <w:rsid w:val="00D11694"/>
    <w:rsid w:val="00D136DE"/>
    <w:rsid w:val="00D15DCE"/>
    <w:rsid w:val="00D2251B"/>
    <w:rsid w:val="00D3591C"/>
    <w:rsid w:val="00D42A9B"/>
    <w:rsid w:val="00D46047"/>
    <w:rsid w:val="00D549DE"/>
    <w:rsid w:val="00D55BB2"/>
    <w:rsid w:val="00D62C51"/>
    <w:rsid w:val="00D664B6"/>
    <w:rsid w:val="00D773C8"/>
    <w:rsid w:val="00D84EC0"/>
    <w:rsid w:val="00D91393"/>
    <w:rsid w:val="00D919C4"/>
    <w:rsid w:val="00D94549"/>
    <w:rsid w:val="00D973BF"/>
    <w:rsid w:val="00DB2F16"/>
    <w:rsid w:val="00DB75E0"/>
    <w:rsid w:val="00DD0DE1"/>
    <w:rsid w:val="00DD2428"/>
    <w:rsid w:val="00DE3A4B"/>
    <w:rsid w:val="00DE4E9C"/>
    <w:rsid w:val="00DF048A"/>
    <w:rsid w:val="00DF420F"/>
    <w:rsid w:val="00E12DE7"/>
    <w:rsid w:val="00E20600"/>
    <w:rsid w:val="00E213B9"/>
    <w:rsid w:val="00E21915"/>
    <w:rsid w:val="00E244E0"/>
    <w:rsid w:val="00E27FDF"/>
    <w:rsid w:val="00E41057"/>
    <w:rsid w:val="00E43772"/>
    <w:rsid w:val="00E513C0"/>
    <w:rsid w:val="00E65E85"/>
    <w:rsid w:val="00E677D9"/>
    <w:rsid w:val="00E71C28"/>
    <w:rsid w:val="00E8159F"/>
    <w:rsid w:val="00E906A8"/>
    <w:rsid w:val="00E90E85"/>
    <w:rsid w:val="00E920F0"/>
    <w:rsid w:val="00EA03A8"/>
    <w:rsid w:val="00EA46A3"/>
    <w:rsid w:val="00EA47A4"/>
    <w:rsid w:val="00EB11AE"/>
    <w:rsid w:val="00EB37CE"/>
    <w:rsid w:val="00EB6E20"/>
    <w:rsid w:val="00EB7AF7"/>
    <w:rsid w:val="00ED0AA7"/>
    <w:rsid w:val="00ED19E4"/>
    <w:rsid w:val="00ED3047"/>
    <w:rsid w:val="00ED3A5B"/>
    <w:rsid w:val="00ED6E9F"/>
    <w:rsid w:val="00EE0AC9"/>
    <w:rsid w:val="00EE58E9"/>
    <w:rsid w:val="00EE671B"/>
    <w:rsid w:val="00F065A2"/>
    <w:rsid w:val="00F14C32"/>
    <w:rsid w:val="00F16DDF"/>
    <w:rsid w:val="00F306D5"/>
    <w:rsid w:val="00F364C5"/>
    <w:rsid w:val="00F40213"/>
    <w:rsid w:val="00F44793"/>
    <w:rsid w:val="00F633AB"/>
    <w:rsid w:val="00F65972"/>
    <w:rsid w:val="00F66F8D"/>
    <w:rsid w:val="00F70548"/>
    <w:rsid w:val="00F808AE"/>
    <w:rsid w:val="00F81685"/>
    <w:rsid w:val="00F8590B"/>
    <w:rsid w:val="00F91DF6"/>
    <w:rsid w:val="00F94A71"/>
    <w:rsid w:val="00F95906"/>
    <w:rsid w:val="00FB2D47"/>
    <w:rsid w:val="00FB42EB"/>
    <w:rsid w:val="00FB4EDD"/>
    <w:rsid w:val="00FC0FED"/>
    <w:rsid w:val="00FD1D54"/>
    <w:rsid w:val="00FD4A0C"/>
    <w:rsid w:val="00FD7AF6"/>
    <w:rsid w:val="00FF0809"/>
    <w:rsid w:val="00FF189B"/>
    <w:rsid w:val="00FF3A5B"/>
    <w:rsid w:val="00FF4D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72D9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李俊杰</clcid-mr:GongSiFuZeRenXingMing>
  <clcid-mr:ZhuGuanKuaiJiGongZuoFuZeRenXingMing>冯永梅</clcid-mr:ZhuGuanKuaiJiGongZuoFuZeRenXingMing>
  <clcid-mr:KuaiJiJiGouFuZeRenXingMing>杨月</clcid-mr:KuaiJiJiGouFuZeRenXingMing>
  <clcid-cgi:GongSiFaDingZhongWenMingCheng>北京京城机电股份有限公司</clcid-cgi:GongSiFaDingZhongWenMingCheng>
  <clcid-cgi:GongSiFaDingDaiBiaoRen/>
  <clcid-ar:ShenJiYiJianLeiXing xmlns:clcid-ar="clcid-ar">带强调事项段、其他事项段或与持续经营相关的重大不确定性段的无保留意见</clcid-ar:ShenJiYiJianLeiXing>
</b:binding>
</file>

<file path=customXml/item2.xml><?xml version="1.0" encoding="utf-8"?>
<sc:sections xmlns:sc="http://mapping.word.org/2014/section/customiz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mapping xmlns:m="http://mapping.word.org/2012/mapping">
  <m:sm4><![CDATA[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]]></m:sm4>
</m:mapping>
</file>

<file path=customXml/item5.xml><?xml version="1.0" encoding="utf-8"?>
<t:template xmlns:t="http://mapping.word.org/2012/template">
  <t:sse><![CDATA[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]]></t:sse>
</t:template>
</file>

<file path=customXml/itemProps1.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2.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3.xml><?xml version="1.0" encoding="utf-8"?>
<ds:datastoreItem xmlns:ds="http://schemas.openxmlformats.org/officeDocument/2006/customXml" ds:itemID="{9C25F2D2-1DFD-4CF0-9720-B188121D19E0}">
  <ds:schemaRefs>
    <ds:schemaRef ds:uri="http://schemas.openxmlformats.org/officeDocument/2006/bibliography"/>
  </ds:schemaRefs>
</ds:datastoreItem>
</file>

<file path=customXml/itemProps4.xml><?xml version="1.0" encoding="utf-8"?>
<ds:datastoreItem xmlns:ds="http://schemas.openxmlformats.org/officeDocument/2006/customXml" ds:itemID="{B1BFEA69-2190-47AA-81CE-CF1A3B24272F}">
  <ds:schemaRefs>
    <ds:schemaRef ds:uri="http://mapping.word.org/2012/mapping"/>
  </ds:schemaRefs>
</ds:datastoreItem>
</file>

<file path=customXml/itemProps5.xml><?xml version="1.0" encoding="utf-8"?>
<ds:datastoreItem xmlns:ds="http://schemas.openxmlformats.org/officeDocument/2006/customXml" ds:itemID="{7DD656BB-A5DA-4F2C-8623-D1488A37666B}">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799</TotalTime>
  <Pages>12</Pages>
  <Words>1706</Words>
  <Characters>9730</Characters>
  <Application>Microsoft Office Word</Application>
  <DocSecurity>0</DocSecurity>
  <Lines>81</Lines>
  <Paragraphs>22</Paragraphs>
  <ScaleCrop>false</ScaleCrop>
  <Company>微软中国</Company>
  <LinksUpToDate>false</LinksUpToDate>
  <CharactersWithSpaces>11414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.XBRL.</dc:creator>
  <cp:lastModifiedBy>e24628</cp:lastModifiedBy>
  <cp:revision>48</cp:revision>
  <dcterms:created xsi:type="dcterms:W3CDTF">2024-09-30T08:01:00Z</dcterms:created>
  <dcterms:modified xsi:type="dcterms:W3CDTF">2024-10-29T09:14:00Z</dcterms:modified>
</cp:coreProperties>
</file>